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9"/>
        <w:tblW w:w="1048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0"/>
        <w:gridCol w:w="3246"/>
        <w:gridCol w:w="3274"/>
        <w:gridCol w:w="3275"/>
      </w:tblGrid>
      <w:tr w:rsidR="00E35633" w:rsidRPr="00E35633" w14:paraId="79F10F62" w14:textId="77777777" w:rsidTr="00652A88">
        <w:trPr>
          <w:trHeight w:val="274"/>
        </w:trPr>
        <w:tc>
          <w:tcPr>
            <w:tcW w:w="421" w:type="dxa"/>
          </w:tcPr>
          <w:p w14:paraId="3403151A" w14:textId="48DC2EBE" w:rsidR="00E35633" w:rsidRPr="00E35633" w:rsidRDefault="00652A88" w:rsidP="00652A88">
            <w:pPr>
              <w:jc w:val="center"/>
              <w:rPr>
                <w:b/>
                <w:bCs/>
                <w:lang w:val="pl-PL"/>
              </w:rPr>
            </w:pPr>
            <w:proofErr w:type="spellStart"/>
            <w:r>
              <w:rPr>
                <w:b/>
                <w:bCs/>
                <w:lang w:val="pl-PL"/>
              </w:rPr>
              <w:t>branch</w:t>
            </w:r>
            <w:proofErr w:type="spellEnd"/>
          </w:p>
        </w:tc>
        <w:tc>
          <w:tcPr>
            <w:tcW w:w="3354" w:type="dxa"/>
          </w:tcPr>
          <w:p w14:paraId="754D526B" w14:textId="77777777" w:rsidR="00E35633" w:rsidRPr="00E35633" w:rsidRDefault="00E35633" w:rsidP="00652A88">
            <w:pPr>
              <w:jc w:val="center"/>
              <w:rPr>
                <w:b/>
                <w:bCs/>
                <w:lang w:val="pl-PL"/>
              </w:rPr>
            </w:pPr>
            <w:r w:rsidRPr="00E35633">
              <w:rPr>
                <w:b/>
                <w:bCs/>
                <w:lang w:val="pl-PL"/>
              </w:rPr>
              <w:t>zmiana</w:t>
            </w:r>
          </w:p>
        </w:tc>
        <w:tc>
          <w:tcPr>
            <w:tcW w:w="3355" w:type="dxa"/>
          </w:tcPr>
          <w:p w14:paraId="325FDA1E" w14:textId="77777777" w:rsidR="00E35633" w:rsidRPr="00E35633" w:rsidRDefault="00E35633" w:rsidP="00652A88">
            <w:pPr>
              <w:jc w:val="center"/>
              <w:rPr>
                <w:b/>
                <w:bCs/>
                <w:lang w:val="pl-PL"/>
              </w:rPr>
            </w:pPr>
            <w:r w:rsidRPr="00E35633">
              <w:rPr>
                <w:b/>
                <w:bCs/>
                <w:lang w:val="pl-PL"/>
              </w:rPr>
              <w:t>zalety</w:t>
            </w:r>
          </w:p>
        </w:tc>
        <w:tc>
          <w:tcPr>
            <w:tcW w:w="3355" w:type="dxa"/>
          </w:tcPr>
          <w:p w14:paraId="223F857F" w14:textId="77777777" w:rsidR="00E35633" w:rsidRPr="00E35633" w:rsidRDefault="00E35633" w:rsidP="00652A88">
            <w:pPr>
              <w:jc w:val="center"/>
              <w:rPr>
                <w:b/>
                <w:bCs/>
                <w:lang w:val="pl-PL"/>
              </w:rPr>
            </w:pPr>
            <w:r w:rsidRPr="00E35633">
              <w:rPr>
                <w:b/>
                <w:bCs/>
                <w:lang w:val="pl-PL"/>
              </w:rPr>
              <w:t>wady</w:t>
            </w:r>
          </w:p>
        </w:tc>
      </w:tr>
      <w:tr w:rsidR="00E35633" w:rsidRPr="00652A88" w14:paraId="3097A9D6" w14:textId="77777777" w:rsidTr="00E35633">
        <w:tc>
          <w:tcPr>
            <w:tcW w:w="421" w:type="dxa"/>
          </w:tcPr>
          <w:p w14:paraId="2FE80FEC" w14:textId="7AB5E997" w:rsidR="00E35633" w:rsidRDefault="00652A88" w:rsidP="00E35633">
            <w:pPr>
              <w:spacing w:before="120" w:after="120"/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initial</w:t>
            </w:r>
            <w:proofErr w:type="spellEnd"/>
          </w:p>
        </w:tc>
        <w:tc>
          <w:tcPr>
            <w:tcW w:w="3354" w:type="dxa"/>
          </w:tcPr>
          <w:p w14:paraId="74B7AB2C" w14:textId="5EB4F85F" w:rsidR="00E35633" w:rsidRDefault="00E35633" w:rsidP="00E35633">
            <w:pPr>
              <w:spacing w:before="120" w:after="120"/>
              <w:rPr>
                <w:lang w:val="pl-PL"/>
              </w:rPr>
            </w:pPr>
            <w:r>
              <w:rPr>
                <w:lang w:val="pl-PL"/>
              </w:rPr>
              <w:t>Czyste porty i adaptery, jeden test</w:t>
            </w:r>
          </w:p>
        </w:tc>
        <w:tc>
          <w:tcPr>
            <w:tcW w:w="3355" w:type="dxa"/>
          </w:tcPr>
          <w:p w14:paraId="7E0F5457" w14:textId="2D238904" w:rsidR="00256CC6" w:rsidRPr="00256CC6" w:rsidRDefault="00E35633" w:rsidP="00256CC6">
            <w:pPr>
              <w:pStyle w:val="ListParagraph"/>
              <w:numPr>
                <w:ilvl w:val="0"/>
                <w:numId w:val="9"/>
              </w:numPr>
              <w:spacing w:before="120" w:after="120"/>
              <w:ind w:left="302" w:hanging="283"/>
              <w:rPr>
                <w:lang w:val="pl-PL"/>
              </w:rPr>
            </w:pPr>
            <w:r w:rsidRPr="00256CC6">
              <w:rPr>
                <w:lang w:val="pl-PL"/>
              </w:rPr>
              <w:t>Mało kodu</w:t>
            </w:r>
          </w:p>
          <w:p w14:paraId="474C1839" w14:textId="36C7979D" w:rsidR="00256CC6" w:rsidRPr="00256CC6" w:rsidRDefault="00256CC6" w:rsidP="00256CC6">
            <w:pPr>
              <w:pStyle w:val="ListParagraph"/>
              <w:numPr>
                <w:ilvl w:val="0"/>
                <w:numId w:val="9"/>
              </w:numPr>
              <w:spacing w:before="120" w:after="120"/>
              <w:ind w:left="302" w:hanging="283"/>
              <w:rPr>
                <w:lang w:val="pl-PL"/>
              </w:rPr>
            </w:pPr>
            <w:r w:rsidRPr="00256CC6">
              <w:rPr>
                <w:lang w:val="pl-PL"/>
              </w:rPr>
              <w:t>Dobra izolacja warstw</w:t>
            </w:r>
          </w:p>
          <w:p w14:paraId="452E9A0A" w14:textId="11E0F478" w:rsidR="00E35633" w:rsidRPr="00256CC6" w:rsidRDefault="00E35633" w:rsidP="00256CC6">
            <w:pPr>
              <w:pStyle w:val="ListParagraph"/>
              <w:numPr>
                <w:ilvl w:val="0"/>
                <w:numId w:val="9"/>
              </w:numPr>
              <w:spacing w:before="120" w:after="120"/>
              <w:ind w:left="302" w:hanging="283"/>
              <w:rPr>
                <w:lang w:val="pl-PL"/>
              </w:rPr>
            </w:pPr>
            <w:r w:rsidRPr="00256CC6">
              <w:rPr>
                <w:lang w:val="pl-PL"/>
              </w:rPr>
              <w:t>wszystko działa</w:t>
            </w:r>
          </w:p>
        </w:tc>
        <w:tc>
          <w:tcPr>
            <w:tcW w:w="3355" w:type="dxa"/>
          </w:tcPr>
          <w:p w14:paraId="27D85092" w14:textId="7DF921DA" w:rsidR="00E35633" w:rsidRDefault="00E35633" w:rsidP="00E35633">
            <w:pPr>
              <w:spacing w:before="120" w:after="120"/>
              <w:rPr>
                <w:lang w:val="pl-PL"/>
              </w:rPr>
            </w:pPr>
            <w:r>
              <w:rPr>
                <w:lang w:val="pl-PL"/>
              </w:rPr>
              <w:t>Brak DDD, logika w fasadzie</w:t>
            </w:r>
          </w:p>
        </w:tc>
      </w:tr>
      <w:tr w:rsidR="00E35633" w14:paraId="20A4C1B8" w14:textId="77777777" w:rsidTr="00E35633">
        <w:tc>
          <w:tcPr>
            <w:tcW w:w="421" w:type="dxa"/>
          </w:tcPr>
          <w:p w14:paraId="455B4471" w14:textId="77777777" w:rsidR="00E35633" w:rsidRDefault="00E35633" w:rsidP="00E35633">
            <w:pPr>
              <w:spacing w:before="120" w:after="12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354" w:type="dxa"/>
          </w:tcPr>
          <w:p w14:paraId="595D8AC0" w14:textId="6315F5A1" w:rsidR="00E35633" w:rsidRDefault="00E35633" w:rsidP="00E35633">
            <w:pPr>
              <w:spacing w:before="120" w:after="120"/>
              <w:rPr>
                <w:lang w:val="pl-PL"/>
              </w:rPr>
            </w:pPr>
            <w:r>
              <w:rPr>
                <w:lang w:val="pl-PL"/>
              </w:rPr>
              <w:t xml:space="preserve">Dodanie </w:t>
            </w:r>
            <w:proofErr w:type="spellStart"/>
            <w:r>
              <w:rPr>
                <w:lang w:val="pl-PL"/>
              </w:rPr>
              <w:t>RulesExecutor</w:t>
            </w:r>
            <w:proofErr w:type="spellEnd"/>
          </w:p>
        </w:tc>
        <w:tc>
          <w:tcPr>
            <w:tcW w:w="3355" w:type="dxa"/>
          </w:tcPr>
          <w:p w14:paraId="74A0D092" w14:textId="0A007077" w:rsidR="00E35633" w:rsidRDefault="00E35633" w:rsidP="00E35633">
            <w:pPr>
              <w:spacing w:before="120" w:after="120"/>
              <w:rPr>
                <w:lang w:val="pl-PL"/>
              </w:rPr>
            </w:pPr>
            <w:r>
              <w:rPr>
                <w:lang w:val="pl-PL"/>
              </w:rPr>
              <w:t>Zabranie logiki z fasady</w:t>
            </w:r>
            <w:r w:rsidR="00B261A0">
              <w:rPr>
                <w:lang w:val="pl-PL"/>
              </w:rPr>
              <w:t>, możliwość dodania np. współbieżności</w:t>
            </w:r>
          </w:p>
        </w:tc>
        <w:tc>
          <w:tcPr>
            <w:tcW w:w="3355" w:type="dxa"/>
          </w:tcPr>
          <w:p w14:paraId="586E75A9" w14:textId="3988962A" w:rsidR="00E35633" w:rsidRDefault="00E35633" w:rsidP="00E35633">
            <w:pPr>
              <w:spacing w:before="120" w:after="120"/>
              <w:rPr>
                <w:lang w:val="pl-PL"/>
              </w:rPr>
            </w:pPr>
            <w:proofErr w:type="spellStart"/>
            <w:r>
              <w:rPr>
                <w:lang w:val="pl-PL"/>
              </w:rPr>
              <w:t>Filterable</w:t>
            </w:r>
            <w:proofErr w:type="spellEnd"/>
            <w:r>
              <w:rPr>
                <w:lang w:val="pl-PL"/>
              </w:rPr>
              <w:t xml:space="preserve"> jest publiczne</w:t>
            </w:r>
          </w:p>
        </w:tc>
      </w:tr>
      <w:tr w:rsidR="00E35633" w14:paraId="24AFB01E" w14:textId="77777777" w:rsidTr="00E35633">
        <w:tc>
          <w:tcPr>
            <w:tcW w:w="421" w:type="dxa"/>
          </w:tcPr>
          <w:p w14:paraId="6BA863D7" w14:textId="77777777" w:rsidR="00E35633" w:rsidRDefault="00E35633" w:rsidP="00E35633">
            <w:pPr>
              <w:spacing w:before="120" w:after="12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354" w:type="dxa"/>
          </w:tcPr>
          <w:p w14:paraId="31173BA1" w14:textId="77777777" w:rsidR="00B36403" w:rsidRDefault="00B36403" w:rsidP="00E35633">
            <w:pPr>
              <w:spacing w:before="120" w:after="120"/>
              <w:rPr>
                <w:lang w:val="pl-PL"/>
              </w:rPr>
            </w:pPr>
            <w:r>
              <w:rPr>
                <w:lang w:val="pl-PL"/>
              </w:rPr>
              <w:t xml:space="preserve">Przekazanie logiki do obiektów domenowych: </w:t>
            </w:r>
          </w:p>
          <w:p w14:paraId="1C02AF17" w14:textId="77777777" w:rsidR="00B36403" w:rsidRPr="00B36403" w:rsidRDefault="00B36403" w:rsidP="00B36403">
            <w:pPr>
              <w:pStyle w:val="ListParagraph"/>
              <w:numPr>
                <w:ilvl w:val="0"/>
                <w:numId w:val="2"/>
              </w:numPr>
              <w:spacing w:before="120" w:after="120"/>
              <w:ind w:left="260" w:hanging="218"/>
              <w:rPr>
                <w:lang w:val="pl-PL"/>
              </w:rPr>
            </w:pPr>
            <w:proofErr w:type="spellStart"/>
            <w:r w:rsidRPr="00B36403">
              <w:rPr>
                <w:lang w:val="pl-PL"/>
              </w:rPr>
              <w:t>BusinessRule</w:t>
            </w:r>
            <w:proofErr w:type="spellEnd"/>
            <w:r w:rsidRPr="00B36403">
              <w:rPr>
                <w:lang w:val="pl-PL"/>
              </w:rPr>
              <w:t xml:space="preserve"> w portach</w:t>
            </w:r>
          </w:p>
          <w:p w14:paraId="53A6289B" w14:textId="77777777" w:rsidR="00E35633" w:rsidRDefault="00B36403" w:rsidP="00B36403">
            <w:pPr>
              <w:pStyle w:val="ListParagraph"/>
              <w:numPr>
                <w:ilvl w:val="0"/>
                <w:numId w:val="2"/>
              </w:numPr>
              <w:spacing w:before="120" w:after="120"/>
              <w:ind w:left="260" w:hanging="218"/>
              <w:rPr>
                <w:lang w:val="pl-PL"/>
              </w:rPr>
            </w:pPr>
            <w:r w:rsidRPr="00B36403">
              <w:rPr>
                <w:lang w:val="pl-PL"/>
              </w:rPr>
              <w:t>Product i Service nie są rekordami</w:t>
            </w:r>
          </w:p>
          <w:p w14:paraId="360B318E" w14:textId="2FF91AFF" w:rsidR="00B36403" w:rsidRPr="00B36403" w:rsidRDefault="00B36403" w:rsidP="00B36403">
            <w:pPr>
              <w:pStyle w:val="ListParagraph"/>
              <w:numPr>
                <w:ilvl w:val="0"/>
                <w:numId w:val="2"/>
              </w:numPr>
              <w:spacing w:before="120" w:after="120"/>
              <w:ind w:left="260" w:hanging="218"/>
              <w:rPr>
                <w:lang w:val="pl-PL"/>
              </w:rPr>
            </w:pPr>
            <w:proofErr w:type="spellStart"/>
            <w:r>
              <w:rPr>
                <w:lang w:val="pl-PL"/>
              </w:rPr>
              <w:t>Filterable</w:t>
            </w:r>
            <w:proofErr w:type="spellEnd"/>
            <w:r>
              <w:rPr>
                <w:lang w:val="pl-PL"/>
              </w:rPr>
              <w:t xml:space="preserve"> jest klasą abstrakcyjną, a nie Interfejsem</w:t>
            </w:r>
          </w:p>
        </w:tc>
        <w:tc>
          <w:tcPr>
            <w:tcW w:w="3355" w:type="dxa"/>
          </w:tcPr>
          <w:p w14:paraId="6678F790" w14:textId="0D21E4FF" w:rsidR="00E35633" w:rsidRDefault="00B36403" w:rsidP="00E35633">
            <w:pPr>
              <w:spacing w:before="120" w:after="120"/>
              <w:rPr>
                <w:lang w:val="pl-PL"/>
              </w:rPr>
            </w:pPr>
            <w:r>
              <w:rPr>
                <w:lang w:val="pl-PL"/>
              </w:rPr>
              <w:t>DDD</w:t>
            </w:r>
          </w:p>
        </w:tc>
        <w:tc>
          <w:tcPr>
            <w:tcW w:w="3355" w:type="dxa"/>
          </w:tcPr>
          <w:p w14:paraId="06B93DE6" w14:textId="028D693B" w:rsidR="00B36403" w:rsidRDefault="00B36403" w:rsidP="00B36403">
            <w:pPr>
              <w:pStyle w:val="ListParagraph"/>
              <w:numPr>
                <w:ilvl w:val="0"/>
                <w:numId w:val="2"/>
              </w:numPr>
              <w:spacing w:before="120" w:after="120"/>
              <w:ind w:left="260" w:hanging="218"/>
              <w:rPr>
                <w:lang w:val="pl-PL"/>
              </w:rPr>
            </w:pPr>
            <w:r>
              <w:rPr>
                <w:lang w:val="pl-PL"/>
              </w:rPr>
              <w:t xml:space="preserve">Produkt jest </w:t>
            </w:r>
            <w:proofErr w:type="spellStart"/>
            <w:r>
              <w:rPr>
                <w:lang w:val="pl-PL"/>
              </w:rPr>
              <w:t>mutowalny</w:t>
            </w:r>
            <w:proofErr w:type="spellEnd"/>
            <w:r>
              <w:rPr>
                <w:lang w:val="pl-PL"/>
              </w:rPr>
              <w:t xml:space="preserve"> (modyfikuje listę serwisów)</w:t>
            </w:r>
          </w:p>
          <w:p w14:paraId="060A9F94" w14:textId="2973B2BC" w:rsidR="00B36403" w:rsidRDefault="00B36403" w:rsidP="00B36403">
            <w:pPr>
              <w:pStyle w:val="ListParagraph"/>
              <w:numPr>
                <w:ilvl w:val="0"/>
                <w:numId w:val="2"/>
              </w:numPr>
              <w:spacing w:before="120" w:after="120"/>
              <w:ind w:left="260" w:hanging="218"/>
              <w:rPr>
                <w:lang w:val="pl-PL"/>
              </w:rPr>
            </w:pPr>
            <w:r>
              <w:rPr>
                <w:lang w:val="pl-PL"/>
              </w:rPr>
              <w:t xml:space="preserve">Logika w portach w </w:t>
            </w:r>
            <w:proofErr w:type="spellStart"/>
            <w:r>
              <w:rPr>
                <w:lang w:val="pl-PL"/>
              </w:rPr>
              <w:t>Filterable</w:t>
            </w:r>
            <w:proofErr w:type="spellEnd"/>
            <w:r>
              <w:rPr>
                <w:lang w:val="pl-PL"/>
              </w:rPr>
              <w:t xml:space="preserve">, Product i </w:t>
            </w:r>
            <w:proofErr w:type="spellStart"/>
            <w:r>
              <w:rPr>
                <w:lang w:val="pl-PL"/>
              </w:rPr>
              <w:t>BusinessRule</w:t>
            </w:r>
            <w:proofErr w:type="spellEnd"/>
          </w:p>
          <w:p w14:paraId="49BE4D7E" w14:textId="77777777" w:rsidR="00E35633" w:rsidRDefault="00E35633" w:rsidP="00E35633">
            <w:pPr>
              <w:spacing w:before="120" w:after="120"/>
              <w:rPr>
                <w:lang w:val="pl-PL"/>
              </w:rPr>
            </w:pPr>
          </w:p>
        </w:tc>
      </w:tr>
      <w:tr w:rsidR="00E35633" w:rsidRPr="00652A88" w14:paraId="07DA4044" w14:textId="77777777" w:rsidTr="00E35633">
        <w:tc>
          <w:tcPr>
            <w:tcW w:w="421" w:type="dxa"/>
          </w:tcPr>
          <w:p w14:paraId="03044478" w14:textId="77777777" w:rsidR="00E35633" w:rsidRDefault="00E35633" w:rsidP="00E35633">
            <w:pPr>
              <w:spacing w:before="120" w:after="12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354" w:type="dxa"/>
          </w:tcPr>
          <w:p w14:paraId="55C373B4" w14:textId="5F9E8A38" w:rsidR="00E35633" w:rsidRDefault="00B36403" w:rsidP="00E35633">
            <w:pPr>
              <w:spacing w:before="120" w:after="120"/>
              <w:rPr>
                <w:lang w:val="pl-PL"/>
              </w:rPr>
            </w:pPr>
            <w:r w:rsidRPr="00B36403">
              <w:rPr>
                <w:lang w:val="pl-PL"/>
              </w:rPr>
              <w:t xml:space="preserve">Poprawa obiektów </w:t>
            </w:r>
            <w:proofErr w:type="spellStart"/>
            <w:r w:rsidRPr="00B36403">
              <w:rPr>
                <w:lang w:val="pl-PL"/>
              </w:rPr>
              <w:t>mutowalnych</w:t>
            </w:r>
            <w:proofErr w:type="spellEnd"/>
            <w:r w:rsidRPr="00B36403">
              <w:rPr>
                <w:lang w:val="pl-PL"/>
              </w:rPr>
              <w:t xml:space="preserve"> na </w:t>
            </w:r>
            <w:proofErr w:type="spellStart"/>
            <w:r w:rsidRPr="00B36403">
              <w:rPr>
                <w:lang w:val="pl-PL"/>
              </w:rPr>
              <w:t>niemutowalne</w:t>
            </w:r>
            <w:proofErr w:type="spellEnd"/>
          </w:p>
        </w:tc>
        <w:tc>
          <w:tcPr>
            <w:tcW w:w="3355" w:type="dxa"/>
          </w:tcPr>
          <w:p w14:paraId="62A647EB" w14:textId="178A4883" w:rsidR="00E35633" w:rsidRDefault="00B36403" w:rsidP="00AC644C">
            <w:pPr>
              <w:pStyle w:val="ListParagraph"/>
              <w:numPr>
                <w:ilvl w:val="0"/>
                <w:numId w:val="3"/>
              </w:numPr>
              <w:spacing w:before="120" w:after="120"/>
              <w:ind w:left="302" w:hanging="283"/>
              <w:rPr>
                <w:lang w:val="pl-PL"/>
              </w:rPr>
            </w:pPr>
            <w:r w:rsidRPr="00AC644C">
              <w:rPr>
                <w:lang w:val="pl-PL"/>
              </w:rPr>
              <w:t xml:space="preserve">Obiekty domenowe są </w:t>
            </w:r>
            <w:proofErr w:type="spellStart"/>
            <w:r w:rsidRPr="00AC644C">
              <w:rPr>
                <w:lang w:val="pl-PL"/>
              </w:rPr>
              <w:t>niemutowalne</w:t>
            </w:r>
            <w:proofErr w:type="spellEnd"/>
          </w:p>
          <w:p w14:paraId="463A9E81" w14:textId="47C6E145" w:rsidR="00AC644C" w:rsidRPr="00AC644C" w:rsidRDefault="00AC644C" w:rsidP="00E35633">
            <w:pPr>
              <w:pStyle w:val="ListParagraph"/>
              <w:numPr>
                <w:ilvl w:val="0"/>
                <w:numId w:val="3"/>
              </w:numPr>
              <w:spacing w:before="120" w:after="120"/>
              <w:ind w:left="302" w:hanging="283"/>
              <w:rPr>
                <w:lang w:val="pl-PL"/>
              </w:rPr>
            </w:pPr>
            <w:r>
              <w:rPr>
                <w:lang w:val="pl-PL"/>
              </w:rPr>
              <w:t>Sprawdzenie czy produkt ma usługi stało się regułą biznesową, a nie zaszytą logiką</w:t>
            </w:r>
          </w:p>
        </w:tc>
        <w:tc>
          <w:tcPr>
            <w:tcW w:w="3355" w:type="dxa"/>
          </w:tcPr>
          <w:p w14:paraId="51DF8ABC" w14:textId="6ED647B1" w:rsidR="00E35633" w:rsidRDefault="00B36403" w:rsidP="00E35633">
            <w:pPr>
              <w:spacing w:before="120" w:after="120"/>
              <w:rPr>
                <w:lang w:val="pl-PL"/>
              </w:rPr>
            </w:pPr>
            <w:r>
              <w:rPr>
                <w:lang w:val="pl-PL"/>
              </w:rPr>
              <w:t>Product tworzymy dwa razy: raz mapując z encji, a raz poprawiając usługi</w:t>
            </w:r>
          </w:p>
        </w:tc>
      </w:tr>
      <w:tr w:rsidR="00E35633" w:rsidRPr="00652A88" w14:paraId="1336F949" w14:textId="77777777" w:rsidTr="00E35633">
        <w:tc>
          <w:tcPr>
            <w:tcW w:w="421" w:type="dxa"/>
          </w:tcPr>
          <w:p w14:paraId="5AE02EBE" w14:textId="77777777" w:rsidR="00E35633" w:rsidRDefault="00E35633" w:rsidP="00E35633">
            <w:pPr>
              <w:spacing w:before="120" w:after="12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354" w:type="dxa"/>
          </w:tcPr>
          <w:p w14:paraId="656E1825" w14:textId="7F9E5AE9" w:rsidR="00E35633" w:rsidRDefault="00AC644C" w:rsidP="00E35633">
            <w:pPr>
              <w:spacing w:before="120" w:after="120"/>
              <w:rPr>
                <w:lang w:val="pl-PL"/>
              </w:rPr>
            </w:pPr>
            <w:r>
              <w:rPr>
                <w:lang w:val="pl-PL"/>
              </w:rPr>
              <w:t>Pojawiły się nowe pola</w:t>
            </w:r>
          </w:p>
        </w:tc>
        <w:tc>
          <w:tcPr>
            <w:tcW w:w="3355" w:type="dxa"/>
          </w:tcPr>
          <w:p w14:paraId="4BA13D93" w14:textId="4525E10A" w:rsidR="00E35633" w:rsidRPr="00AC644C" w:rsidRDefault="00AC644C" w:rsidP="00E35633">
            <w:pPr>
              <w:spacing w:before="120" w:after="120"/>
              <w:rPr>
                <w:b/>
                <w:bCs/>
                <w:lang w:val="pl-PL"/>
              </w:rPr>
            </w:pPr>
            <w:r w:rsidRPr="00AC644C">
              <w:rPr>
                <w:b/>
                <w:bCs/>
                <w:lang w:val="pl-PL"/>
              </w:rPr>
              <w:t>Odzwierciedlenie nowych wymagań</w:t>
            </w:r>
          </w:p>
        </w:tc>
        <w:tc>
          <w:tcPr>
            <w:tcW w:w="3355" w:type="dxa"/>
          </w:tcPr>
          <w:p w14:paraId="03C40D18" w14:textId="690FC1BB" w:rsidR="00E35633" w:rsidRDefault="00AC644C" w:rsidP="00E35633">
            <w:pPr>
              <w:spacing w:before="120" w:after="120"/>
              <w:rPr>
                <w:lang w:val="pl-PL"/>
              </w:rPr>
            </w:pPr>
            <w:r>
              <w:rPr>
                <w:lang w:val="pl-PL"/>
              </w:rPr>
              <w:t xml:space="preserve">Przepisujemy pole po polu w </w:t>
            </w:r>
            <w:proofErr w:type="spellStart"/>
            <w:r>
              <w:rPr>
                <w:lang w:val="pl-PL"/>
              </w:rPr>
              <w:t>RulesExecutor</w:t>
            </w:r>
            <w:proofErr w:type="spellEnd"/>
          </w:p>
        </w:tc>
      </w:tr>
      <w:tr w:rsidR="00E35633" w:rsidRPr="00652A88" w14:paraId="5194EE2B" w14:textId="77777777" w:rsidTr="00E35633">
        <w:tc>
          <w:tcPr>
            <w:tcW w:w="421" w:type="dxa"/>
          </w:tcPr>
          <w:p w14:paraId="3F061566" w14:textId="77777777" w:rsidR="00E35633" w:rsidRDefault="00E35633" w:rsidP="00E35633">
            <w:pPr>
              <w:spacing w:before="120" w:after="12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354" w:type="dxa"/>
          </w:tcPr>
          <w:p w14:paraId="676FC684" w14:textId="1B4A7CC0" w:rsidR="00E35633" w:rsidRDefault="00AC644C" w:rsidP="00E35633">
            <w:pPr>
              <w:spacing w:before="120" w:after="120"/>
              <w:rPr>
                <w:lang w:val="pl-PL"/>
              </w:rPr>
            </w:pPr>
            <w:r>
              <w:rPr>
                <w:lang w:val="pl-PL"/>
              </w:rPr>
              <w:t xml:space="preserve">Dodanie </w:t>
            </w:r>
            <w:proofErr w:type="spellStart"/>
            <w:r>
              <w:rPr>
                <w:lang w:val="pl-PL"/>
              </w:rPr>
              <w:t>buildera</w:t>
            </w:r>
            <w:proofErr w:type="spellEnd"/>
            <w:r>
              <w:rPr>
                <w:lang w:val="pl-PL"/>
              </w:rPr>
              <w:t xml:space="preserve"> z </w:t>
            </w:r>
            <w:proofErr w:type="spellStart"/>
            <w:r>
              <w:rPr>
                <w:lang w:val="pl-PL"/>
              </w:rPr>
              <w:t>lomboka</w:t>
            </w:r>
            <w:proofErr w:type="spellEnd"/>
            <w:r>
              <w:rPr>
                <w:lang w:val="pl-PL"/>
              </w:rPr>
              <w:t xml:space="preserve">. </w:t>
            </w:r>
            <w:r w:rsidRPr="00B36403">
              <w:rPr>
                <w:lang w:val="pl-PL"/>
              </w:rPr>
              <w:t xml:space="preserve"> Product i Service dostały </w:t>
            </w:r>
            <w:proofErr w:type="spellStart"/>
            <w:r w:rsidRPr="00B36403">
              <w:rPr>
                <w:lang w:val="pl-PL"/>
              </w:rPr>
              <w:t>SuperBuilder</w:t>
            </w:r>
            <w:proofErr w:type="spellEnd"/>
          </w:p>
        </w:tc>
        <w:tc>
          <w:tcPr>
            <w:tcW w:w="3355" w:type="dxa"/>
          </w:tcPr>
          <w:p w14:paraId="6069C85B" w14:textId="402D51AD" w:rsidR="00E35633" w:rsidRDefault="00AC644C" w:rsidP="00AC644C">
            <w:pPr>
              <w:pStyle w:val="ListParagraph"/>
              <w:numPr>
                <w:ilvl w:val="0"/>
                <w:numId w:val="5"/>
              </w:numPr>
              <w:spacing w:before="120" w:after="120"/>
              <w:ind w:left="302" w:hanging="283"/>
              <w:rPr>
                <w:lang w:val="pl-PL"/>
              </w:rPr>
            </w:pPr>
            <w:proofErr w:type="spellStart"/>
            <w:r w:rsidRPr="00AC644C">
              <w:rPr>
                <w:lang w:val="pl-PL"/>
              </w:rPr>
              <w:t>RulesExecutor</w:t>
            </w:r>
            <w:proofErr w:type="spellEnd"/>
            <w:r w:rsidRPr="00AC644C">
              <w:rPr>
                <w:lang w:val="pl-PL"/>
              </w:rPr>
              <w:t xml:space="preserve"> nie przepisuje pól ręcznie</w:t>
            </w:r>
          </w:p>
          <w:p w14:paraId="461F9556" w14:textId="133F5CF0" w:rsidR="00AC644C" w:rsidRPr="00AC644C" w:rsidRDefault="00AC644C" w:rsidP="00E35633">
            <w:pPr>
              <w:pStyle w:val="ListParagraph"/>
              <w:numPr>
                <w:ilvl w:val="0"/>
                <w:numId w:val="5"/>
              </w:numPr>
              <w:spacing w:before="120" w:after="120"/>
              <w:ind w:left="302" w:hanging="283"/>
              <w:rPr>
                <w:lang w:val="pl-PL"/>
              </w:rPr>
            </w:pPr>
            <w:proofErr w:type="spellStart"/>
            <w:r>
              <w:rPr>
                <w:lang w:val="pl-PL"/>
              </w:rPr>
              <w:t>Name</w:t>
            </w:r>
            <w:proofErr w:type="spellEnd"/>
            <w:r>
              <w:rPr>
                <w:lang w:val="pl-PL"/>
              </w:rPr>
              <w:t xml:space="preserve"> jest wspólnym polem w klasie abstrakcyjnej </w:t>
            </w:r>
            <w:proofErr w:type="spellStart"/>
            <w:r>
              <w:rPr>
                <w:lang w:val="pl-PL"/>
              </w:rPr>
              <w:t>Filterable</w:t>
            </w:r>
            <w:proofErr w:type="spellEnd"/>
          </w:p>
        </w:tc>
        <w:tc>
          <w:tcPr>
            <w:tcW w:w="3355" w:type="dxa"/>
          </w:tcPr>
          <w:p w14:paraId="44B0E6D9" w14:textId="77777777" w:rsidR="00E35633" w:rsidRDefault="00E35633" w:rsidP="00E35633">
            <w:pPr>
              <w:spacing w:before="120" w:after="120"/>
              <w:rPr>
                <w:lang w:val="pl-PL"/>
              </w:rPr>
            </w:pPr>
          </w:p>
        </w:tc>
      </w:tr>
      <w:tr w:rsidR="00E35633" w:rsidRPr="00652A88" w14:paraId="72EE9A5D" w14:textId="77777777" w:rsidTr="00E35633">
        <w:tc>
          <w:tcPr>
            <w:tcW w:w="421" w:type="dxa"/>
          </w:tcPr>
          <w:p w14:paraId="5981D192" w14:textId="77777777" w:rsidR="00E35633" w:rsidRDefault="00E35633" w:rsidP="00E35633">
            <w:pPr>
              <w:spacing w:before="120" w:after="120"/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354" w:type="dxa"/>
          </w:tcPr>
          <w:p w14:paraId="10806545" w14:textId="77777777" w:rsidR="00E35633" w:rsidRDefault="00AC644C" w:rsidP="00E35633">
            <w:pPr>
              <w:spacing w:before="120" w:after="120"/>
              <w:rPr>
                <w:lang w:val="pl-PL"/>
              </w:rPr>
            </w:pPr>
            <w:r>
              <w:rPr>
                <w:lang w:val="pl-PL"/>
              </w:rPr>
              <w:t>Dodanie referencji cyklicznej:</w:t>
            </w:r>
          </w:p>
          <w:p w14:paraId="6451A1BB" w14:textId="6F94981B" w:rsidR="00AC644C" w:rsidRPr="00AC644C" w:rsidRDefault="00AC644C" w:rsidP="00AC644C">
            <w:pPr>
              <w:pStyle w:val="ListParagraph"/>
              <w:numPr>
                <w:ilvl w:val="0"/>
                <w:numId w:val="6"/>
              </w:numPr>
              <w:spacing w:before="120" w:after="120"/>
              <w:ind w:left="260" w:hanging="218"/>
              <w:rPr>
                <w:lang w:val="pl-PL"/>
              </w:rPr>
            </w:pPr>
            <w:r>
              <w:rPr>
                <w:lang w:val="pl-PL"/>
              </w:rPr>
              <w:t>Service dostał Product</w:t>
            </w:r>
          </w:p>
        </w:tc>
        <w:tc>
          <w:tcPr>
            <w:tcW w:w="3355" w:type="dxa"/>
          </w:tcPr>
          <w:p w14:paraId="2AB67F04" w14:textId="7E2309CC" w:rsidR="00E35633" w:rsidRDefault="00AC644C" w:rsidP="00E35633">
            <w:pPr>
              <w:spacing w:before="120" w:after="120"/>
              <w:rPr>
                <w:lang w:val="pl-PL"/>
              </w:rPr>
            </w:pPr>
            <w:r w:rsidRPr="00AC644C">
              <w:rPr>
                <w:b/>
                <w:bCs/>
                <w:lang w:val="pl-PL"/>
              </w:rPr>
              <w:t>Odzwierciedlenie nowych wymagań</w:t>
            </w:r>
          </w:p>
        </w:tc>
        <w:tc>
          <w:tcPr>
            <w:tcW w:w="3355" w:type="dxa"/>
          </w:tcPr>
          <w:p w14:paraId="36B745B4" w14:textId="2DF68375" w:rsidR="00E35633" w:rsidRDefault="00A228E8" w:rsidP="00A228E8">
            <w:pPr>
              <w:pStyle w:val="ListParagraph"/>
              <w:numPr>
                <w:ilvl w:val="0"/>
                <w:numId w:val="6"/>
              </w:numPr>
              <w:spacing w:before="120" w:after="120"/>
              <w:ind w:left="202" w:hanging="141"/>
              <w:rPr>
                <w:lang w:val="pl-PL"/>
              </w:rPr>
            </w:pPr>
            <w:r>
              <w:rPr>
                <w:lang w:val="pl-PL"/>
              </w:rPr>
              <w:t xml:space="preserve">Potrzebujemy </w:t>
            </w:r>
            <w:proofErr w:type="spellStart"/>
            <w:r>
              <w:rPr>
                <w:lang w:val="pl-PL"/>
              </w:rPr>
              <w:t>buildera</w:t>
            </w:r>
            <w:proofErr w:type="spellEnd"/>
            <w:r>
              <w:rPr>
                <w:lang w:val="pl-PL"/>
              </w:rPr>
              <w:t xml:space="preserve"> dla </w:t>
            </w:r>
            <w:proofErr w:type="spellStart"/>
            <w:r>
              <w:rPr>
                <w:lang w:val="pl-PL"/>
              </w:rPr>
              <w:t>RulesExecutor</w:t>
            </w:r>
            <w:proofErr w:type="spellEnd"/>
            <w:r>
              <w:rPr>
                <w:lang w:val="pl-PL"/>
              </w:rPr>
              <w:t xml:space="preserve"> i konstruktora dla </w:t>
            </w:r>
            <w:proofErr w:type="spellStart"/>
            <w:r>
              <w:rPr>
                <w:lang w:val="pl-PL"/>
              </w:rPr>
              <w:t>Mapstructa</w:t>
            </w:r>
            <w:proofErr w:type="spellEnd"/>
            <w:r>
              <w:rPr>
                <w:lang w:val="pl-PL"/>
              </w:rPr>
              <w:t xml:space="preserve"> (@AfterMapping)</w:t>
            </w:r>
          </w:p>
          <w:p w14:paraId="18A99867" w14:textId="77777777" w:rsidR="00A228E8" w:rsidRDefault="00A228E8" w:rsidP="00A228E8">
            <w:pPr>
              <w:pStyle w:val="ListParagraph"/>
              <w:numPr>
                <w:ilvl w:val="0"/>
                <w:numId w:val="6"/>
              </w:numPr>
              <w:spacing w:before="120" w:after="120"/>
              <w:ind w:left="202" w:hanging="141"/>
              <w:rPr>
                <w:lang w:val="pl-PL"/>
              </w:rPr>
            </w:pPr>
            <w:r>
              <w:rPr>
                <w:lang w:val="pl-PL"/>
              </w:rPr>
              <w:t xml:space="preserve">Filterable.name nie może być </w:t>
            </w:r>
            <w:proofErr w:type="spellStart"/>
            <w:r>
              <w:rPr>
                <w:lang w:val="pl-PL"/>
              </w:rPr>
              <w:t>final</w:t>
            </w:r>
            <w:proofErr w:type="spellEnd"/>
          </w:p>
          <w:p w14:paraId="36338E80" w14:textId="0BEBE0E3" w:rsidR="00A228E8" w:rsidRPr="00A228E8" w:rsidRDefault="00A228E8" w:rsidP="00A228E8">
            <w:pPr>
              <w:pStyle w:val="ListParagraph"/>
              <w:numPr>
                <w:ilvl w:val="0"/>
                <w:numId w:val="6"/>
              </w:numPr>
              <w:spacing w:before="120" w:after="120"/>
              <w:ind w:left="202" w:hanging="141"/>
              <w:rPr>
                <w:lang w:val="pl-PL"/>
              </w:rPr>
            </w:pPr>
            <w:r>
              <w:rPr>
                <w:lang w:val="pl-PL"/>
              </w:rPr>
              <w:t>Te wszystkie dodatkowe zmiany są w portach, choć adaptery nadal wyglądają całkiem nieźle</w:t>
            </w:r>
          </w:p>
        </w:tc>
      </w:tr>
      <w:tr w:rsidR="00E35633" w:rsidRPr="003D4B99" w14:paraId="3CCEE5B6" w14:textId="77777777" w:rsidTr="00E35633">
        <w:tc>
          <w:tcPr>
            <w:tcW w:w="421" w:type="dxa"/>
          </w:tcPr>
          <w:p w14:paraId="46A4E822" w14:textId="77777777" w:rsidR="00E35633" w:rsidRDefault="00E35633" w:rsidP="00E35633">
            <w:pPr>
              <w:spacing w:before="120" w:after="120"/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354" w:type="dxa"/>
          </w:tcPr>
          <w:p w14:paraId="3F6A2E0D" w14:textId="2FBBB862" w:rsidR="00E35633" w:rsidRDefault="00A228E8" w:rsidP="00E35633">
            <w:pPr>
              <w:spacing w:before="120" w:after="120"/>
              <w:rPr>
                <w:lang w:val="pl-PL"/>
              </w:rPr>
            </w:pPr>
            <w:r>
              <w:rPr>
                <w:lang w:val="pl-PL"/>
              </w:rPr>
              <w:t xml:space="preserve">Wprowadzanie </w:t>
            </w:r>
            <w:proofErr w:type="spellStart"/>
            <w:r w:rsidR="003D4B99">
              <w:rPr>
                <w:lang w:val="pl-PL"/>
              </w:rPr>
              <w:t>FIlterableProduct</w:t>
            </w:r>
            <w:proofErr w:type="spellEnd"/>
          </w:p>
        </w:tc>
        <w:tc>
          <w:tcPr>
            <w:tcW w:w="3355" w:type="dxa"/>
          </w:tcPr>
          <w:p w14:paraId="6775906C" w14:textId="46B66CA2" w:rsidR="003D4B99" w:rsidRPr="003D4B99" w:rsidRDefault="003D4B99" w:rsidP="003D4B99">
            <w:pPr>
              <w:pStyle w:val="ListParagraph"/>
              <w:numPr>
                <w:ilvl w:val="0"/>
                <w:numId w:val="7"/>
              </w:numPr>
              <w:spacing w:before="120" w:after="120"/>
              <w:ind w:left="160" w:hanging="141"/>
              <w:rPr>
                <w:lang w:val="pl-PL"/>
              </w:rPr>
            </w:pPr>
            <w:r>
              <w:rPr>
                <w:lang w:val="pl-PL"/>
              </w:rPr>
              <w:t>Wycieki zostały załatane (porty są czyste)</w:t>
            </w:r>
          </w:p>
        </w:tc>
        <w:tc>
          <w:tcPr>
            <w:tcW w:w="3355" w:type="dxa"/>
          </w:tcPr>
          <w:p w14:paraId="48A6CED7" w14:textId="77777777" w:rsidR="00E35633" w:rsidRDefault="003D4B99" w:rsidP="003D4B99">
            <w:pPr>
              <w:pStyle w:val="ListParagraph"/>
              <w:numPr>
                <w:ilvl w:val="0"/>
                <w:numId w:val="7"/>
              </w:numPr>
              <w:spacing w:before="120" w:after="120"/>
              <w:ind w:left="344" w:hanging="283"/>
              <w:rPr>
                <w:lang w:val="pl-PL"/>
              </w:rPr>
            </w:pPr>
            <w:proofErr w:type="spellStart"/>
            <w:r>
              <w:rPr>
                <w:lang w:val="pl-PL"/>
              </w:rPr>
              <w:t>Mapstruct</w:t>
            </w:r>
            <w:proofErr w:type="spellEnd"/>
            <w:r>
              <w:rPr>
                <w:lang w:val="pl-PL"/>
              </w:rPr>
              <w:t xml:space="preserve"> w </w:t>
            </w:r>
            <w:proofErr w:type="spellStart"/>
            <w:r>
              <w:rPr>
                <w:lang w:val="pl-PL"/>
              </w:rPr>
              <w:t>core</w:t>
            </w:r>
            <w:proofErr w:type="spellEnd"/>
            <w:r>
              <w:rPr>
                <w:lang w:val="pl-PL"/>
              </w:rPr>
              <w:t>/</w:t>
            </w:r>
            <w:proofErr w:type="spellStart"/>
            <w:r>
              <w:rPr>
                <w:lang w:val="pl-PL"/>
              </w:rPr>
              <w:t>adapters</w:t>
            </w:r>
            <w:proofErr w:type="spellEnd"/>
          </w:p>
          <w:p w14:paraId="24326810" w14:textId="34183DA5" w:rsidR="003D4B99" w:rsidRPr="003D4B99" w:rsidRDefault="003D4B99" w:rsidP="003D4B99">
            <w:pPr>
              <w:pStyle w:val="ListParagraph"/>
              <w:numPr>
                <w:ilvl w:val="0"/>
                <w:numId w:val="7"/>
              </w:numPr>
              <w:spacing w:before="120" w:after="120"/>
              <w:ind w:left="344" w:hanging="283"/>
            </w:pPr>
            <w:proofErr w:type="spellStart"/>
            <w:r w:rsidRPr="003D4B99">
              <w:t>Mapowanie</w:t>
            </w:r>
            <w:proofErr w:type="spellEnd"/>
            <w:r w:rsidRPr="003D4B99">
              <w:t xml:space="preserve">  </w:t>
            </w:r>
            <w:proofErr w:type="spellStart"/>
            <w:r w:rsidRPr="003D4B99">
              <w:t>ProductEntity</w:t>
            </w:r>
            <w:proofErr w:type="spellEnd"/>
            <w:r w:rsidRPr="003D4B99">
              <w:t xml:space="preserve"> -&gt; Product -&gt; </w:t>
            </w:r>
            <w:proofErr w:type="spellStart"/>
            <w:r w:rsidRPr="003D4B99">
              <w:t>FilterableProduct</w:t>
            </w:r>
            <w:proofErr w:type="spellEnd"/>
            <w:r w:rsidRPr="003D4B99">
              <w:t xml:space="preserve"> -&gt; Product -&gt; </w:t>
            </w:r>
            <w:proofErr w:type="spellStart"/>
            <w:r w:rsidRPr="003D4B99">
              <w:t>ProductRestModel</w:t>
            </w:r>
            <w:proofErr w:type="spellEnd"/>
          </w:p>
        </w:tc>
      </w:tr>
      <w:tr w:rsidR="00E35633" w:rsidRPr="00652A88" w14:paraId="303249FE" w14:textId="77777777" w:rsidTr="00E35633">
        <w:tc>
          <w:tcPr>
            <w:tcW w:w="421" w:type="dxa"/>
          </w:tcPr>
          <w:p w14:paraId="684F3DEC" w14:textId="77777777" w:rsidR="00E35633" w:rsidRDefault="00E35633" w:rsidP="00E35633">
            <w:pPr>
              <w:spacing w:before="120" w:after="120"/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354" w:type="dxa"/>
          </w:tcPr>
          <w:p w14:paraId="43077986" w14:textId="4CC02159" w:rsidR="00E35633" w:rsidRDefault="00D840F0" w:rsidP="00E35633">
            <w:pPr>
              <w:spacing w:before="120" w:after="120"/>
              <w:rPr>
                <w:lang w:val="pl-PL"/>
              </w:rPr>
            </w:pPr>
            <w:r>
              <w:rPr>
                <w:lang w:val="pl-PL"/>
              </w:rPr>
              <w:t xml:space="preserve">Użycie dziedziczenia i </w:t>
            </w:r>
            <w:proofErr w:type="spellStart"/>
            <w:r>
              <w:rPr>
                <w:lang w:val="pl-PL"/>
              </w:rPr>
              <w:t>Factory</w:t>
            </w:r>
            <w:proofErr w:type="spellEnd"/>
            <w:r>
              <w:rPr>
                <w:lang w:val="pl-PL"/>
              </w:rPr>
              <w:t xml:space="preserve"> zamiast dwóch mapowań</w:t>
            </w:r>
          </w:p>
        </w:tc>
        <w:tc>
          <w:tcPr>
            <w:tcW w:w="3355" w:type="dxa"/>
          </w:tcPr>
          <w:p w14:paraId="7DE12E3E" w14:textId="462E799B" w:rsidR="00E35633" w:rsidRDefault="00D840F0" w:rsidP="00D840F0">
            <w:pPr>
              <w:pStyle w:val="ListParagraph"/>
              <w:numPr>
                <w:ilvl w:val="0"/>
                <w:numId w:val="8"/>
              </w:numPr>
              <w:spacing w:before="120" w:after="120"/>
              <w:ind w:left="302" w:hanging="283"/>
              <w:rPr>
                <w:lang w:val="pl-PL"/>
              </w:rPr>
            </w:pPr>
            <w:r>
              <w:rPr>
                <w:lang w:val="pl-PL"/>
              </w:rPr>
              <w:t>Realnie jedno mapowanie mniej</w:t>
            </w:r>
          </w:p>
          <w:p w14:paraId="7FFC185B" w14:textId="1741689F" w:rsidR="00D840F0" w:rsidRDefault="00D840F0" w:rsidP="00D840F0">
            <w:pPr>
              <w:pStyle w:val="ListParagraph"/>
              <w:numPr>
                <w:ilvl w:val="0"/>
                <w:numId w:val="8"/>
              </w:numPr>
              <w:spacing w:before="120" w:after="120"/>
              <w:ind w:left="302" w:hanging="283"/>
              <w:rPr>
                <w:lang w:val="pl-PL"/>
              </w:rPr>
            </w:pPr>
            <w:r>
              <w:rPr>
                <w:lang w:val="pl-PL"/>
              </w:rPr>
              <w:t>Referencja cykliczna wypadła z obiektów DTO</w:t>
            </w:r>
          </w:p>
          <w:p w14:paraId="42FF6D9A" w14:textId="77777777" w:rsidR="00D840F0" w:rsidRDefault="00D840F0" w:rsidP="00D840F0">
            <w:pPr>
              <w:pStyle w:val="ListParagraph"/>
              <w:numPr>
                <w:ilvl w:val="0"/>
                <w:numId w:val="8"/>
              </w:numPr>
              <w:spacing w:before="120" w:after="120"/>
              <w:ind w:left="302" w:hanging="283"/>
              <w:rPr>
                <w:lang w:val="pl-PL"/>
              </w:rPr>
            </w:pPr>
            <w:r>
              <w:rPr>
                <w:lang w:val="pl-PL"/>
              </w:rPr>
              <w:t>Używamy najlepszych wzorców i standardów:</w:t>
            </w:r>
          </w:p>
          <w:p w14:paraId="041CA3A0" w14:textId="77777777" w:rsidR="00D840F0" w:rsidRDefault="00D840F0" w:rsidP="00D840F0">
            <w:pPr>
              <w:pStyle w:val="ListParagraph"/>
              <w:numPr>
                <w:ilvl w:val="1"/>
                <w:numId w:val="8"/>
              </w:numPr>
              <w:spacing w:before="120" w:after="120"/>
              <w:ind w:left="586" w:hanging="219"/>
              <w:rPr>
                <w:lang w:val="pl-PL"/>
              </w:rPr>
            </w:pPr>
            <w:proofErr w:type="spellStart"/>
            <w:r>
              <w:rPr>
                <w:lang w:val="pl-PL"/>
              </w:rPr>
              <w:t>Clean</w:t>
            </w:r>
            <w:proofErr w:type="spellEnd"/>
            <w:r>
              <w:rPr>
                <w:lang w:val="pl-PL"/>
              </w:rPr>
              <w:t xml:space="preserve"> DDD</w:t>
            </w:r>
          </w:p>
          <w:p w14:paraId="54D2E29B" w14:textId="52005981" w:rsidR="00D840F0" w:rsidRDefault="00D840F0" w:rsidP="00D840F0">
            <w:pPr>
              <w:pStyle w:val="ListParagraph"/>
              <w:numPr>
                <w:ilvl w:val="1"/>
                <w:numId w:val="8"/>
              </w:numPr>
              <w:spacing w:before="120" w:after="120"/>
              <w:ind w:left="586" w:hanging="219"/>
              <w:rPr>
                <w:lang w:val="pl-PL"/>
              </w:rPr>
            </w:pPr>
            <w:proofErr w:type="spellStart"/>
            <w:r>
              <w:rPr>
                <w:lang w:val="pl-PL"/>
              </w:rPr>
              <w:t>Hexagon</w:t>
            </w:r>
            <w:r w:rsidR="00652A88">
              <w:rPr>
                <w:lang w:val="pl-PL"/>
              </w:rPr>
              <w:t>al</w:t>
            </w:r>
            <w:proofErr w:type="spellEnd"/>
            <w:r w:rsidR="00652A88">
              <w:rPr>
                <w:lang w:val="pl-PL"/>
              </w:rPr>
              <w:t xml:space="preserve"> </w:t>
            </w:r>
            <w:proofErr w:type="spellStart"/>
            <w:r w:rsidR="00652A88">
              <w:rPr>
                <w:lang w:val="pl-PL"/>
              </w:rPr>
              <w:t>architecture</w:t>
            </w:r>
            <w:proofErr w:type="spellEnd"/>
          </w:p>
          <w:p w14:paraId="028DDC14" w14:textId="09ADE356" w:rsidR="00D840F0" w:rsidRDefault="00D840F0" w:rsidP="00D840F0">
            <w:pPr>
              <w:pStyle w:val="ListParagraph"/>
              <w:numPr>
                <w:ilvl w:val="1"/>
                <w:numId w:val="8"/>
              </w:numPr>
              <w:spacing w:before="120" w:after="120"/>
              <w:ind w:left="586" w:hanging="219"/>
              <w:rPr>
                <w:lang w:val="pl-PL"/>
              </w:rPr>
            </w:pPr>
            <w:proofErr w:type="spellStart"/>
            <w:r>
              <w:rPr>
                <w:lang w:val="pl-PL"/>
              </w:rPr>
              <w:t>Ports&amp;adapters</w:t>
            </w:r>
            <w:proofErr w:type="spellEnd"/>
          </w:p>
          <w:p w14:paraId="6EF70386" w14:textId="3CC510F3" w:rsidR="00B261A0" w:rsidRDefault="00B261A0" w:rsidP="00D840F0">
            <w:pPr>
              <w:pStyle w:val="ListParagraph"/>
              <w:numPr>
                <w:ilvl w:val="1"/>
                <w:numId w:val="8"/>
              </w:numPr>
              <w:spacing w:before="120" w:after="120"/>
              <w:ind w:left="586" w:hanging="219"/>
              <w:rPr>
                <w:lang w:val="pl-PL"/>
              </w:rPr>
            </w:pPr>
            <w:proofErr w:type="spellStart"/>
            <w:r>
              <w:rPr>
                <w:lang w:val="pl-PL"/>
              </w:rPr>
              <w:t>Factory</w:t>
            </w:r>
            <w:proofErr w:type="spellEnd"/>
          </w:p>
          <w:p w14:paraId="6F2800B5" w14:textId="769FDE7B" w:rsidR="00B261A0" w:rsidRDefault="00B261A0" w:rsidP="00D840F0">
            <w:pPr>
              <w:pStyle w:val="ListParagraph"/>
              <w:numPr>
                <w:ilvl w:val="1"/>
                <w:numId w:val="8"/>
              </w:numPr>
              <w:spacing w:before="120" w:after="120"/>
              <w:ind w:left="586" w:hanging="219"/>
              <w:rPr>
                <w:lang w:val="pl-PL"/>
              </w:rPr>
            </w:pPr>
            <w:proofErr w:type="spellStart"/>
            <w:r>
              <w:rPr>
                <w:lang w:val="pl-PL"/>
              </w:rPr>
              <w:t>Facade</w:t>
            </w:r>
            <w:proofErr w:type="spellEnd"/>
          </w:p>
          <w:p w14:paraId="1615480A" w14:textId="77777777" w:rsidR="00D840F0" w:rsidRDefault="00D840F0" w:rsidP="00D840F0">
            <w:pPr>
              <w:pStyle w:val="ListParagraph"/>
              <w:numPr>
                <w:ilvl w:val="1"/>
                <w:numId w:val="8"/>
              </w:numPr>
              <w:spacing w:before="120" w:after="120"/>
              <w:ind w:left="586" w:hanging="219"/>
              <w:rPr>
                <w:lang w:val="pl-PL"/>
              </w:rPr>
            </w:pPr>
            <w:r>
              <w:rPr>
                <w:lang w:val="pl-PL"/>
              </w:rPr>
              <w:t>Lombok</w:t>
            </w:r>
          </w:p>
          <w:p w14:paraId="73640CB3" w14:textId="77777777" w:rsidR="00D840F0" w:rsidRDefault="00D840F0" w:rsidP="00D840F0">
            <w:pPr>
              <w:pStyle w:val="ListParagraph"/>
              <w:numPr>
                <w:ilvl w:val="1"/>
                <w:numId w:val="8"/>
              </w:numPr>
              <w:spacing w:before="120" w:after="120"/>
              <w:ind w:left="586" w:hanging="219"/>
              <w:rPr>
                <w:lang w:val="pl-PL"/>
              </w:rPr>
            </w:pPr>
            <w:proofErr w:type="spellStart"/>
            <w:r>
              <w:rPr>
                <w:lang w:val="pl-PL"/>
              </w:rPr>
              <w:t>Mapstruct</w:t>
            </w:r>
            <w:proofErr w:type="spellEnd"/>
          </w:p>
          <w:p w14:paraId="10CDEE03" w14:textId="4D23A875" w:rsidR="00D840F0" w:rsidRPr="00D840F0" w:rsidRDefault="00D840F0" w:rsidP="00D840F0">
            <w:pPr>
              <w:pStyle w:val="ListParagraph"/>
              <w:numPr>
                <w:ilvl w:val="1"/>
                <w:numId w:val="8"/>
              </w:numPr>
              <w:spacing w:before="120" w:after="120"/>
              <w:ind w:left="586" w:hanging="219"/>
            </w:pPr>
            <w:r w:rsidRPr="00D840F0">
              <w:t xml:space="preserve">Immutable </w:t>
            </w:r>
            <w:r>
              <w:t>DTO’s</w:t>
            </w:r>
            <w:r w:rsidRPr="00D840F0">
              <w:t xml:space="preserve">, </w:t>
            </w:r>
            <w:r>
              <w:t>mutable domain aggregate</w:t>
            </w:r>
          </w:p>
        </w:tc>
        <w:tc>
          <w:tcPr>
            <w:tcW w:w="3355" w:type="dxa"/>
          </w:tcPr>
          <w:p w14:paraId="444DFC7D" w14:textId="77777777" w:rsidR="00E35633" w:rsidRDefault="00D840F0" w:rsidP="00D840F0">
            <w:pPr>
              <w:pStyle w:val="ListParagraph"/>
              <w:numPr>
                <w:ilvl w:val="0"/>
                <w:numId w:val="8"/>
              </w:numPr>
              <w:spacing w:before="120" w:after="120"/>
              <w:ind w:left="344" w:hanging="283"/>
            </w:pPr>
            <w:r w:rsidRPr="00D840F0">
              <w:t xml:space="preserve">Product </w:t>
            </w:r>
            <w:proofErr w:type="spellStart"/>
            <w:r>
              <w:t>stał</w:t>
            </w:r>
            <w:proofErr w:type="spellEnd"/>
            <w:r>
              <w:t xml:space="preserve"> </w:t>
            </w:r>
            <w:proofErr w:type="spellStart"/>
            <w:r>
              <w:t>się</w:t>
            </w:r>
            <w:proofErr w:type="spellEnd"/>
            <w:r>
              <w:t xml:space="preserve"> </w:t>
            </w:r>
            <w:proofErr w:type="spellStart"/>
            <w:r>
              <w:t>generyczny</w:t>
            </w:r>
            <w:proofErr w:type="spellEnd"/>
          </w:p>
          <w:p w14:paraId="7771F46A" w14:textId="6521AD24" w:rsidR="00D840F0" w:rsidRDefault="00D840F0" w:rsidP="00D840F0">
            <w:pPr>
              <w:pStyle w:val="ListParagraph"/>
              <w:numPr>
                <w:ilvl w:val="0"/>
                <w:numId w:val="8"/>
              </w:numPr>
              <w:spacing w:before="120" w:after="120"/>
              <w:ind w:left="344" w:hanging="283"/>
            </w:pPr>
            <w:r>
              <w:t xml:space="preserve">Supress </w:t>
            </w:r>
            <w:proofErr w:type="spellStart"/>
            <w:r>
              <w:t>rawtype</w:t>
            </w:r>
            <w:proofErr w:type="spellEnd"/>
          </w:p>
          <w:p w14:paraId="188645D3" w14:textId="77777777" w:rsidR="00D840F0" w:rsidRDefault="00D840F0" w:rsidP="00D840F0">
            <w:pPr>
              <w:pStyle w:val="ListParagraph"/>
              <w:numPr>
                <w:ilvl w:val="0"/>
                <w:numId w:val="8"/>
              </w:numPr>
              <w:spacing w:before="120" w:after="120"/>
              <w:ind w:left="344" w:hanging="283"/>
              <w:rPr>
                <w:lang w:val="pl-PL"/>
              </w:rPr>
            </w:pPr>
            <w:r w:rsidRPr="00D840F0">
              <w:rPr>
                <w:lang w:val="pl-PL"/>
              </w:rPr>
              <w:t>W portach pojawiły się m</w:t>
            </w:r>
            <w:r>
              <w:rPr>
                <w:lang w:val="pl-PL"/>
              </w:rPr>
              <w:t>ałe fragmenty potrzebne w adapterach</w:t>
            </w:r>
          </w:p>
          <w:p w14:paraId="59DE4677" w14:textId="77777777" w:rsidR="00D840F0" w:rsidRDefault="00D840F0" w:rsidP="00D840F0">
            <w:pPr>
              <w:pStyle w:val="ListParagraph"/>
              <w:numPr>
                <w:ilvl w:val="0"/>
                <w:numId w:val="8"/>
              </w:numPr>
              <w:spacing w:before="120" w:after="120"/>
              <w:ind w:left="344" w:hanging="283"/>
              <w:rPr>
                <w:lang w:val="pl-PL"/>
              </w:rPr>
            </w:pPr>
            <w:r>
              <w:rPr>
                <w:lang w:val="pl-PL"/>
              </w:rPr>
              <w:t>Używa</w:t>
            </w:r>
            <w:r w:rsidR="00B261A0">
              <w:rPr>
                <w:lang w:val="pl-PL"/>
              </w:rPr>
              <w:t>m</w:t>
            </w:r>
            <w:r>
              <w:rPr>
                <w:lang w:val="pl-PL"/>
              </w:rPr>
              <w:t xml:space="preserve">y </w:t>
            </w:r>
            <w:r w:rsidR="00B261A0">
              <w:rPr>
                <w:lang w:val="pl-PL"/>
              </w:rPr>
              <w:t xml:space="preserve">metody z </w:t>
            </w:r>
            <w:proofErr w:type="spellStart"/>
            <w:r w:rsidR="00B261A0">
              <w:rPr>
                <w:lang w:val="pl-PL"/>
              </w:rPr>
              <w:t>lombok-edge</w:t>
            </w:r>
            <w:proofErr w:type="spellEnd"/>
          </w:p>
          <w:p w14:paraId="4730A4E2" w14:textId="033F6117" w:rsidR="00B261A0" w:rsidRPr="00D840F0" w:rsidRDefault="00B261A0" w:rsidP="00D840F0">
            <w:pPr>
              <w:pStyle w:val="ListParagraph"/>
              <w:numPr>
                <w:ilvl w:val="0"/>
                <w:numId w:val="8"/>
              </w:numPr>
              <w:spacing w:before="120" w:after="120"/>
              <w:ind w:left="344" w:hanging="283"/>
              <w:rPr>
                <w:lang w:val="pl-PL"/>
              </w:rPr>
            </w:pPr>
            <w:r>
              <w:rPr>
                <w:lang w:val="pl-PL"/>
              </w:rPr>
              <w:t>Kod bez testów urósł o 49% w porównaniu z wersja zerową</w:t>
            </w:r>
          </w:p>
        </w:tc>
      </w:tr>
    </w:tbl>
    <w:p w14:paraId="13549D71" w14:textId="77777777" w:rsidR="00E35633" w:rsidRDefault="00E35633" w:rsidP="00B261A0">
      <w:pPr>
        <w:ind w:left="360"/>
        <w:rPr>
          <w:lang w:val="pl-PL"/>
        </w:rPr>
      </w:pPr>
    </w:p>
    <w:sectPr w:rsidR="00E35633" w:rsidSect="00652A88">
      <w:pgSz w:w="11906" w:h="16838"/>
      <w:pgMar w:top="568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E61"/>
    <w:multiLevelType w:val="hybridMultilevel"/>
    <w:tmpl w:val="27D2F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A17"/>
    <w:multiLevelType w:val="hybridMultilevel"/>
    <w:tmpl w:val="43CAE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051AA"/>
    <w:multiLevelType w:val="hybridMultilevel"/>
    <w:tmpl w:val="AB3A535A"/>
    <w:lvl w:ilvl="0" w:tplc="C6DC752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11BB9"/>
    <w:multiLevelType w:val="hybridMultilevel"/>
    <w:tmpl w:val="7C9E4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F0B27"/>
    <w:multiLevelType w:val="hybridMultilevel"/>
    <w:tmpl w:val="90708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67BDC"/>
    <w:multiLevelType w:val="hybridMultilevel"/>
    <w:tmpl w:val="DACE9B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46DCD"/>
    <w:multiLevelType w:val="hybridMultilevel"/>
    <w:tmpl w:val="4200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4399C"/>
    <w:multiLevelType w:val="hybridMultilevel"/>
    <w:tmpl w:val="F0849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06217"/>
    <w:multiLevelType w:val="hybridMultilevel"/>
    <w:tmpl w:val="C0DC5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033965">
    <w:abstractNumId w:val="2"/>
  </w:num>
  <w:num w:numId="2" w16cid:durableId="471824189">
    <w:abstractNumId w:val="3"/>
  </w:num>
  <w:num w:numId="3" w16cid:durableId="651524136">
    <w:abstractNumId w:val="6"/>
  </w:num>
  <w:num w:numId="4" w16cid:durableId="521283134">
    <w:abstractNumId w:val="5"/>
  </w:num>
  <w:num w:numId="5" w16cid:durableId="145973844">
    <w:abstractNumId w:val="1"/>
  </w:num>
  <w:num w:numId="6" w16cid:durableId="247664302">
    <w:abstractNumId w:val="7"/>
  </w:num>
  <w:num w:numId="7" w16cid:durableId="496649380">
    <w:abstractNumId w:val="0"/>
  </w:num>
  <w:num w:numId="8" w16cid:durableId="335809644">
    <w:abstractNumId w:val="4"/>
  </w:num>
  <w:num w:numId="9" w16cid:durableId="18773482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EC"/>
    <w:rsid w:val="000C4FFF"/>
    <w:rsid w:val="001B77EC"/>
    <w:rsid w:val="00256CC6"/>
    <w:rsid w:val="003D4B99"/>
    <w:rsid w:val="003E0D02"/>
    <w:rsid w:val="004E1A15"/>
    <w:rsid w:val="005326B1"/>
    <w:rsid w:val="00540861"/>
    <w:rsid w:val="00652A88"/>
    <w:rsid w:val="007811CD"/>
    <w:rsid w:val="00781992"/>
    <w:rsid w:val="00884076"/>
    <w:rsid w:val="00890285"/>
    <w:rsid w:val="008E14D0"/>
    <w:rsid w:val="008F4054"/>
    <w:rsid w:val="00963261"/>
    <w:rsid w:val="00A20EB1"/>
    <w:rsid w:val="00A228E8"/>
    <w:rsid w:val="00AC1746"/>
    <w:rsid w:val="00AC644C"/>
    <w:rsid w:val="00B261A0"/>
    <w:rsid w:val="00B36403"/>
    <w:rsid w:val="00BF1887"/>
    <w:rsid w:val="00D840F0"/>
    <w:rsid w:val="00E35633"/>
    <w:rsid w:val="00EB74A3"/>
    <w:rsid w:val="00EC0D1F"/>
    <w:rsid w:val="00ED6A05"/>
    <w:rsid w:val="00F648B6"/>
    <w:rsid w:val="00FC57AA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5C047"/>
  <w15:chartTrackingRefBased/>
  <w15:docId w15:val="{577FE958-4583-4F70-8E62-9DA915F7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F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FB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35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Petrecki</dc:creator>
  <cp:keywords/>
  <dc:description/>
  <cp:lastModifiedBy>Damian Petrecki</cp:lastModifiedBy>
  <cp:revision>15</cp:revision>
  <dcterms:created xsi:type="dcterms:W3CDTF">2022-08-09T12:49:00Z</dcterms:created>
  <dcterms:modified xsi:type="dcterms:W3CDTF">2022-10-06T16:31:00Z</dcterms:modified>
</cp:coreProperties>
</file>