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8244" w14:textId="77777777" w:rsidR="00017534" w:rsidRPr="00017534" w:rsidRDefault="00017534" w:rsidP="0001753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Our client is one of the biggest hedge funds in the world managing investments for a wide array of institutional clients, including foreign governments and central banks, corporate and public pension funds, university endowments and charitable foundations. </w:t>
      </w:r>
    </w:p>
    <w:p w14:paraId="02CE4A8A" w14:textId="77777777" w:rsidR="00017534" w:rsidRPr="00017534" w:rsidRDefault="00017534" w:rsidP="0001753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</w:p>
    <w:p w14:paraId="3F0E4FD2" w14:textId="77777777" w:rsidR="00017534" w:rsidRPr="00017534" w:rsidRDefault="00017534" w:rsidP="0001753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Responsibilities:</w:t>
      </w:r>
    </w:p>
    <w:p w14:paraId="23191445" w14:textId="77777777" w:rsidR="00017534" w:rsidRPr="00017534" w:rsidRDefault="00017534" w:rsidP="000175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Managing the offshore team</w:t>
      </w:r>
    </w:p>
    <w:p w14:paraId="142B518B" w14:textId="77777777" w:rsidR="00017534" w:rsidRPr="00017534" w:rsidRDefault="00017534" w:rsidP="000175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Technical RP for timely delivery of a quality product</w:t>
      </w:r>
    </w:p>
    <w:p w14:paraId="5CE3F6FE" w14:textId="77777777" w:rsidR="00017534" w:rsidRPr="00017534" w:rsidRDefault="00017534" w:rsidP="0001753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</w:p>
    <w:p w14:paraId="308762A3" w14:textId="77777777" w:rsidR="00017534" w:rsidRPr="00017534" w:rsidRDefault="00017534" w:rsidP="0001753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b/>
          <w:bCs/>
          <w:color w:val="464547"/>
          <w:sz w:val="20"/>
          <w:szCs w:val="20"/>
        </w:rPr>
        <w:t>Team Lead</w:t>
      </w:r>
    </w:p>
    <w:p w14:paraId="54DFE46D" w14:textId="77777777" w:rsidR="00017534" w:rsidRPr="00017534" w:rsidRDefault="00017534" w:rsidP="0001753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A dual role for a team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lead</w:t>
      </w:r>
      <w:proofErr w:type="gramEnd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 with strong software development skills. As a team lead you will have holistic responsibility for a group of capable engineers and will ensure they are operating effectively, making the appropriate level of impact, and delivering the projects on time and with high quality. As a software engineer you will be hands-on focused on the application level to design and code a multi-cloud governance platform.</w:t>
      </w:r>
    </w:p>
    <w:p w14:paraId="2C4B01F1" w14:textId="77777777" w:rsidR="00017534" w:rsidRPr="00017534" w:rsidRDefault="00017534" w:rsidP="0001753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b/>
          <w:bCs/>
          <w:color w:val="464547"/>
          <w:sz w:val="20"/>
          <w:szCs w:val="20"/>
        </w:rPr>
        <w:t>Successful candidates should meet the following requirements:</w:t>
      </w:r>
    </w:p>
    <w:p w14:paraId="549633F2" w14:textId="77777777" w:rsidR="00017534" w:rsidRPr="00017534" w:rsidRDefault="00017534" w:rsidP="000175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Strong leadership fundamentals to mentor and develop a team of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engineers;</w:t>
      </w:r>
      <w:proofErr w:type="gramEnd"/>
    </w:p>
    <w:p w14:paraId="2153AA00" w14:textId="77777777" w:rsidR="00017534" w:rsidRPr="00017534" w:rsidRDefault="00017534" w:rsidP="000175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Project management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skills;</w:t>
      </w:r>
      <w:proofErr w:type="gramEnd"/>
    </w:p>
    <w:p w14:paraId="21AD88BC" w14:textId="77777777" w:rsidR="00017534" w:rsidRPr="00017534" w:rsidRDefault="00017534" w:rsidP="000175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5+ years in commercial Python development with proven track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record;</w:t>
      </w:r>
      <w:proofErr w:type="gramEnd"/>
    </w:p>
    <w:p w14:paraId="196359C2" w14:textId="77777777" w:rsidR="00017534" w:rsidRPr="00017534" w:rsidRDefault="00017534" w:rsidP="000175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Excellent coding skills, knowledge of Functional Programming, OOP, design patterns, data structures and security, test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first;</w:t>
      </w:r>
      <w:proofErr w:type="gramEnd"/>
    </w:p>
    <w:p w14:paraId="13772991" w14:textId="77777777" w:rsidR="00017534" w:rsidRPr="00017534" w:rsidRDefault="00017534" w:rsidP="000175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Strong solid understanding and working knowledge of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Terraform;</w:t>
      </w:r>
      <w:proofErr w:type="gramEnd"/>
    </w:p>
    <w:p w14:paraId="5D825B18" w14:textId="77777777" w:rsidR="00017534" w:rsidRPr="00017534" w:rsidRDefault="00017534" w:rsidP="000175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Experience in AWS: VPC, IAM roles and policies, security groups,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networking;</w:t>
      </w:r>
      <w:proofErr w:type="gramEnd"/>
    </w:p>
    <w:p w14:paraId="6CED8321" w14:textId="77777777" w:rsidR="00017534" w:rsidRPr="00017534" w:rsidRDefault="00017534" w:rsidP="000175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Responsible, self-motivated, hardworking and excellent team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player;</w:t>
      </w:r>
      <w:proofErr w:type="gramEnd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 </w:t>
      </w:r>
    </w:p>
    <w:p w14:paraId="6ECC79E7" w14:textId="77777777" w:rsidR="00017534" w:rsidRPr="00017534" w:rsidRDefault="00017534" w:rsidP="0001753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b/>
          <w:bCs/>
          <w:color w:val="464547"/>
          <w:sz w:val="20"/>
          <w:szCs w:val="20"/>
        </w:rPr>
        <w:t>Preferred</w:t>
      </w:r>
    </w:p>
    <w:p w14:paraId="356D88EE" w14:textId="77777777" w:rsidR="00017534" w:rsidRPr="00017534" w:rsidRDefault="00017534" w:rsidP="000175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Knowledge around infrastructure as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code;</w:t>
      </w:r>
      <w:proofErr w:type="gramEnd"/>
    </w:p>
    <w:p w14:paraId="462AEF99" w14:textId="77777777" w:rsidR="00017534" w:rsidRPr="00017534" w:rsidRDefault="00017534" w:rsidP="000175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Experience with multiple cloud providers, including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Azure;</w:t>
      </w:r>
      <w:proofErr w:type="gramEnd"/>
    </w:p>
    <w:p w14:paraId="783691F3" w14:textId="77777777" w:rsidR="00017534" w:rsidRPr="00017534" w:rsidRDefault="00017534" w:rsidP="000175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Experience of working with Automating Deployment tools,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e.g.</w:t>
      </w:r>
      <w:proofErr w:type="gramEnd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 Kubernetes;</w:t>
      </w:r>
    </w:p>
    <w:p w14:paraId="608A2185" w14:textId="77777777" w:rsidR="00017534" w:rsidRPr="00017534" w:rsidRDefault="00017534" w:rsidP="0001753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b/>
          <w:bCs/>
          <w:color w:val="464547"/>
          <w:sz w:val="20"/>
          <w:szCs w:val="20"/>
        </w:rPr>
        <w:t>Soft skills:</w:t>
      </w:r>
    </w:p>
    <w:p w14:paraId="2E34CA1A" w14:textId="77777777" w:rsidR="00017534" w:rsidRPr="00017534" w:rsidRDefault="00017534" w:rsidP="0001753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Excellent communication skills (English - B2+/C1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);</w:t>
      </w:r>
      <w:proofErr w:type="gramEnd"/>
    </w:p>
    <w:p w14:paraId="3A3A18AB" w14:textId="77777777" w:rsidR="00017534" w:rsidRPr="00017534" w:rsidRDefault="00017534" w:rsidP="0001753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 xml:space="preserve">Stress </w:t>
      </w: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tolerance;</w:t>
      </w:r>
      <w:proofErr w:type="gramEnd"/>
    </w:p>
    <w:p w14:paraId="61D12E10" w14:textId="77777777" w:rsidR="00017534" w:rsidRPr="00017534" w:rsidRDefault="00017534" w:rsidP="0001753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Open-mindedness;</w:t>
      </w:r>
      <w:proofErr w:type="gramEnd"/>
    </w:p>
    <w:p w14:paraId="30E102C4" w14:textId="77777777" w:rsidR="00017534" w:rsidRPr="00017534" w:rsidRDefault="00017534" w:rsidP="0001753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proofErr w:type="gramStart"/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Proactiveness;</w:t>
      </w:r>
      <w:proofErr w:type="gramEnd"/>
    </w:p>
    <w:p w14:paraId="4333E2B5" w14:textId="77777777" w:rsidR="00017534" w:rsidRPr="00017534" w:rsidRDefault="00017534" w:rsidP="0001753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64547"/>
          <w:sz w:val="20"/>
          <w:szCs w:val="20"/>
        </w:rPr>
      </w:pPr>
      <w:r w:rsidRPr="00017534">
        <w:rPr>
          <w:rFonts w:ascii="Source Sans Pro" w:eastAsia="Times New Roman" w:hAnsi="Source Sans Pro" w:cs="Times New Roman"/>
          <w:color w:val="464547"/>
          <w:sz w:val="20"/>
          <w:szCs w:val="20"/>
        </w:rPr>
        <w:t>Ability to quickly learn new technologies.</w:t>
      </w:r>
    </w:p>
    <w:p w14:paraId="215C000B" w14:textId="77777777" w:rsidR="001301DE" w:rsidRDefault="001301DE"/>
    <w:sectPr w:rsidR="0013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F56"/>
    <w:multiLevelType w:val="multilevel"/>
    <w:tmpl w:val="B6D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03E9F"/>
    <w:multiLevelType w:val="multilevel"/>
    <w:tmpl w:val="5022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4760B"/>
    <w:multiLevelType w:val="multilevel"/>
    <w:tmpl w:val="A5DC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33E9C"/>
    <w:multiLevelType w:val="multilevel"/>
    <w:tmpl w:val="643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34"/>
    <w:rsid w:val="00000DA6"/>
    <w:rsid w:val="00017534"/>
    <w:rsid w:val="00043E8F"/>
    <w:rsid w:val="001301DE"/>
    <w:rsid w:val="00D3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C714"/>
  <w15:chartTrackingRefBased/>
  <w15:docId w15:val="{A68626F5-560B-4E8A-A16F-4D06879F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7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Bolhova</dc:creator>
  <cp:keywords/>
  <dc:description/>
  <cp:lastModifiedBy>Yelyzaveta Bolhova</cp:lastModifiedBy>
  <cp:revision>1</cp:revision>
  <dcterms:created xsi:type="dcterms:W3CDTF">2022-01-10T10:32:00Z</dcterms:created>
  <dcterms:modified xsi:type="dcterms:W3CDTF">2022-01-10T10:33:00Z</dcterms:modified>
</cp:coreProperties>
</file>