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848C5">
      <w:pPr>
        <w:spacing w:after="0"/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C848C5">
      <w:pPr>
        <w:spacing w:after="0" w:line="240" w:lineRule="auto"/>
        <w:rPr>
          <w:sz w:val="32"/>
          <w:szCs w:val="32"/>
        </w:rPr>
      </w:pPr>
    </w:p>
    <w:p w:rsidR="00EB1B46" w:rsidRDefault="00EB1B46" w:rsidP="00C848C5">
      <w:pPr>
        <w:spacing w:after="0" w:line="240" w:lineRule="auto"/>
        <w:rPr>
          <w:sz w:val="32"/>
          <w:szCs w:val="32"/>
        </w:rPr>
      </w:pPr>
    </w:p>
    <w:p w:rsidR="00C848C5" w:rsidRDefault="00C848C5" w:rsidP="00C848C5">
      <w:pPr>
        <w:spacing w:after="0"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&gt; - Escolhe </w:t>
      </w:r>
      <w:proofErr w:type="gramStart"/>
      <w:r w:rsidRPr="00DE5193">
        <w:rPr>
          <w:b/>
          <w:sz w:val="24"/>
          <w:szCs w:val="24"/>
        </w:rPr>
        <w:t>link :</w:t>
      </w:r>
      <w:proofErr w:type="gramEnd"/>
      <w:r w:rsidRPr="00DE5193">
        <w:rPr>
          <w:b/>
          <w:sz w:val="24"/>
          <w:szCs w:val="24"/>
        </w:rPr>
        <w:t xml:space="preserve"> </w:t>
      </w:r>
      <w:proofErr w:type="spellStart"/>
      <w:r w:rsidRPr="00DE5193">
        <w:rPr>
          <w:b/>
          <w:sz w:val="24"/>
          <w:szCs w:val="24"/>
        </w:rPr>
        <w:t>favicon</w:t>
      </w:r>
      <w:proofErr w:type="spellEnd"/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rel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spellStart"/>
      <w:proofErr w:type="gramEnd"/>
      <w:r w:rsidRPr="00DE5193">
        <w:rPr>
          <w:sz w:val="24"/>
          <w:szCs w:val="24"/>
        </w:rPr>
        <w:t>shortcut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href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 xml:space="preserve">caminho do </w:t>
      </w:r>
      <w:proofErr w:type="spellStart"/>
      <w:r w:rsidRPr="00DE5193">
        <w:rPr>
          <w:b/>
          <w:sz w:val="24"/>
          <w:szCs w:val="24"/>
        </w:rPr>
        <w:t>icone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type</w:t>
      </w:r>
      <w:proofErr w:type="spellEnd"/>
      <w:r w:rsidRPr="00DE5193">
        <w:rPr>
          <w:sz w:val="24"/>
          <w:szCs w:val="24"/>
        </w:rPr>
        <w:t>="</w:t>
      </w:r>
      <w:proofErr w:type="spellStart"/>
      <w:r w:rsidRPr="00DE5193">
        <w:rPr>
          <w:sz w:val="24"/>
          <w:szCs w:val="24"/>
        </w:rPr>
        <w:t>image</w:t>
      </w:r>
      <w:proofErr w:type="spellEnd"/>
      <w:r w:rsidRPr="00DE5193">
        <w:rPr>
          <w:sz w:val="24"/>
          <w:szCs w:val="24"/>
        </w:rPr>
        <w:t>/x-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>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Esta </w:t>
      </w:r>
      <w:proofErr w:type="spellStart"/>
      <w:r w:rsidRPr="00DE5193">
        <w:rPr>
          <w:b/>
          <w:color w:val="FF0000"/>
          <w:sz w:val="24"/>
          <w:szCs w:val="24"/>
        </w:rPr>
        <w:t>tag</w:t>
      </w:r>
      <w:proofErr w:type="spellEnd"/>
      <w:r w:rsidRPr="00DE5193">
        <w:rPr>
          <w:b/>
          <w:color w:val="FF0000"/>
          <w:sz w:val="24"/>
          <w:szCs w:val="24"/>
        </w:rPr>
        <w:t xml:space="preserve"> tem que estar no bloco &lt;</w:t>
      </w:r>
      <w:proofErr w:type="spellStart"/>
      <w:r w:rsidRPr="00DE5193">
        <w:rPr>
          <w:b/>
          <w:color w:val="FF0000"/>
          <w:sz w:val="24"/>
          <w:szCs w:val="24"/>
        </w:rPr>
        <w:t>head</w:t>
      </w:r>
      <w:proofErr w:type="spellEnd"/>
      <w:r w:rsidRPr="00DE5193">
        <w:rPr>
          <w:b/>
          <w:color w:val="FF0000"/>
          <w:sz w:val="24"/>
          <w:szCs w:val="24"/>
        </w:rPr>
        <w:t>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device-width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shortcut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/x-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Teste de </w:t>
      </w:r>
      <w:proofErr w:type="spellStart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Favicon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>&gt; - Imagem: 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gramEnd"/>
      <w:r w:rsidRPr="00DE5193">
        <w:rPr>
          <w:b/>
          <w:sz w:val="24"/>
          <w:szCs w:val="24"/>
        </w:rPr>
        <w:t xml:space="preserve">caminho da </w:t>
      </w:r>
      <w:proofErr w:type="spellStart"/>
      <w:r w:rsidRPr="00DE5193">
        <w:rPr>
          <w:b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="descrição da imagem quando não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”</w:t>
      </w:r>
      <w:proofErr w:type="gramEnd"/>
      <w:r w:rsidRPr="00DE5193">
        <w:rPr>
          <w:sz w:val="24"/>
          <w:szCs w:val="24"/>
        </w:rPr>
        <w:t>”. Evitar</w:t>
      </w:r>
      <w:proofErr w:type="gramStart"/>
      <w:r w:rsidRPr="00DE5193">
        <w:rPr>
          <w:sz w:val="24"/>
          <w:szCs w:val="24"/>
        </w:rPr>
        <w:t xml:space="preserve"> pois</w:t>
      </w:r>
      <w:proofErr w:type="gramEnd"/>
      <w:r w:rsidRPr="00DE5193">
        <w:rPr>
          <w:sz w:val="24"/>
          <w:szCs w:val="24"/>
        </w:rPr>
        <w:t xml:space="preserve">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lastRenderedPageBreak/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proofErr w:type="gram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inglês</w:t>
      </w:r>
      <w:proofErr w:type="gramEnd"/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proofErr w:type="gramStart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</w:t>
      </w:r>
      <w:proofErr w:type="gramEnd"/>
      <w:r w:rsidR="00C31D69" w:rsidRPr="00DE5193">
        <w:rPr>
          <w:sz w:val="24"/>
          <w:szCs w:val="24"/>
        </w:rPr>
        <w:t xml:space="preserve">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</w:t>
      </w:r>
      <w:proofErr w:type="gramStart"/>
      <w:r w:rsidRPr="00DE5193">
        <w:rPr>
          <w:sz w:val="24"/>
          <w:szCs w:val="24"/>
        </w:rPr>
        <w:t>)</w:t>
      </w:r>
      <w:proofErr w:type="gramEnd"/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https://emojipedia.org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lastRenderedPageBreak/>
        <w:t>Deletado (taxado):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del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mark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Resultado: 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Obs.: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C848C5" w:rsidRDefault="00C848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48C5" w:rsidRDefault="00C848C5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0C1307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Estou estudando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HyperText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Markaup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Language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HTML5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Pr="000C1307" w:rsidRDefault="00703702" w:rsidP="00703702">
      <w:pPr>
        <w:spacing w:after="0" w:line="240" w:lineRule="auto"/>
        <w:rPr>
          <w:sz w:val="24"/>
          <w:szCs w:val="24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Como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diria eu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 hipótese é uma coisa que não é, mas a gente finge que é para ver como seria se fosse!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"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Lorem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ipsum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amet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consectetur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adipisicing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Nostrum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quidem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similique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optio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temporibus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beatae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dolores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maiores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eligendi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totam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modi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deleniti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?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 xml:space="preserve">enadas, temos que utilizar a </w:t>
      </w:r>
      <w:proofErr w:type="spellStart"/>
      <w:r w:rsidRPr="00692355">
        <w:rPr>
          <w:sz w:val="24"/>
          <w:szCs w:val="24"/>
        </w:rPr>
        <w:t>tag</w:t>
      </w:r>
      <w:proofErr w:type="spellEnd"/>
      <w:r w:rsidRPr="00692355">
        <w:rPr>
          <w:sz w:val="24"/>
          <w:szCs w:val="24"/>
        </w:rPr>
        <w:t xml:space="preserve">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proofErr w:type="gramStart"/>
      <w:r w:rsidR="002A377E">
        <w:rPr>
          <w:sz w:val="28"/>
          <w:szCs w:val="28"/>
        </w:rPr>
        <w:t>a,</w:t>
      </w:r>
      <w:proofErr w:type="gramEnd"/>
      <w:r w:rsidR="002A377E">
        <w:rPr>
          <w:sz w:val="28"/>
          <w:szCs w:val="28"/>
        </w:rPr>
        <w:t>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1,2,3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0C1307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266CD1" w:rsidP="00A3464A">
      <w:pPr>
        <w:spacing w:after="0" w:line="240" w:lineRule="auto"/>
        <w:rPr>
          <w:b/>
          <w:sz w:val="24"/>
          <w:szCs w:val="24"/>
        </w:rPr>
      </w:pP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 xml:space="preserve"> </w:t>
      </w:r>
      <w:proofErr w:type="spellStart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="002A701B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lastRenderedPageBreak/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0C1307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8A088A" w:rsidP="008A088A">
      <w:pPr>
        <w:spacing w:after="0" w:line="240" w:lineRule="auto"/>
        <w:rPr>
          <w:sz w:val="24"/>
          <w:szCs w:val="24"/>
        </w:rPr>
      </w:pP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 demarcadores, mas bem útil em alguns casos.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Descrição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  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Linguagem de marcação para criar o conteúdo de um site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pacing w:after="0" w:line="240" w:lineRule="auto"/>
        <w:rPr>
          <w:sz w:val="24"/>
          <w:szCs w:val="24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  <w:r w:rsidRPr="00710466">
        <w:rPr>
          <w:b/>
          <w:sz w:val="32"/>
          <w:szCs w:val="32"/>
          <w:u w:val="single"/>
        </w:rPr>
        <w:t>Utilizando Links:</w:t>
      </w: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</w:p>
    <w:p w:rsidR="00710466" w:rsidRPr="00710466" w:rsidRDefault="00710466" w:rsidP="008A088A">
      <w:pPr>
        <w:spacing w:after="0" w:line="240" w:lineRule="auto"/>
        <w:rPr>
          <w:b/>
          <w:sz w:val="28"/>
          <w:szCs w:val="28"/>
        </w:rPr>
      </w:pPr>
      <w:r w:rsidRPr="00710466">
        <w:rPr>
          <w:b/>
          <w:sz w:val="28"/>
          <w:szCs w:val="28"/>
        </w:rPr>
        <w:t>Páginas internas:</w:t>
      </w:r>
    </w:p>
    <w:p w:rsidR="00710466" w:rsidRDefault="00710466" w:rsidP="008A088A">
      <w:pPr>
        <w:spacing w:after="0" w:line="240" w:lineRule="auto"/>
        <w:rPr>
          <w:sz w:val="28"/>
          <w:szCs w:val="28"/>
        </w:rPr>
      </w:pPr>
    </w:p>
    <w:p w:rsidR="00FB0309" w:rsidRDefault="00710466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</w:t>
      </w:r>
      <w:r w:rsidR="00FB0309">
        <w:rPr>
          <w:sz w:val="28"/>
          <w:szCs w:val="28"/>
        </w:rPr>
        <w:t>-se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</w:t>
      </w:r>
      <w:r w:rsidR="00FB0309">
        <w:rPr>
          <w:sz w:val="28"/>
          <w:szCs w:val="28"/>
        </w:rPr>
        <w:t xml:space="preserve"> (âncora) para fazer a “</w:t>
      </w:r>
      <w:proofErr w:type="spellStart"/>
      <w:r w:rsidR="00FB0309">
        <w:rPr>
          <w:sz w:val="28"/>
          <w:szCs w:val="28"/>
        </w:rPr>
        <w:t>linkagem</w:t>
      </w:r>
      <w:proofErr w:type="spellEnd"/>
      <w:r w:rsidR="00FB0309">
        <w:rPr>
          <w:sz w:val="28"/>
          <w:szCs w:val="28"/>
        </w:rPr>
        <w:t>” com outras páginas.</w:t>
      </w:r>
    </w:p>
    <w:p w:rsidR="00FB0309" w:rsidRDefault="00FB0309" w:rsidP="008A088A">
      <w:pPr>
        <w:spacing w:after="0" w:line="240" w:lineRule="auto"/>
        <w:rPr>
          <w:sz w:val="28"/>
          <w:szCs w:val="28"/>
        </w:rPr>
      </w:pPr>
    </w:p>
    <w:p w:rsidR="00FB0309" w:rsidRPr="00FB0309" w:rsidRDefault="000C1307" w:rsidP="00FB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Vamos abrir um link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pag002.html"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next</w:t>
      </w:r>
      <w:proofErr w:type="spell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"_self"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dentro nosso próprio site!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10466" w:rsidRDefault="00FB0309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0309" w:rsidRDefault="00FB0309" w:rsidP="008A088A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internas, usamos o “_self” (mesma guia)</w:t>
      </w:r>
      <w:r w:rsidR="000C1307">
        <w:rPr>
          <w:sz w:val="24"/>
          <w:szCs w:val="24"/>
        </w:rPr>
        <w:t>.</w:t>
      </w:r>
    </w:p>
    <w:p w:rsidR="000C1307" w:rsidRPr="00710466" w:rsidRDefault="000C1307" w:rsidP="000C13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Páginas externas</w:t>
      </w:r>
      <w:r w:rsidRPr="00710466">
        <w:rPr>
          <w:b/>
          <w:sz w:val="28"/>
          <w:szCs w:val="28"/>
        </w:rPr>
        <w:t>:</w:t>
      </w:r>
    </w:p>
    <w:p w:rsidR="000C1307" w:rsidRDefault="000C1307" w:rsidP="000C1307">
      <w:pPr>
        <w:spacing w:after="0" w:line="240" w:lineRule="auto"/>
        <w:rPr>
          <w:sz w:val="28"/>
          <w:szCs w:val="28"/>
        </w:rPr>
      </w:pPr>
    </w:p>
    <w:p w:rsidR="000C1307" w:rsidRDefault="000C1307" w:rsidP="000C13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Usa-se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 (âncora) para fazer a “</w:t>
      </w:r>
      <w:proofErr w:type="spellStart"/>
      <w:r>
        <w:rPr>
          <w:sz w:val="28"/>
          <w:szCs w:val="28"/>
        </w:rPr>
        <w:t>linkagem</w:t>
      </w:r>
      <w:proofErr w:type="spellEnd"/>
      <w:r>
        <w:rPr>
          <w:sz w:val="28"/>
          <w:szCs w:val="28"/>
        </w:rPr>
        <w:t>” com outras páginas.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0C1307" w:rsidRDefault="000C1307" w:rsidP="000C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Descubra o meu time do coração clicando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http://saopaulofc.net/"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blank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External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aqui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FB0309" w:rsidRDefault="000C1307" w:rsidP="000C1307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externas, usamos o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 (outra guia).</w:t>
      </w:r>
    </w:p>
    <w:p w:rsidR="000C1307" w:rsidRDefault="000C1307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84A38" w:rsidRDefault="00484A38" w:rsidP="008A088A">
      <w:pPr>
        <w:spacing w:after="0" w:line="240" w:lineRule="auto"/>
        <w:rPr>
          <w:b/>
          <w:sz w:val="28"/>
          <w:szCs w:val="28"/>
        </w:rPr>
      </w:pPr>
      <w:r w:rsidRPr="00484A38">
        <w:rPr>
          <w:b/>
          <w:sz w:val="28"/>
          <w:szCs w:val="28"/>
        </w:rPr>
        <w:t>Link para Download:</w:t>
      </w: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o download, o arquivo tem que estar salvo no caminho que será indicado no “</w:t>
      </w:r>
      <w:proofErr w:type="spellStart"/>
      <w:r>
        <w:rPr>
          <w:sz w:val="24"/>
          <w:szCs w:val="24"/>
        </w:rPr>
        <w:t>hrenf</w:t>
      </w:r>
      <w:proofErr w:type="spellEnd"/>
      <w:r>
        <w:rPr>
          <w:sz w:val="24"/>
          <w:szCs w:val="24"/>
        </w:rPr>
        <w:t xml:space="preserve">” do link. O atributo download,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é o nome do arquivo, e o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é o tipo do arquivo. Para cada tipo de arquivo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zip,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e etc.) existe uma formatação diferente. </w:t>
      </w:r>
    </w:p>
    <w:p w:rsidR="00484A38" w:rsidRPr="00DA7692" w:rsidRDefault="00484A38" w:rsidP="008A088A">
      <w:pPr>
        <w:spacing w:after="0" w:line="240" w:lineRule="auto"/>
        <w:rPr>
          <w:sz w:val="24"/>
          <w:szCs w:val="24"/>
        </w:rPr>
      </w:pPr>
    </w:p>
    <w:p w:rsidR="00484A38" w:rsidRPr="00484A38" w:rsidRDefault="00484A38" w:rsidP="00484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livro/guia-markdown.pdf"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download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"guia-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application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Guia </w:t>
      </w:r>
      <w:proofErr w:type="spellStart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PDF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84A38" w:rsidRDefault="00484A3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 das medias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6761A0">
          <w:rPr>
            <w:rStyle w:val="Hyperlink"/>
            <w:sz w:val="24"/>
            <w:szCs w:val="24"/>
          </w:rPr>
          <w:t>https://www.iana.org/assignments/media-types/media-types.xhtml</w:t>
        </w:r>
      </w:hyperlink>
      <w:r>
        <w:rPr>
          <w:sz w:val="24"/>
          <w:szCs w:val="24"/>
        </w:rPr>
        <w:t xml:space="preserve"> </w:t>
      </w: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33F88" w:rsidRDefault="00433F88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Voltando para pasta raiz.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Está é a Terceira </w:t>
      </w:r>
      <w:proofErr w:type="spellStart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pàgina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 vindo a mais uma página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33F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..</w:t>
      </w:r>
      <w:proofErr w:type="gramEnd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/index.html"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Voltar para página inicial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b/>
          <w:color w:val="FF0000"/>
          <w:sz w:val="24"/>
          <w:szCs w:val="24"/>
        </w:rPr>
      </w:pPr>
      <w:r w:rsidRPr="001573B0">
        <w:rPr>
          <w:b/>
          <w:color w:val="FF0000"/>
          <w:sz w:val="24"/>
          <w:szCs w:val="24"/>
        </w:rPr>
        <w:t xml:space="preserve">Obs.: Se estivermos configurando </w:t>
      </w:r>
      <w:r w:rsidR="001573B0" w:rsidRPr="001573B0">
        <w:rPr>
          <w:b/>
          <w:color w:val="FF0000"/>
          <w:sz w:val="24"/>
          <w:szCs w:val="24"/>
        </w:rPr>
        <w:t>uma segunda, terceira, página interna,</w:t>
      </w:r>
      <w:r w:rsidR="00582346">
        <w:rPr>
          <w:b/>
          <w:color w:val="FF0000"/>
          <w:sz w:val="24"/>
          <w:szCs w:val="24"/>
        </w:rPr>
        <w:t xml:space="preserve"> que</w:t>
      </w:r>
      <w:r w:rsidR="00433F88">
        <w:rPr>
          <w:b/>
          <w:color w:val="FF0000"/>
          <w:sz w:val="24"/>
          <w:szCs w:val="24"/>
        </w:rPr>
        <w:t xml:space="preserve"> esteja em uma sub</w:t>
      </w:r>
      <w:r w:rsidR="00582346">
        <w:rPr>
          <w:b/>
          <w:color w:val="FF0000"/>
          <w:sz w:val="24"/>
          <w:szCs w:val="24"/>
        </w:rPr>
        <w:t>pasta</w:t>
      </w:r>
      <w:r w:rsidR="00A07AAB">
        <w:rPr>
          <w:b/>
          <w:color w:val="FF0000"/>
          <w:sz w:val="24"/>
          <w:szCs w:val="24"/>
        </w:rPr>
        <w:t>,</w:t>
      </w:r>
      <w:r w:rsidR="001573B0" w:rsidRPr="001573B0">
        <w:rPr>
          <w:b/>
          <w:color w:val="FF0000"/>
          <w:sz w:val="24"/>
          <w:szCs w:val="24"/>
        </w:rPr>
        <w:t xml:space="preserve"> para conseguirmos voltar </w:t>
      </w:r>
      <w:r w:rsidR="00433F88">
        <w:rPr>
          <w:b/>
          <w:color w:val="FF0000"/>
          <w:sz w:val="24"/>
          <w:szCs w:val="24"/>
        </w:rPr>
        <w:t>par</w:t>
      </w:r>
      <w:r w:rsidR="001573B0" w:rsidRPr="001573B0">
        <w:rPr>
          <w:b/>
          <w:color w:val="FF0000"/>
          <w:sz w:val="24"/>
          <w:szCs w:val="24"/>
        </w:rPr>
        <w:t>a página de origem, onde está o arquivo da pagina (index.html)</w:t>
      </w:r>
      <w:proofErr w:type="gramStart"/>
      <w:r w:rsidR="00433F88" w:rsidRPr="001573B0">
        <w:rPr>
          <w:b/>
          <w:color w:val="FF0000"/>
          <w:sz w:val="24"/>
          <w:szCs w:val="24"/>
        </w:rPr>
        <w:t xml:space="preserve"> por</w:t>
      </w:r>
      <w:r w:rsidR="00A07AAB">
        <w:rPr>
          <w:b/>
          <w:color w:val="FF0000"/>
          <w:sz w:val="24"/>
          <w:szCs w:val="24"/>
        </w:rPr>
        <w:t xml:space="preserve"> </w:t>
      </w:r>
      <w:r w:rsidR="00433F88" w:rsidRPr="001573B0">
        <w:rPr>
          <w:b/>
          <w:color w:val="FF0000"/>
          <w:sz w:val="24"/>
          <w:szCs w:val="24"/>
        </w:rPr>
        <w:t>exemplo</w:t>
      </w:r>
      <w:proofErr w:type="gramEnd"/>
      <w:r w:rsidR="00433F88">
        <w:rPr>
          <w:b/>
          <w:color w:val="FF0000"/>
          <w:sz w:val="24"/>
          <w:szCs w:val="24"/>
        </w:rPr>
        <w:t xml:space="preserve">, </w:t>
      </w:r>
      <w:r w:rsidR="001573B0" w:rsidRPr="001573B0">
        <w:rPr>
          <w:b/>
          <w:color w:val="FF0000"/>
          <w:sz w:val="24"/>
          <w:szCs w:val="24"/>
        </w:rPr>
        <w:t>no “</w:t>
      </w:r>
      <w:proofErr w:type="spellStart"/>
      <w:r w:rsidR="001573B0" w:rsidRPr="001573B0">
        <w:rPr>
          <w:b/>
          <w:color w:val="FF0000"/>
          <w:sz w:val="24"/>
          <w:szCs w:val="24"/>
        </w:rPr>
        <w:t>hrenf</w:t>
      </w:r>
      <w:proofErr w:type="spellEnd"/>
      <w:r w:rsidR="001573B0" w:rsidRPr="001573B0">
        <w:rPr>
          <w:b/>
          <w:color w:val="FF0000"/>
          <w:sz w:val="24"/>
          <w:szCs w:val="24"/>
        </w:rPr>
        <w:t>”, utilizamos “../”</w:t>
      </w:r>
    </w:p>
    <w:p w:rsidR="00D7075B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</w:p>
    <w:p w:rsidR="00A07AAB" w:rsidRPr="001573B0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Veja que na imagem abaixo a pag003.html (3º página) está em uma subpasta chamada noticias e não na pasta </w:t>
      </w:r>
      <w:proofErr w:type="spellStart"/>
      <w:r>
        <w:rPr>
          <w:b/>
          <w:color w:val="FF0000"/>
          <w:sz w:val="24"/>
          <w:szCs w:val="24"/>
        </w:rPr>
        <w:t>raíz</w:t>
      </w:r>
      <w:proofErr w:type="spellEnd"/>
      <w:r>
        <w:rPr>
          <w:b/>
          <w:color w:val="FF0000"/>
          <w:sz w:val="24"/>
          <w:szCs w:val="24"/>
        </w:rPr>
        <w:t xml:space="preserve"> junto com index ou pag002. </w:t>
      </w:r>
    </w:p>
    <w:p w:rsidR="001573B0" w:rsidRDefault="00D7075B" w:rsidP="008A088A">
      <w:pPr>
        <w:spacing w:after="0" w:line="240" w:lineRule="auto"/>
        <w:rPr>
          <w:sz w:val="24"/>
          <w:szCs w:val="24"/>
        </w:rPr>
      </w:pPr>
      <w:r w:rsidRPr="00A07AAB">
        <w:rPr>
          <w:b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9C9A938" wp14:editId="786DBE61">
            <wp:simplePos x="0" y="0"/>
            <wp:positionH relativeFrom="column">
              <wp:posOffset>-27940</wp:posOffset>
            </wp:positionH>
            <wp:positionV relativeFrom="paragraph">
              <wp:posOffset>25771</wp:posOffset>
            </wp:positionV>
            <wp:extent cx="5511800" cy="20593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0" w:rsidRDefault="001573B0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FB74AF" w:rsidRDefault="00BB012C" w:rsidP="00BB012C">
      <w:pPr>
        <w:spacing w:after="0"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Formatações em CSS3</w:t>
      </w:r>
    </w:p>
    <w:p w:rsidR="00BB012C" w:rsidRDefault="00BB012C" w:rsidP="00BB012C">
      <w:pPr>
        <w:spacing w:after="0" w:line="240" w:lineRule="auto"/>
        <w:rPr>
          <w:sz w:val="32"/>
          <w:szCs w:val="32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Pr="00631247" w:rsidRDefault="00631247" w:rsidP="006312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Sempre iniciar as CSS com: </w:t>
      </w:r>
      <w:r w:rsidRPr="00631247">
        <w:rPr>
          <w:b/>
          <w:color w:val="5F497A" w:themeColor="accent4" w:themeShade="BF"/>
          <w:sz w:val="28"/>
          <w:szCs w:val="28"/>
        </w:rPr>
        <w:t>@</w:t>
      </w:r>
      <w:proofErr w:type="spellStart"/>
      <w:r w:rsidRPr="00631247">
        <w:rPr>
          <w:b/>
          <w:color w:val="5F497A" w:themeColor="accent4" w:themeShade="BF"/>
          <w:sz w:val="28"/>
          <w:szCs w:val="28"/>
        </w:rPr>
        <w:t>charset</w:t>
      </w:r>
      <w:proofErr w:type="spellEnd"/>
      <w:r w:rsidRPr="00631247">
        <w:rPr>
          <w:b/>
          <w:color w:val="5F497A" w:themeColor="accent4" w:themeShade="BF"/>
          <w:sz w:val="28"/>
          <w:szCs w:val="28"/>
        </w:rPr>
        <w:t xml:space="preserve"> "UTF-8"</w:t>
      </w:r>
      <w:r w:rsidRPr="00631247">
        <w:rPr>
          <w:sz w:val="28"/>
          <w:szCs w:val="28"/>
        </w:rPr>
        <w:t>;</w:t>
      </w:r>
      <w:r>
        <w:rPr>
          <w:sz w:val="28"/>
          <w:szCs w:val="28"/>
        </w:rPr>
        <w:t xml:space="preserve"> por causa dos acentos.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Cores: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sz w:val="24"/>
          <w:szCs w:val="24"/>
        </w:rPr>
      </w:pPr>
      <w:r w:rsidRPr="00631247">
        <w:rPr>
          <w:sz w:val="24"/>
          <w:szCs w:val="24"/>
        </w:rPr>
        <w:t>Para</w:t>
      </w:r>
      <w:r>
        <w:rPr>
          <w:sz w:val="24"/>
          <w:szCs w:val="24"/>
        </w:rPr>
        <w:t xml:space="preserve"> as fontes digita penas color; para o fundo, background-color. Pode por o nome da cor, ou seu código em hexadecimal, como o exemplo abaixo. Tem também RGB e HSL.</w:t>
      </w:r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#0d0d0d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#f2d57e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7F620D" w:rsidRPr="00631247" w:rsidRDefault="007F620D" w:rsidP="00BB012C">
      <w:pPr>
        <w:spacing w:after="0" w:line="240" w:lineRule="auto"/>
        <w:rPr>
          <w:sz w:val="24"/>
          <w:szCs w:val="24"/>
        </w:rPr>
      </w:pPr>
    </w:p>
    <w:p w:rsidR="00631247" w:rsidRPr="007F620D" w:rsidRDefault="007F620D" w:rsidP="00BB012C">
      <w:pPr>
        <w:spacing w:after="0" w:line="240" w:lineRule="auto"/>
        <w:rPr>
          <w:b/>
          <w:sz w:val="28"/>
          <w:szCs w:val="28"/>
        </w:rPr>
      </w:pPr>
      <w:r w:rsidRPr="007F620D">
        <w:rPr>
          <w:b/>
          <w:sz w:val="28"/>
          <w:szCs w:val="28"/>
        </w:rPr>
        <w:t>Para core em gradiente:</w:t>
      </w:r>
    </w:p>
    <w:p w:rsidR="007F620D" w:rsidRPr="007F620D" w:rsidRDefault="007F620D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7F620D" w:rsidRDefault="007F620D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 sem linhas (linear-gradiente) nos sentidos</w:t>
      </w:r>
      <w:r w:rsidR="004E1542">
        <w:rPr>
          <w:sz w:val="24"/>
          <w:szCs w:val="24"/>
        </w:rPr>
        <w:t xml:space="preserve"> do mais escuro para o mais claro seguindo as seguintes direções: P</w:t>
      </w:r>
      <w:r>
        <w:rPr>
          <w:sz w:val="24"/>
          <w:szCs w:val="24"/>
        </w:rPr>
        <w:t>ara baixo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>), para cima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top), para direita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) para esquerda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)</w:t>
      </w:r>
      <w:r w:rsidR="004E1542">
        <w:rPr>
          <w:sz w:val="24"/>
          <w:szCs w:val="24"/>
        </w:rPr>
        <w:t>.</w:t>
      </w:r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7F620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proofErr w:type="spell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image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</w:t>
      </w:r>
      <w:proofErr w:type="spellStart"/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gradient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bottom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#093773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#e4f2f1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4E1542" w:rsidRPr="004E1542" w:rsidRDefault="004E1542" w:rsidP="004E1542">
      <w:pPr>
        <w:spacing w:after="0" w:line="240" w:lineRule="auto"/>
        <w:rPr>
          <w:b/>
          <w:color w:val="FF0000"/>
          <w:sz w:val="24"/>
          <w:szCs w:val="24"/>
        </w:rPr>
      </w:pPr>
      <w:r w:rsidRPr="004E1542">
        <w:rPr>
          <w:b/>
          <w:color w:val="FF0000"/>
          <w:sz w:val="24"/>
          <w:szCs w:val="24"/>
        </w:rPr>
        <w:t>Obs.: Em alguns casos tenhamos que col</w:t>
      </w:r>
      <w:r w:rsidR="00A73C5B">
        <w:rPr>
          <w:b/>
          <w:color w:val="FF0000"/>
          <w:sz w:val="24"/>
          <w:szCs w:val="24"/>
        </w:rPr>
        <w:t>o</w:t>
      </w:r>
      <w:r w:rsidRPr="004E1542">
        <w:rPr>
          <w:b/>
          <w:color w:val="FF0000"/>
          <w:sz w:val="24"/>
          <w:szCs w:val="24"/>
        </w:rPr>
        <w:t xml:space="preserve">car o </w:t>
      </w:r>
      <w:proofErr w:type="spellStart"/>
      <w:r w:rsidRPr="004E1542">
        <w:rPr>
          <w:b/>
          <w:color w:val="FF0000"/>
          <w:sz w:val="24"/>
          <w:szCs w:val="24"/>
        </w:rPr>
        <w:t>wid</w:t>
      </w:r>
      <w:r>
        <w:rPr>
          <w:b/>
          <w:color w:val="FF0000"/>
          <w:sz w:val="24"/>
          <w:szCs w:val="24"/>
        </w:rPr>
        <w:t>th</w:t>
      </w:r>
      <w:proofErr w:type="spellEnd"/>
      <w:r>
        <w:rPr>
          <w:b/>
          <w:color w:val="FF0000"/>
          <w:sz w:val="24"/>
          <w:szCs w:val="24"/>
        </w:rPr>
        <w:t>; 600px (o valor pode variar)</w:t>
      </w:r>
      <w:proofErr w:type="gramStart"/>
      <w:r>
        <w:rPr>
          <w:b/>
          <w:color w:val="FF0000"/>
          <w:sz w:val="24"/>
          <w:szCs w:val="24"/>
        </w:rPr>
        <w:t xml:space="preserve"> </w:t>
      </w:r>
      <w:r w:rsidRPr="004E1542">
        <w:rPr>
          <w:b/>
          <w:color w:val="FF0000"/>
          <w:sz w:val="24"/>
          <w:szCs w:val="24"/>
        </w:rPr>
        <w:t>pois</w:t>
      </w:r>
      <w:proofErr w:type="gramEnd"/>
      <w:r w:rsidRPr="004E1542">
        <w:rPr>
          <w:b/>
          <w:color w:val="FF0000"/>
          <w:sz w:val="24"/>
          <w:szCs w:val="24"/>
        </w:rPr>
        <w:t xml:space="preserve"> a quebra do dégradé fica “errada”</w:t>
      </w:r>
      <w:r w:rsidR="00A73C5B">
        <w:rPr>
          <w:b/>
          <w:color w:val="FF0000"/>
          <w:sz w:val="24"/>
          <w:szCs w:val="24"/>
        </w:rPr>
        <w:t xml:space="preserve"> e utilizar o background-</w:t>
      </w:r>
      <w:proofErr w:type="spellStart"/>
      <w:r w:rsidR="00A73C5B">
        <w:rPr>
          <w:b/>
          <w:color w:val="FF0000"/>
          <w:sz w:val="24"/>
          <w:szCs w:val="24"/>
        </w:rPr>
        <w:t>attachment</w:t>
      </w:r>
      <w:proofErr w:type="spellEnd"/>
      <w:r w:rsidR="00A73C5B">
        <w:rPr>
          <w:b/>
          <w:color w:val="FF0000"/>
          <w:sz w:val="24"/>
          <w:szCs w:val="24"/>
        </w:rPr>
        <w:t xml:space="preserve">: </w:t>
      </w:r>
      <w:proofErr w:type="spellStart"/>
      <w:r w:rsidR="00A73C5B">
        <w:rPr>
          <w:b/>
          <w:color w:val="FF0000"/>
          <w:sz w:val="24"/>
          <w:szCs w:val="24"/>
        </w:rPr>
        <w:t>fixed</w:t>
      </w:r>
      <w:proofErr w:type="spellEnd"/>
      <w:r w:rsidR="00A73C5B">
        <w:rPr>
          <w:b/>
          <w:color w:val="FF0000"/>
          <w:sz w:val="24"/>
          <w:szCs w:val="24"/>
        </w:rPr>
        <w:t xml:space="preserve">, para fixar o fundo (dégradé) impedido que apareça uma barra horizontal no rodapé. </w:t>
      </w:r>
    </w:p>
    <w:p w:rsidR="004E1542" w:rsidRDefault="004E1542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BB012C">
      <w:pPr>
        <w:spacing w:after="0" w:line="240" w:lineRule="auto"/>
        <w:rPr>
          <w:sz w:val="24"/>
          <w:szCs w:val="24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 w:rsidRPr="00BB012C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ipos de fonte:</w:t>
      </w:r>
    </w:p>
    <w:p w:rsid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C848C5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font</w:t>
      </w:r>
      <w:proofErr w:type="gramEnd"/>
      <w:r>
        <w:rPr>
          <w:sz w:val="24"/>
          <w:szCs w:val="24"/>
        </w:rPr>
        <w:t>-family</w:t>
      </w:r>
      <w:proofErr w:type="spellEnd"/>
      <w:r>
        <w:rPr>
          <w:sz w:val="24"/>
          <w:szCs w:val="24"/>
        </w:rPr>
        <w:t xml:space="preserve">: utilizar </w:t>
      </w:r>
      <w:r w:rsidR="004E1542">
        <w:rPr>
          <w:sz w:val="24"/>
          <w:szCs w:val="24"/>
        </w:rPr>
        <w:t xml:space="preserve"> preferencialmente </w:t>
      </w:r>
      <w:r>
        <w:rPr>
          <w:sz w:val="24"/>
          <w:szCs w:val="24"/>
        </w:rPr>
        <w:t xml:space="preserve">as “safe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combinations</w:t>
      </w:r>
      <w:proofErr w:type="spellEnd"/>
      <w:r>
        <w:rPr>
          <w:sz w:val="24"/>
          <w:szCs w:val="24"/>
        </w:rPr>
        <w:t>”</w:t>
      </w:r>
      <w:r w:rsidR="004E1542">
        <w:rPr>
          <w:sz w:val="24"/>
          <w:szCs w:val="24"/>
        </w:rPr>
        <w:t xml:space="preserve">. Existem fontes que não tem as </w:t>
      </w:r>
      <w:proofErr w:type="spellStart"/>
      <w:r w:rsidR="004E1542">
        <w:rPr>
          <w:sz w:val="24"/>
          <w:szCs w:val="24"/>
        </w:rPr>
        <w:t>combinations</w:t>
      </w:r>
      <w:proofErr w:type="spellEnd"/>
      <w:r w:rsidR="004E1542">
        <w:rPr>
          <w:sz w:val="24"/>
          <w:szCs w:val="24"/>
        </w:rPr>
        <w:t xml:space="preserve">, então serão usadas </w:t>
      </w:r>
      <w:proofErr w:type="gramStart"/>
      <w:r w:rsidR="004E1542">
        <w:rPr>
          <w:sz w:val="24"/>
          <w:szCs w:val="24"/>
        </w:rPr>
        <w:t>só</w:t>
      </w:r>
      <w:proofErr w:type="gramEnd"/>
      <w:r w:rsidR="004E1542">
        <w:rPr>
          <w:sz w:val="24"/>
          <w:szCs w:val="24"/>
        </w:rPr>
        <w:t>.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Pr="00C848C5" w:rsidRDefault="00D46CF3" w:rsidP="00BB012C">
      <w:pPr>
        <w:spacing w:after="0" w:line="240" w:lineRule="auto"/>
        <w:rPr>
          <w:sz w:val="24"/>
          <w:szCs w:val="24"/>
        </w:rPr>
      </w:pPr>
    </w:p>
    <w:p w:rsidR="00BB012C" w:rsidRP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4016B2" w:rsidRDefault="004016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r w:rsidRPr="00BB012C">
        <w:rPr>
          <w:b/>
          <w:sz w:val="32"/>
          <w:szCs w:val="32"/>
          <w:u w:val="single"/>
        </w:rPr>
        <w:t>amanho das fontes:</w:t>
      </w:r>
    </w:p>
    <w:p w:rsidR="00D46CF3" w:rsidRDefault="00D46CF3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BB012C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BB012C">
        <w:rPr>
          <w:sz w:val="24"/>
          <w:szCs w:val="24"/>
        </w:rPr>
        <w:t>ont</w:t>
      </w:r>
      <w:proofErr w:type="gramEnd"/>
      <w:r w:rsidR="00BB012C">
        <w:rPr>
          <w:sz w:val="24"/>
          <w:szCs w:val="24"/>
        </w:rPr>
        <w:t>-size</w:t>
      </w:r>
      <w:proofErr w:type="spellEnd"/>
      <w:r w:rsidR="00BB012C">
        <w:rPr>
          <w:sz w:val="24"/>
          <w:szCs w:val="24"/>
        </w:rPr>
        <w:t xml:space="preserve">: 1px ou 1em (padrão usar </w:t>
      </w:r>
      <w:proofErr w:type="spellStart"/>
      <w:r w:rsidR="00BB012C">
        <w:rPr>
          <w:sz w:val="24"/>
          <w:szCs w:val="24"/>
        </w:rPr>
        <w:t>px</w:t>
      </w:r>
      <w:proofErr w:type="spellEnd"/>
      <w:r w:rsidR="00BB012C">
        <w:rPr>
          <w:sz w:val="24"/>
          <w:szCs w:val="24"/>
        </w:rPr>
        <w:t xml:space="preserve"> ou em)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as fontes existem dois tipos de medidas: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Absolutas: cm, mm, in (polegadas), </w:t>
      </w:r>
      <w:proofErr w:type="spellStart"/>
      <w:proofErr w:type="gramStart"/>
      <w:r>
        <w:rPr>
          <w:sz w:val="24"/>
          <w:szCs w:val="24"/>
        </w:rPr>
        <w:t>pt</w:t>
      </w:r>
      <w:proofErr w:type="spellEnd"/>
      <w:proofErr w:type="gramEnd"/>
      <w:r>
        <w:rPr>
          <w:sz w:val="24"/>
          <w:szCs w:val="24"/>
        </w:rPr>
        <w:t xml:space="preserve">(ponto) e </w:t>
      </w:r>
      <w:proofErr w:type="spellStart"/>
      <w:r>
        <w:rPr>
          <w:sz w:val="24"/>
          <w:szCs w:val="24"/>
        </w:rPr>
        <w:t>pc</w:t>
      </w:r>
      <w:proofErr w:type="spellEnd"/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Relativas: em (altura M), </w:t>
      </w:r>
      <w:proofErr w:type="spellStart"/>
      <w:proofErr w:type="gram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altura x), rem,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(largura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(altura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 e %. </w:t>
      </w:r>
    </w:p>
    <w:p w:rsidR="00D46CF3" w:rsidRPr="00D6076F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6076F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1em ou 1px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Default="00D46CF3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que o site tenha uma harmonia no uso das fontes, configuramos nas CSS os seus tópicos (títulos, parágrafos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para evitar que um esteja em um tamanho e outro de outro, a não ser que essa seja sua intenção. Ainda sim, dentro do HTML, podemos fazer as configura</w:t>
      </w:r>
      <w:r w:rsidR="004016B2">
        <w:rPr>
          <w:sz w:val="24"/>
          <w:szCs w:val="24"/>
        </w:rPr>
        <w:t>ções pontuais onde será aplicada</w:t>
      </w:r>
      <w:r>
        <w:rPr>
          <w:sz w:val="24"/>
          <w:szCs w:val="24"/>
        </w:rPr>
        <w:t xml:space="preserve"> a uma palavra, frase ou até mesmo a um único parágrafo. </w:t>
      </w:r>
    </w:p>
    <w:p w:rsidR="00D46CF3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Geralmente usa</w:t>
      </w:r>
      <w:r w:rsidR="00D46CF3">
        <w:rPr>
          <w:sz w:val="24"/>
          <w:szCs w:val="24"/>
        </w:rPr>
        <w:t>-se em conjunto o seguinte bloco:</w:t>
      </w: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D6076F" w:rsidRPr="00D6076F" w:rsidRDefault="00D6076F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6076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-style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-weight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6076F" w:rsidRPr="00D6076F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6076F" w:rsidRDefault="00D6076F" w:rsidP="00BB012C">
      <w:pPr>
        <w:spacing w:after="0" w:line="240" w:lineRule="auto"/>
        <w:rPr>
          <w:sz w:val="24"/>
          <w:szCs w:val="24"/>
        </w:rPr>
      </w:pPr>
    </w:p>
    <w:p w:rsidR="00D6076F" w:rsidRPr="00AB651C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Contudo podemos usar em apenas uma linha. Isso se chama </w:t>
      </w:r>
      <w:proofErr w:type="spellStart"/>
      <w:r w:rsidRPr="00AB651C">
        <w:rPr>
          <w:b/>
          <w:sz w:val="24"/>
          <w:szCs w:val="24"/>
        </w:rPr>
        <w:t>shorthand</w:t>
      </w:r>
      <w:proofErr w:type="spellEnd"/>
      <w:r w:rsidR="00AB651C">
        <w:rPr>
          <w:b/>
          <w:sz w:val="24"/>
          <w:szCs w:val="24"/>
        </w:rPr>
        <w:t xml:space="preserve">, </w:t>
      </w:r>
      <w:r w:rsidR="00AB651C">
        <w:rPr>
          <w:sz w:val="24"/>
          <w:szCs w:val="24"/>
        </w:rPr>
        <w:t>na ordem específica</w:t>
      </w:r>
      <w:r w:rsidR="00C7041B">
        <w:rPr>
          <w:sz w:val="24"/>
          <w:szCs w:val="24"/>
        </w:rPr>
        <w:t>.  No exemplo acima, pode ser em qualquer ordem.</w:t>
      </w:r>
    </w:p>
    <w:p w:rsidR="00AB651C" w:rsidRDefault="00AB651C" w:rsidP="00BB012C">
      <w:pPr>
        <w:spacing w:after="0" w:line="240" w:lineRule="auto"/>
        <w:rPr>
          <w:b/>
          <w:sz w:val="24"/>
          <w:szCs w:val="24"/>
        </w:rPr>
      </w:pPr>
    </w:p>
    <w:p w:rsidR="00AB651C" w:rsidRPr="00FB3CC0" w:rsidRDefault="00AB651C" w:rsidP="00AB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spellEnd"/>
      <w:proofErr w:type="gram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C20F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tipos mais comuns: </w:t>
      </w:r>
      <w:proofErr w:type="spellStart"/>
      <w:r>
        <w:rPr>
          <w:sz w:val="24"/>
          <w:szCs w:val="24"/>
        </w:rPr>
        <w:t>Font-style</w:t>
      </w:r>
      <w:proofErr w:type="spellEnd"/>
      <w:r>
        <w:rPr>
          <w:sz w:val="24"/>
          <w:szCs w:val="24"/>
        </w:rPr>
        <w:t xml:space="preserve"> – para por itálico; </w:t>
      </w:r>
      <w:proofErr w:type="spellStart"/>
      <w:r>
        <w:rPr>
          <w:sz w:val="24"/>
          <w:szCs w:val="24"/>
        </w:rPr>
        <w:t>font-weight</w:t>
      </w:r>
      <w:proofErr w:type="spellEnd"/>
      <w:r>
        <w:rPr>
          <w:sz w:val="24"/>
          <w:szCs w:val="24"/>
        </w:rPr>
        <w:t xml:space="preserve"> – para negrito;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– para tamanho; </w:t>
      </w:r>
      <w:proofErr w:type="spellStart"/>
      <w:r>
        <w:rPr>
          <w:sz w:val="24"/>
          <w:szCs w:val="24"/>
        </w:rPr>
        <w:t>font-family</w:t>
      </w:r>
      <w:proofErr w:type="spellEnd"/>
      <w:r>
        <w:rPr>
          <w:sz w:val="24"/>
          <w:szCs w:val="24"/>
        </w:rPr>
        <w:t xml:space="preserve"> – para tipo da fonte; </w:t>
      </w:r>
      <w:proofErr w:type="spellStart"/>
      <w:r>
        <w:rPr>
          <w:sz w:val="24"/>
          <w:szCs w:val="24"/>
        </w:rPr>
        <w:t>text-decoration</w:t>
      </w:r>
      <w:proofErr w:type="spellEnd"/>
      <w:r>
        <w:rPr>
          <w:sz w:val="24"/>
          <w:szCs w:val="24"/>
        </w:rPr>
        <w:t xml:space="preserve"> – para </w:t>
      </w:r>
      <w:proofErr w:type="gramStart"/>
      <w:r>
        <w:rPr>
          <w:sz w:val="24"/>
          <w:szCs w:val="24"/>
        </w:rPr>
        <w:t>sublinhado(</w:t>
      </w:r>
      <w:proofErr w:type="spellStart"/>
      <w:proofErr w:type="gramEnd"/>
      <w:r>
        <w:rPr>
          <w:sz w:val="24"/>
          <w:szCs w:val="24"/>
        </w:rPr>
        <w:t>underline</w:t>
      </w:r>
      <w:proofErr w:type="spellEnd"/>
      <w:r>
        <w:rPr>
          <w:sz w:val="24"/>
          <w:szCs w:val="24"/>
        </w:rPr>
        <w:t>)</w:t>
      </w:r>
      <w:r w:rsidRPr="00C20F58">
        <w:rPr>
          <w:sz w:val="24"/>
          <w:szCs w:val="24"/>
        </w:rPr>
        <w:t>;</w:t>
      </w:r>
    </w:p>
    <w:p w:rsidR="00C20F58" w:rsidRDefault="00C20F58" w:rsidP="00C20F58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  <w:r w:rsidRPr="00FB3CC0">
        <w:rPr>
          <w:b/>
          <w:sz w:val="28"/>
          <w:szCs w:val="28"/>
          <w:u w:val="single"/>
        </w:rPr>
        <w:t>Outras formatações:</w:t>
      </w: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Alinhamento de texto (títulos ou parágrafos)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Justificar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justify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centralizar</w:t>
      </w:r>
      <w:r w:rsidR="00412001">
        <w:rPr>
          <w:sz w:val="24"/>
          <w:szCs w:val="24"/>
        </w:rPr>
        <w:t xml:space="preserve"> (</w:t>
      </w:r>
      <w:proofErr w:type="gramStart"/>
      <w:r w:rsidR="00412001">
        <w:rPr>
          <w:sz w:val="24"/>
          <w:szCs w:val="24"/>
        </w:rPr>
        <w:t>center</w:t>
      </w:r>
      <w:proofErr w:type="gram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a direita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to</w:t>
      </w:r>
      <w:proofErr w:type="spellEnd"/>
      <w:r w:rsidR="00412001">
        <w:rPr>
          <w:sz w:val="24"/>
          <w:szCs w:val="24"/>
        </w:rPr>
        <w:t xml:space="preserve"> </w:t>
      </w:r>
      <w:proofErr w:type="spellStart"/>
      <w:r w:rsidR="00412001">
        <w:rPr>
          <w:sz w:val="24"/>
          <w:szCs w:val="24"/>
        </w:rPr>
        <w:t>right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a esquerda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to</w:t>
      </w:r>
      <w:proofErr w:type="spellEnd"/>
      <w:r w:rsidR="00412001">
        <w:rPr>
          <w:sz w:val="24"/>
          <w:szCs w:val="24"/>
        </w:rPr>
        <w:t xml:space="preserve"> </w:t>
      </w:r>
      <w:proofErr w:type="spellStart"/>
      <w:r w:rsidR="00412001">
        <w:rPr>
          <w:sz w:val="24"/>
          <w:szCs w:val="24"/>
        </w:rPr>
        <w:t>left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...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7F620D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3CC0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FB3CC0" w:rsidRPr="00FB3CC0" w:rsidRDefault="00FB3CC0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3CC0" w:rsidRPr="00FB3CC0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412001" w:rsidRPr="00412001" w:rsidRDefault="00412001" w:rsidP="00412001">
      <w:pPr>
        <w:spacing w:after="0" w:line="240" w:lineRule="auto"/>
        <w:rPr>
          <w:b/>
          <w:sz w:val="32"/>
          <w:szCs w:val="32"/>
          <w:u w:val="single"/>
        </w:rPr>
      </w:pPr>
      <w:r>
        <w:rPr>
          <w:sz w:val="24"/>
          <w:szCs w:val="24"/>
        </w:rPr>
        <w:br w:type="page"/>
      </w:r>
      <w:r w:rsidRPr="00412001">
        <w:rPr>
          <w:b/>
          <w:sz w:val="32"/>
          <w:szCs w:val="32"/>
          <w:u w:val="single"/>
        </w:rPr>
        <w:lastRenderedPageBreak/>
        <w:t>Seletores personalizados</w:t>
      </w: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412001">
        <w:rPr>
          <w:sz w:val="24"/>
          <w:szCs w:val="24"/>
        </w:rPr>
        <w:t>#</w:t>
      </w:r>
      <w:r>
        <w:rPr>
          <w:sz w:val="24"/>
          <w:szCs w:val="24"/>
        </w:rPr>
        <w:t xml:space="preserve">” = </w:t>
      </w:r>
      <w:r w:rsidRPr="00412001">
        <w:rPr>
          <w:sz w:val="24"/>
          <w:szCs w:val="24"/>
        </w:rPr>
        <w:t>id</w:t>
      </w:r>
      <w:r>
        <w:rPr>
          <w:sz w:val="24"/>
          <w:szCs w:val="24"/>
        </w:rPr>
        <w:t>;</w:t>
      </w:r>
      <w:proofErr w:type="gramStart"/>
      <w:r>
        <w:rPr>
          <w:sz w:val="24"/>
          <w:szCs w:val="24"/>
        </w:rPr>
        <w:t xml:space="preserve"> “</w:t>
      </w:r>
      <w:proofErr w:type="gramEnd"/>
      <w:r w:rsidRPr="00412001">
        <w:rPr>
          <w:sz w:val="24"/>
          <w:szCs w:val="24"/>
        </w:rPr>
        <w:t>.</w:t>
      </w:r>
      <w:r>
        <w:rPr>
          <w:sz w:val="24"/>
          <w:szCs w:val="24"/>
        </w:rPr>
        <w:t xml:space="preserve">” = </w:t>
      </w:r>
      <w:proofErr w:type="spellStart"/>
      <w:r w:rsidRPr="00412001"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> =</w:t>
      </w:r>
      <w:r>
        <w:rPr>
          <w:sz w:val="24"/>
          <w:szCs w:val="24"/>
        </w:rPr>
        <w:t xml:space="preserve"> </w:t>
      </w:r>
      <w:proofErr w:type="spellStart"/>
      <w:r w:rsidRPr="00412001">
        <w:rPr>
          <w:sz w:val="24"/>
          <w:szCs w:val="24"/>
        </w:rPr>
        <w:t>pseudo-class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::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 xml:space="preserve"> = </w:t>
      </w:r>
      <w:proofErr w:type="spellStart"/>
      <w:r w:rsidRPr="00412001">
        <w:rPr>
          <w:sz w:val="24"/>
          <w:szCs w:val="24"/>
        </w:rPr>
        <w:t>psudo-elemnt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&gt;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 xml:space="preserve"> = </w:t>
      </w:r>
      <w:proofErr w:type="spellStart"/>
      <w:r w:rsidRPr="00412001">
        <w:rPr>
          <w:sz w:val="24"/>
          <w:szCs w:val="24"/>
        </w:rPr>
        <w:t>Children</w:t>
      </w:r>
      <w:proofErr w:type="spellEnd"/>
      <w:r w:rsidRPr="00412001">
        <w:rPr>
          <w:sz w:val="24"/>
          <w:szCs w:val="24"/>
        </w:rPr>
        <w:t xml:space="preserve"> (</w:t>
      </w:r>
      <w:proofErr w:type="spellStart"/>
      <w:r w:rsidRPr="00412001">
        <w:rPr>
          <w:sz w:val="24"/>
          <w:szCs w:val="24"/>
        </w:rPr>
        <w:t>flho</w:t>
      </w:r>
      <w:proofErr w:type="spellEnd"/>
      <w:r w:rsidRPr="0041200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Exemplo de </w:t>
      </w:r>
      <w:proofErr w:type="spellStart"/>
      <w:r>
        <w:rPr>
          <w:sz w:val="24"/>
          <w:szCs w:val="24"/>
        </w:rPr>
        <w:t>pseudo-class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(cria um efeito ao p</w:t>
      </w:r>
      <w:r w:rsidR="00A51B29">
        <w:rPr>
          <w:sz w:val="24"/>
          <w:szCs w:val="24"/>
        </w:rPr>
        <w:t>assar o mouse sobre o elemento configurado</w:t>
      </w:r>
      <w:r>
        <w:rPr>
          <w:sz w:val="24"/>
          <w:szCs w:val="24"/>
        </w:rPr>
        <w:t>)</w:t>
      </w:r>
    </w:p>
    <w:p w:rsidR="00A51B29" w:rsidRDefault="00A51B29" w:rsidP="00412001">
      <w:pPr>
        <w:spacing w:after="0" w:line="240" w:lineRule="auto"/>
        <w:rPr>
          <w:sz w:val="24"/>
          <w:szCs w:val="24"/>
        </w:rPr>
      </w:pP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</w:t>
      </w:r>
      <w:proofErr w:type="gramEnd"/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1B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412001" w:rsidRDefault="00A51B29" w:rsidP="00412001">
      <w:pPr>
        <w:spacing w:after="0" w:line="240" w:lineRule="auto"/>
        <w:rPr>
          <w:sz w:val="24"/>
          <w:szCs w:val="24"/>
        </w:rPr>
      </w:pPr>
    </w:p>
    <w:p w:rsidR="00412001" w:rsidRDefault="00A51B29">
      <w:pPr>
        <w:rPr>
          <w:sz w:val="24"/>
          <w:szCs w:val="24"/>
        </w:rPr>
      </w:pPr>
      <w:r>
        <w:rPr>
          <w:sz w:val="24"/>
          <w:szCs w:val="24"/>
        </w:rPr>
        <w:t xml:space="preserve">No exemplo acima além do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estamos usando também o seletor &gt; para indicar que o &lt;p&gt; é filho da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e por isso esse efeito só afeta a ele e não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inteira (</w:t>
      </w:r>
      <w:proofErr w:type="gramStart"/>
      <w:r>
        <w:rPr>
          <w:sz w:val="24"/>
          <w:szCs w:val="24"/>
        </w:rPr>
        <w:t xml:space="preserve">se fosse para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inteira era só tirar o “</w:t>
      </w:r>
      <w:proofErr w:type="gramEnd"/>
      <w:r w:rsidR="005F0F22">
        <w:rPr>
          <w:sz w:val="24"/>
          <w:szCs w:val="24"/>
        </w:rPr>
        <w:t xml:space="preserve">: </w:t>
      </w:r>
      <w:proofErr w:type="spellStart"/>
      <w:r w:rsidR="005F0F22">
        <w:rPr>
          <w:sz w:val="24"/>
          <w:szCs w:val="24"/>
        </w:rPr>
        <w:t>hover</w:t>
      </w:r>
      <w:proofErr w:type="spellEnd"/>
      <w:r w:rsidR="005F0F22">
        <w:rPr>
          <w:sz w:val="24"/>
          <w:szCs w:val="24"/>
        </w:rPr>
        <w:t xml:space="preserve"> </w:t>
      </w:r>
      <w:r>
        <w:rPr>
          <w:sz w:val="24"/>
          <w:szCs w:val="24"/>
        </w:rPr>
        <w:t>&gt; p”</w:t>
      </w:r>
      <w:r w:rsidR="005F0F22">
        <w:rPr>
          <w:sz w:val="24"/>
          <w:szCs w:val="24"/>
        </w:rPr>
        <w:t xml:space="preserve"> ou “&gt; p” a depender da necessidade</w:t>
      </w:r>
      <w:r>
        <w:rPr>
          <w:sz w:val="24"/>
          <w:szCs w:val="24"/>
        </w:rPr>
        <w:t>).</w:t>
      </w:r>
      <w:bookmarkStart w:id="0" w:name="_GoBack"/>
      <w:bookmarkEnd w:id="0"/>
    </w:p>
    <w:sectPr w:rsidR="0041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0C1307"/>
    <w:rsid w:val="001019C4"/>
    <w:rsid w:val="001358C4"/>
    <w:rsid w:val="0014144C"/>
    <w:rsid w:val="001573B0"/>
    <w:rsid w:val="0016671E"/>
    <w:rsid w:val="00180B2C"/>
    <w:rsid w:val="001E39B5"/>
    <w:rsid w:val="00266CD1"/>
    <w:rsid w:val="002A377E"/>
    <w:rsid w:val="002A701B"/>
    <w:rsid w:val="002B6812"/>
    <w:rsid w:val="00316582"/>
    <w:rsid w:val="004016B2"/>
    <w:rsid w:val="00412001"/>
    <w:rsid w:val="00433F88"/>
    <w:rsid w:val="00434E2B"/>
    <w:rsid w:val="00474598"/>
    <w:rsid w:val="00484A38"/>
    <w:rsid w:val="004E1542"/>
    <w:rsid w:val="00507A1F"/>
    <w:rsid w:val="00582346"/>
    <w:rsid w:val="005A3C78"/>
    <w:rsid w:val="005F0F22"/>
    <w:rsid w:val="00631247"/>
    <w:rsid w:val="00692355"/>
    <w:rsid w:val="006C59AB"/>
    <w:rsid w:val="00703702"/>
    <w:rsid w:val="00710466"/>
    <w:rsid w:val="007713DF"/>
    <w:rsid w:val="007B438A"/>
    <w:rsid w:val="007F620D"/>
    <w:rsid w:val="00872D05"/>
    <w:rsid w:val="00876CC4"/>
    <w:rsid w:val="00881122"/>
    <w:rsid w:val="008A088A"/>
    <w:rsid w:val="008B596D"/>
    <w:rsid w:val="00941F88"/>
    <w:rsid w:val="00A07AAB"/>
    <w:rsid w:val="00A3464A"/>
    <w:rsid w:val="00A51B29"/>
    <w:rsid w:val="00A73C5B"/>
    <w:rsid w:val="00A84C47"/>
    <w:rsid w:val="00A87194"/>
    <w:rsid w:val="00AB2C84"/>
    <w:rsid w:val="00AB651C"/>
    <w:rsid w:val="00B14CF4"/>
    <w:rsid w:val="00B32004"/>
    <w:rsid w:val="00B36161"/>
    <w:rsid w:val="00BB012C"/>
    <w:rsid w:val="00BD6D44"/>
    <w:rsid w:val="00C01A9A"/>
    <w:rsid w:val="00C156CD"/>
    <w:rsid w:val="00C20F58"/>
    <w:rsid w:val="00C31D69"/>
    <w:rsid w:val="00C5178B"/>
    <w:rsid w:val="00C7041B"/>
    <w:rsid w:val="00C848C5"/>
    <w:rsid w:val="00C85FE6"/>
    <w:rsid w:val="00CB1D8B"/>
    <w:rsid w:val="00D46CF3"/>
    <w:rsid w:val="00D6076F"/>
    <w:rsid w:val="00D7075B"/>
    <w:rsid w:val="00D97786"/>
    <w:rsid w:val="00DA7692"/>
    <w:rsid w:val="00DE5193"/>
    <w:rsid w:val="00E512C3"/>
    <w:rsid w:val="00EB1B46"/>
    <w:rsid w:val="00F86E13"/>
    <w:rsid w:val="00FB0309"/>
    <w:rsid w:val="00FB3CC0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9</Pages>
  <Words>1564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 petrovick</cp:lastModifiedBy>
  <cp:revision>74</cp:revision>
  <dcterms:created xsi:type="dcterms:W3CDTF">2023-03-24T15:00:00Z</dcterms:created>
  <dcterms:modified xsi:type="dcterms:W3CDTF">2023-04-05T02:23:00Z</dcterms:modified>
</cp:coreProperties>
</file>