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2026-01-25 ~ 2026-02-01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2026-01-28</w:t>
            </w:r>
          </w:p>
        </w:tc>
        <w:tc>
          <w:tcPr>
            <w:tcW w:type="dxa" w:w="1749"/>
          </w:tcPr>
          <w:p>
            <w:r>
              <w:t>Đoàn Ngọc Vượng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Camera bong thang 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2026-01-26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quầy thịt,cá/ cửa thoát hiểm gần kid city f5)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2026-01-27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Bị nhấp nháy( quầy cá thịt/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2026-01-28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 ( cửa exit f5 kid city/ quầy cá,thịt)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2026-01-29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 ( quầy cá thịt 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2026-01-30</w:t>
            </w:r>
          </w:p>
        </w:tc>
        <w:tc>
          <w:tcPr>
            <w:tcW w:type="dxa" w:w="1749"/>
          </w:tcPr>
          <w:p>
            <w:r>
              <w:t xml:space="preserve">Nguyễn Kiến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Màn hình nhấp nháy( quầy cá,thịt/ cửa thoa2t hiểm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2026-01-31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Bị nhòe( cửa thoát hiểm f5 gần kid city/ quầy thịt,cá)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2026-02-01</w:t>
            </w:r>
          </w:p>
        </w:tc>
        <w:tc>
          <w:tcPr>
            <w:tcW w:type="dxa" w:w="1749"/>
          </w:tcPr>
          <w:p>
            <w:r>
              <w:t xml:space="preserve">Nguyễn Kiến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cửa exit f5 gần khu trì chơi/ quầy cá,thịt)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2026-01-26</w:t>
            </w:r>
          </w:p>
        </w:tc>
        <w:tc>
          <w:tcPr>
            <w:tcW w:type="dxa" w:w="1749"/>
          </w:tcPr>
          <w:p>
            <w:r>
              <w:t xml:space="preserve">Nguyễn Đình Hải 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 không lên hình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2026-01-28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2026-01-29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2026-01-30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HMP, AN, Hạ Thế không lên hình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2026-01-29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2026-01-30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2026-01-31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