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2026-04-19 ~ 2026-04-26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D&amp;F CA THIT</w:t>
              <w:br/>
              <w:t>F2-10</w:t>
              <w:br/>
              <w:t>F2-11</w:t>
              <w:br/>
              <w:t>F4- Kho FO</w:t>
              <w:br/>
              <w:t>F1- PHONG BO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D&amp;F CA THIT</w:t>
              <w:br/>
              <w:t>F2-10</w:t>
              <w:br/>
              <w:t>F2-11</w:t>
              <w:br/>
              <w:t>F4- Kho FO</w:t>
              <w:br/>
              <w:t>f1-phong BO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2026-04-22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F1-PHONG BO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CONG BODY.CL</w:t>
              <w:br/>
              <w:t>F1-PHONG BO</w:t>
              <w:br/>
              <w:t>THANG 3-4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2026-04-24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CONG BODY. CL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f1-phong bo</w:t>
              <w:br/>
              <w:t>f2-10</w:t>
              <w:br/>
              <w:t>f2-11</w:t>
              <w:br/>
              <w:t>f4-kho fo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2026-04-26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Pos08</w:t>
              <w:br/>
              <w:t>Congbodycheck CL</w:t>
              <w:br/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2026-04-20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2026-04-21</w:t>
            </w:r>
          </w:p>
        </w:tc>
        <w:tc>
          <w:tcPr>
            <w:tcW w:type="dxa" w:w="1749"/>
          </w:tcPr>
          <w:p>
            <w:r>
              <w:t>Min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choie L,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2026-04-23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L;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2026-04-24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195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KM CHOL, HL GOGI, BX HIGHLAND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2026-04-26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2026-04-21</w:t>
            </w:r>
          </w:p>
        </w:tc>
        <w:tc>
          <w:tcPr>
            <w:tcW w:type="dxa" w:w="1749"/>
          </w:tcPr>
          <w:p>
            <w:r>
              <w:t>Phạm Bá Vinh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01 nhoè, giât: TTrang-HMP.</w:t>
              <w:br/>
              <w:t>01 vàng: line TPK 1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2026-04-25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nhòe hình (thoitrang-HMP, line TPK1)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2026-04-20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2026-04-24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Trung tâm tầng hầm, gần lối ra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Trung tâm tầng hầm, gần lối ra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Trung tâm tầng hầm, gần lối ra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Trung tâm tầng hầm, gần lối ra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Trung tâm tầng hầm , gần lối ra.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Trung tâm tầng hầm, gần lối ra.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Trung tâm tầng hầm ,  gần lối ra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