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53FB" w14:textId="77777777" w:rsidR="008B4952" w:rsidRDefault="00000000">
      <w:pPr>
        <w:spacing w:after="100"/>
        <w:jc w:val="center"/>
      </w:pPr>
      <w:r>
        <w:rPr>
          <w:b/>
          <w:bCs/>
          <w:sz w:val="28"/>
          <w:szCs w:val="28"/>
        </w:rPr>
        <w:t>ARTICLES OF INCORPORATION</w:t>
      </w:r>
    </w:p>
    <w:p w14:paraId="1B697424" w14:textId="77777777" w:rsidR="008B4952" w:rsidRDefault="00000000">
      <w:pPr>
        <w:spacing w:after="100"/>
        <w:jc w:val="center"/>
      </w:pPr>
      <w:r>
        <w:rPr>
          <w:sz w:val="22"/>
          <w:szCs w:val="22"/>
        </w:rPr>
        <w:t>OF</w:t>
      </w:r>
    </w:p>
    <w:p w14:paraId="37994625" w14:textId="77777777" w:rsidR="008B4952" w:rsidRDefault="00000000">
      <w:pPr>
        <w:spacing w:after="100"/>
        <w:jc w:val="center"/>
      </w:pPr>
      <w:r>
        <w:rPr>
          <w:b/>
          <w:bCs/>
          <w:sz w:val="28"/>
          <w:szCs w:val="28"/>
        </w:rPr>
        <w:t>VOTERIGHT, INC.</w:t>
      </w:r>
    </w:p>
    <w:p w14:paraId="0E24D4B5" w14:textId="77777777" w:rsidR="008B4952" w:rsidRDefault="00000000">
      <w:pPr>
        <w:spacing w:after="400"/>
        <w:jc w:val="center"/>
      </w:pPr>
      <w:r>
        <w:rPr>
          <w:i/>
          <w:iCs/>
        </w:rPr>
        <w:t>(A Maryland Tax-Exempt Nonstock Corporation)</w:t>
      </w:r>
    </w:p>
    <w:p w14:paraId="3600E05F" w14:textId="77777777" w:rsidR="008B4952" w:rsidRDefault="00000000">
      <w:pPr>
        <w:spacing w:after="200"/>
      </w:pPr>
      <w:r>
        <w:rPr>
          <w:b/>
          <w:bCs/>
          <w:sz w:val="22"/>
          <w:szCs w:val="22"/>
        </w:rPr>
        <w:t>THIS IS TO CERTIFY THAT:</w:t>
      </w:r>
    </w:p>
    <w:p w14:paraId="5AAC7454" w14:textId="77777777" w:rsidR="008B4952" w:rsidRDefault="00000000">
      <w:pPr>
        <w:spacing w:before="300" w:after="200"/>
      </w:pPr>
      <w:r>
        <w:rPr>
          <w:b/>
          <w:bCs/>
          <w:sz w:val="22"/>
          <w:szCs w:val="22"/>
        </w:rPr>
        <w:t>FIRST: Name</w:t>
      </w:r>
    </w:p>
    <w:p w14:paraId="24F78FDC" w14:textId="77777777" w:rsidR="008B4952" w:rsidRDefault="00000000">
      <w:pPr>
        <w:spacing w:after="200"/>
      </w:pPr>
      <w:r>
        <w:rPr>
          <w:sz w:val="22"/>
          <w:szCs w:val="22"/>
        </w:rPr>
        <w:t>The undersigned, Pascal Passigan, whose post office address is 35 Mirrasou Lane, Gaithersburg, Maryland 20878, being at least eighteen (18) years of age, does hereby form a corporation under the general laws of the State of Maryland.</w:t>
      </w:r>
    </w:p>
    <w:p w14:paraId="4856C07D" w14:textId="77777777" w:rsidR="008B4952" w:rsidRDefault="00000000">
      <w:pPr>
        <w:spacing w:after="200"/>
      </w:pPr>
      <w:r>
        <w:rPr>
          <w:sz w:val="22"/>
          <w:szCs w:val="22"/>
        </w:rPr>
        <w:t>The name of the corporation (the “Corporation”) is:</w:t>
      </w:r>
    </w:p>
    <w:p w14:paraId="432365E2" w14:textId="77777777" w:rsidR="008B4952" w:rsidRDefault="00000000">
      <w:pPr>
        <w:spacing w:after="200"/>
      </w:pPr>
      <w:proofErr w:type="spellStart"/>
      <w:r>
        <w:rPr>
          <w:b/>
          <w:bCs/>
          <w:sz w:val="22"/>
          <w:szCs w:val="22"/>
        </w:rPr>
        <w:t>VoteRight</w:t>
      </w:r>
      <w:proofErr w:type="spellEnd"/>
      <w:r>
        <w:rPr>
          <w:b/>
          <w:bCs/>
          <w:sz w:val="22"/>
          <w:szCs w:val="22"/>
        </w:rPr>
        <w:t>, Inc.</w:t>
      </w:r>
    </w:p>
    <w:p w14:paraId="40086D36" w14:textId="77777777" w:rsidR="008B4952" w:rsidRDefault="00000000">
      <w:pPr>
        <w:spacing w:before="300" w:after="200"/>
      </w:pPr>
      <w:r>
        <w:rPr>
          <w:b/>
          <w:bCs/>
          <w:sz w:val="22"/>
          <w:szCs w:val="22"/>
        </w:rPr>
        <w:t>SECOND: Purpose</w:t>
      </w:r>
    </w:p>
    <w:p w14:paraId="1E528FDA" w14:textId="77777777" w:rsidR="008B4952" w:rsidRDefault="00000000">
      <w:pPr>
        <w:spacing w:after="200"/>
      </w:pPr>
      <w:r>
        <w:rPr>
          <w:sz w:val="22"/>
          <w:szCs w:val="22"/>
        </w:rPr>
        <w:t xml:space="preserve">The Corporation is organized and shall be operated exclusively for charitable and educational purposes within the meaning of Section 501(c)(3) of the Internal Revenue Code of 1986, as amended (the “Code”), or the corresponding provision of any future United States internal revenue law (the “Code”). Without limiting the generality of the foregoing, the specific purposes of the Corporation are to promote informed civic participation by providing the public with nonpartisan, source-verified information matching </w:t>
      </w:r>
      <w:proofErr w:type="gramStart"/>
      <w:r>
        <w:rPr>
          <w:sz w:val="22"/>
          <w:szCs w:val="22"/>
        </w:rPr>
        <w:t>voters’</w:t>
      </w:r>
      <w:proofErr w:type="gramEnd"/>
      <w:r>
        <w:rPr>
          <w:sz w:val="22"/>
          <w:szCs w:val="22"/>
        </w:rPr>
        <w:t xml:space="preserve"> stated policy priorities against candidates’ public voting records and public statements, and to otherwise educate and engage the public on civic and electoral matters, without regard to political party or ideology.</w:t>
      </w:r>
    </w:p>
    <w:p w14:paraId="606572DD" w14:textId="77777777" w:rsidR="008B4952" w:rsidRDefault="00000000">
      <w:pPr>
        <w:spacing w:after="200"/>
      </w:pPr>
      <w:r>
        <w:rPr>
          <w:sz w:val="22"/>
          <w:szCs w:val="22"/>
        </w:rPr>
        <w:t>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in this Article SECOND.</w:t>
      </w:r>
    </w:p>
    <w:p w14:paraId="2EF46BDE" w14:textId="77777777" w:rsidR="008B4952" w:rsidRDefault="00000000">
      <w:pPr>
        <w:spacing w:after="200"/>
      </w:pPr>
      <w:r>
        <w:rPr>
          <w:sz w:val="22"/>
          <w:szCs w:val="22"/>
        </w:rPr>
        <w:t>No substantial part of the activities of the Corporation shall be the carrying on of propaganda, or otherwise attempting to influence legislation, and the Corporation shall not participate in, or intervene in (including the publishing or distributing of statements), any political campaign on behalf of or in opposition to any candidate for public office.</w:t>
      </w:r>
    </w:p>
    <w:p w14:paraId="71DAE67B" w14:textId="77777777" w:rsidR="008B4952" w:rsidRDefault="00000000">
      <w:pPr>
        <w:spacing w:after="200"/>
      </w:pPr>
      <w:r>
        <w:rPr>
          <w:sz w:val="22"/>
          <w:szCs w:val="22"/>
        </w:rPr>
        <w:t>Notwithstanding any other provision of these Articles, the Corporation shall not carry on any activities not permitted to be carried on by a corporation exempt from federal income tax under Section 501(c)(3) of the Code, or by a corporation, contributions to which are deductible under Section 170(c)(2) of the Code.</w:t>
      </w:r>
    </w:p>
    <w:p w14:paraId="75C8FDC8" w14:textId="77777777" w:rsidR="008B4952" w:rsidRDefault="00000000">
      <w:pPr>
        <w:spacing w:before="300" w:after="200"/>
      </w:pPr>
      <w:r>
        <w:rPr>
          <w:b/>
          <w:bCs/>
          <w:sz w:val="22"/>
          <w:szCs w:val="22"/>
        </w:rPr>
        <w:t>THIRD: Resident Agent</w:t>
      </w:r>
    </w:p>
    <w:p w14:paraId="3ABCE0A9" w14:textId="77777777" w:rsidR="008B4952" w:rsidRDefault="00000000">
      <w:pPr>
        <w:spacing w:after="200"/>
      </w:pPr>
      <w:r>
        <w:rPr>
          <w:sz w:val="22"/>
          <w:szCs w:val="22"/>
        </w:rPr>
        <w:t>The name and address of the resident agent of the Corporation in the State of Maryland is:</w:t>
      </w:r>
    </w:p>
    <w:p w14:paraId="7B0388BC" w14:textId="77777777" w:rsidR="008B4952" w:rsidRDefault="00000000">
      <w:pPr>
        <w:spacing w:after="200"/>
      </w:pPr>
      <w:r>
        <w:rPr>
          <w:sz w:val="22"/>
          <w:szCs w:val="22"/>
        </w:rPr>
        <w:t>Pascal Passigan 35 Mirrasou Lane Gaithersburg, Maryland 20878</w:t>
      </w:r>
    </w:p>
    <w:p w14:paraId="51A1903A" w14:textId="77777777" w:rsidR="008B4952" w:rsidRDefault="00000000">
      <w:pPr>
        <w:spacing w:after="200"/>
      </w:pPr>
      <w:r>
        <w:rPr>
          <w:sz w:val="22"/>
          <w:szCs w:val="22"/>
        </w:rPr>
        <w:t xml:space="preserve">The resident agent is an individual </w:t>
      </w:r>
      <w:proofErr w:type="gramStart"/>
      <w:r>
        <w:rPr>
          <w:sz w:val="22"/>
          <w:szCs w:val="22"/>
        </w:rPr>
        <w:t>actually residing</w:t>
      </w:r>
      <w:proofErr w:type="gramEnd"/>
      <w:r>
        <w:rPr>
          <w:sz w:val="22"/>
          <w:szCs w:val="22"/>
        </w:rPr>
        <w:t xml:space="preserve"> in the State of Maryland.</w:t>
      </w:r>
    </w:p>
    <w:p w14:paraId="3E26EBB2" w14:textId="77777777" w:rsidR="008B4952" w:rsidRDefault="00000000">
      <w:pPr>
        <w:spacing w:before="300" w:after="200"/>
      </w:pPr>
      <w:r>
        <w:rPr>
          <w:b/>
          <w:bCs/>
          <w:sz w:val="22"/>
          <w:szCs w:val="22"/>
        </w:rPr>
        <w:lastRenderedPageBreak/>
        <w:t>FOURTH: Principal Office</w:t>
      </w:r>
    </w:p>
    <w:p w14:paraId="762CD158" w14:textId="77777777" w:rsidR="008B4952" w:rsidRDefault="00000000">
      <w:pPr>
        <w:spacing w:after="200"/>
      </w:pPr>
      <w:r>
        <w:rPr>
          <w:sz w:val="22"/>
          <w:szCs w:val="22"/>
        </w:rPr>
        <w:t>The address of the principal office of the Corporation in the State of Maryland is 35 Mirrasou Lane, Gaithersburg, Maryland 20878.</w:t>
      </w:r>
    </w:p>
    <w:p w14:paraId="30681A53" w14:textId="77777777" w:rsidR="008B4952" w:rsidRDefault="00000000">
      <w:pPr>
        <w:spacing w:before="300" w:after="200"/>
      </w:pPr>
      <w:r>
        <w:rPr>
          <w:b/>
          <w:bCs/>
          <w:sz w:val="22"/>
          <w:szCs w:val="22"/>
        </w:rPr>
        <w:t>FIFTH: Nonstock Corporation; Members</w:t>
      </w:r>
    </w:p>
    <w:p w14:paraId="24C6B7A6" w14:textId="77777777" w:rsidR="008B4952" w:rsidRDefault="00000000">
      <w:pPr>
        <w:spacing w:after="200"/>
      </w:pPr>
      <w:r>
        <w:rPr>
          <w:sz w:val="22"/>
          <w:szCs w:val="22"/>
        </w:rPr>
        <w:t xml:space="preserve">The Corporation is organized on a nonstock basis. The Corporation shall not have or issue shares of stock. The conditions of membership, if </w:t>
      </w:r>
      <w:proofErr w:type="gramStart"/>
      <w:r>
        <w:rPr>
          <w:sz w:val="22"/>
          <w:szCs w:val="22"/>
        </w:rPr>
        <w:t>any</w:t>
      </w:r>
      <w:proofErr w:type="gramEnd"/>
      <w:r>
        <w:rPr>
          <w:sz w:val="22"/>
          <w:szCs w:val="22"/>
        </w:rPr>
        <w:t>, shall be as set forth in the Bylaws of the Corporation. If the Corporation has no members, all rights that would otherwise vest in members shall vest in the Board of Directors.</w:t>
      </w:r>
    </w:p>
    <w:p w14:paraId="76801871" w14:textId="77777777" w:rsidR="008B4952" w:rsidRDefault="00000000">
      <w:pPr>
        <w:spacing w:before="300" w:after="200"/>
      </w:pPr>
      <w:r>
        <w:rPr>
          <w:b/>
          <w:bCs/>
          <w:sz w:val="22"/>
          <w:szCs w:val="22"/>
        </w:rPr>
        <w:t>SIXTH: Board of Directors</w:t>
      </w:r>
    </w:p>
    <w:p w14:paraId="2B36AFA6" w14:textId="77777777" w:rsidR="008B4952" w:rsidRDefault="00000000">
      <w:pPr>
        <w:spacing w:after="200"/>
      </w:pPr>
      <w:r>
        <w:rPr>
          <w:sz w:val="22"/>
          <w:szCs w:val="22"/>
        </w:rPr>
        <w:t>The business and affairs of the Corporation shall be managed by a Board of Directors. The number of directors of the Corporation shall be not less than one (1) nor more than fifteen (15), the exact number to be fixed from time to time in the manner provided in the Bylaws. The number of directors may be increased or decreased by amendment to the Bylaws.</w:t>
      </w:r>
    </w:p>
    <w:p w14:paraId="6BFD2BE0" w14:textId="77777777" w:rsidR="008B4952" w:rsidRDefault="00000000">
      <w:pPr>
        <w:spacing w:after="200"/>
      </w:pPr>
      <w:r>
        <w:rPr>
          <w:sz w:val="22"/>
          <w:szCs w:val="22"/>
        </w:rPr>
        <w:t>The name and address of the person who will serve as the initial director of the Corporation, and who shall serve until the first annual meeting of directors or until a successor is duly elected and qualified, is:</w:t>
      </w:r>
    </w:p>
    <w:p w14:paraId="6A890F88" w14:textId="77777777" w:rsidR="008B4952" w:rsidRDefault="00000000">
      <w:pPr>
        <w:spacing w:after="200"/>
      </w:pPr>
      <w:r>
        <w:rPr>
          <w:sz w:val="22"/>
          <w:szCs w:val="22"/>
        </w:rPr>
        <w:t>Pascal Passigan 35 Mirrasou Lane Gaithersburg, Maryland 20878</w:t>
      </w:r>
    </w:p>
    <w:p w14:paraId="2725C89F" w14:textId="77777777" w:rsidR="008B4952" w:rsidRDefault="00000000">
      <w:pPr>
        <w:spacing w:before="300" w:after="200"/>
      </w:pPr>
      <w:r>
        <w:rPr>
          <w:b/>
          <w:bCs/>
          <w:sz w:val="22"/>
          <w:szCs w:val="22"/>
        </w:rPr>
        <w:t>SEVENTH: Incorporator</w:t>
      </w:r>
    </w:p>
    <w:p w14:paraId="6F8E4B09" w14:textId="77777777" w:rsidR="008B4952" w:rsidRDefault="00000000">
      <w:pPr>
        <w:spacing w:after="200"/>
      </w:pPr>
      <w:r>
        <w:rPr>
          <w:sz w:val="22"/>
          <w:szCs w:val="22"/>
        </w:rPr>
        <w:t>The name and address of the sole incorporator is:</w:t>
      </w:r>
    </w:p>
    <w:p w14:paraId="40E178DA" w14:textId="77777777" w:rsidR="008B4952" w:rsidRDefault="00000000">
      <w:pPr>
        <w:spacing w:after="200"/>
      </w:pPr>
      <w:r>
        <w:rPr>
          <w:sz w:val="22"/>
          <w:szCs w:val="22"/>
        </w:rPr>
        <w:t>Pascal Passigan 35 Mirrasou Lane Gaithersburg, Maryland 20878</w:t>
      </w:r>
    </w:p>
    <w:p w14:paraId="24E62248" w14:textId="77777777" w:rsidR="008B4952" w:rsidRDefault="00000000">
      <w:pPr>
        <w:spacing w:before="300" w:after="200"/>
      </w:pPr>
      <w:r>
        <w:rPr>
          <w:b/>
          <w:bCs/>
          <w:sz w:val="22"/>
          <w:szCs w:val="22"/>
        </w:rPr>
        <w:t>EIGHTH: Dissolution</w:t>
      </w:r>
    </w:p>
    <w:p w14:paraId="2BBDEAE4" w14:textId="77777777" w:rsidR="008B4952" w:rsidRDefault="00000000">
      <w:pPr>
        <w:spacing w:after="200"/>
      </w:pPr>
      <w:r>
        <w:rPr>
          <w:sz w:val="22"/>
          <w:szCs w:val="22"/>
        </w:rPr>
        <w:t>Upon the dissolution or liquidation of the Corporation, the Board of Directors shall, after paying or making provision for the payment of all lawful debts and liabilities of the Corporation, distribute all of the assets of the Corporation exclusively for the purposes of the Corporation in such manner, or to such organization or organizations organized and operated exclusively for charitable, educational, religious, or scientific purposes as shall at the time qualify as an exempt organization or organizations under Section 501(c)(3) of the Code, or shall distribute such assets to the federal government, or to a state or local government, for a public purpose, as the Board of Directors shall determine. Any such assets not so disposed of shall be disposed of by the Circuit Court of the county in which the principal office of the Corporation is then located, exclusively for such purposes or to such organization or organizations, as said Court shall determine.</w:t>
      </w:r>
    </w:p>
    <w:p w14:paraId="2FE8F24A" w14:textId="77777777" w:rsidR="008B4952" w:rsidRDefault="00000000">
      <w:pPr>
        <w:spacing w:before="300" w:after="200"/>
      </w:pPr>
      <w:r>
        <w:rPr>
          <w:b/>
          <w:bCs/>
          <w:sz w:val="22"/>
          <w:szCs w:val="22"/>
        </w:rPr>
        <w:t>NINTH: Amendment</w:t>
      </w:r>
    </w:p>
    <w:p w14:paraId="16A3C2F9" w14:textId="77777777" w:rsidR="008B4952" w:rsidRDefault="00000000">
      <w:pPr>
        <w:spacing w:after="200"/>
      </w:pPr>
      <w:r>
        <w:rPr>
          <w:sz w:val="22"/>
          <w:szCs w:val="22"/>
        </w:rPr>
        <w:t xml:space="preserve">The Corporation reserves the right to amend, alter, change, or repeal any provision contained in these Articles of Incorporation in the manner now or hereafter prescribed by the laws of the State of Maryland, and all rights conferred on directors and officers herein are granted subject to this reservation. No amendment to these Articles shall permit the Corporation to carry on any activities not permitted to be carried </w:t>
      </w:r>
      <w:proofErr w:type="gramStart"/>
      <w:r>
        <w:rPr>
          <w:sz w:val="22"/>
          <w:szCs w:val="22"/>
        </w:rPr>
        <w:t>on</w:t>
      </w:r>
      <w:proofErr w:type="gramEnd"/>
      <w:r>
        <w:rPr>
          <w:sz w:val="22"/>
          <w:szCs w:val="22"/>
        </w:rPr>
        <w:t xml:space="preserve"> by an organization exempt under Section 501(c)(3) of the Code.</w:t>
      </w:r>
    </w:p>
    <w:p w14:paraId="237B85E1" w14:textId="77777777" w:rsidR="008B4952" w:rsidRDefault="00000000">
      <w:pPr>
        <w:spacing w:before="300" w:after="200"/>
      </w:pPr>
      <w:r>
        <w:rPr>
          <w:b/>
          <w:bCs/>
          <w:sz w:val="22"/>
          <w:szCs w:val="22"/>
        </w:rPr>
        <w:lastRenderedPageBreak/>
        <w:t>TENTH: Registered Office Acceptance</w:t>
      </w:r>
    </w:p>
    <w:p w14:paraId="54CBBDC9" w14:textId="77777777" w:rsidR="008B4952" w:rsidRDefault="00000000">
      <w:pPr>
        <w:spacing w:after="200"/>
      </w:pPr>
      <w:r>
        <w:rPr>
          <w:sz w:val="22"/>
          <w:szCs w:val="22"/>
        </w:rPr>
        <w:t>Pascal Passigan hereby acknowledges receipt of appointment as resident agent of the Corporation as required by Section 2-108 of the Corporations and Associations Article of the Annotated Code of Maryland.</w:t>
      </w:r>
    </w:p>
    <w:p w14:paraId="273CB8F0" w14:textId="77777777" w:rsidR="008B4952" w:rsidRDefault="008B4952">
      <w:pPr>
        <w:spacing w:after="200"/>
      </w:pPr>
    </w:p>
    <w:p w14:paraId="5F8F9EC2" w14:textId="77777777" w:rsidR="008B4952" w:rsidRDefault="00000000">
      <w:pPr>
        <w:spacing w:after="200"/>
      </w:pPr>
      <w:r>
        <w:rPr>
          <w:sz w:val="22"/>
          <w:szCs w:val="22"/>
        </w:rPr>
        <w:t>IN WITNESS WHEREOF, the undersigned incorporator has executed these Articles of Incorporation and acknowledges the same to be his act, on this ____ day of ______________, 2026.</w:t>
      </w:r>
    </w:p>
    <w:p w14:paraId="23CA74EF" w14:textId="77777777" w:rsidR="008B4952" w:rsidRDefault="008B4952">
      <w:pPr>
        <w:spacing w:after="200"/>
      </w:pPr>
    </w:p>
    <w:p w14:paraId="28F4C35A" w14:textId="77777777" w:rsidR="008B4952" w:rsidRDefault="008B4952">
      <w:pPr>
        <w:spacing w:after="200"/>
      </w:pPr>
    </w:p>
    <w:p w14:paraId="50F714F5" w14:textId="77777777" w:rsidR="008B4952" w:rsidRDefault="00000000">
      <w:pPr>
        <w:spacing w:after="200"/>
      </w:pPr>
      <w:r>
        <w:rPr>
          <w:sz w:val="22"/>
          <w:szCs w:val="22"/>
        </w:rPr>
        <w:t>_______________________________________</w:t>
      </w:r>
    </w:p>
    <w:p w14:paraId="31EBDCDD" w14:textId="77777777" w:rsidR="008B4952" w:rsidRDefault="00000000">
      <w:pPr>
        <w:spacing w:after="200"/>
      </w:pPr>
      <w:r>
        <w:rPr>
          <w:sz w:val="22"/>
          <w:szCs w:val="22"/>
        </w:rPr>
        <w:t>Pascal Passigan, Incorporator</w:t>
      </w:r>
    </w:p>
    <w:sectPr w:rsidR="008B49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E0CC5"/>
    <w:multiLevelType w:val="hybridMultilevel"/>
    <w:tmpl w:val="3D5C55E4"/>
    <w:lvl w:ilvl="0" w:tplc="5D203324">
      <w:start w:val="1"/>
      <w:numFmt w:val="bullet"/>
      <w:lvlText w:val="●"/>
      <w:lvlJc w:val="left"/>
      <w:pPr>
        <w:ind w:left="720" w:hanging="360"/>
      </w:pPr>
    </w:lvl>
    <w:lvl w:ilvl="1" w:tplc="6B006572">
      <w:start w:val="1"/>
      <w:numFmt w:val="bullet"/>
      <w:lvlText w:val="○"/>
      <w:lvlJc w:val="left"/>
      <w:pPr>
        <w:ind w:left="1440" w:hanging="360"/>
      </w:pPr>
    </w:lvl>
    <w:lvl w:ilvl="2" w:tplc="1D5CADF8">
      <w:start w:val="1"/>
      <w:numFmt w:val="bullet"/>
      <w:lvlText w:val="■"/>
      <w:lvlJc w:val="left"/>
      <w:pPr>
        <w:ind w:left="2160" w:hanging="360"/>
      </w:pPr>
    </w:lvl>
    <w:lvl w:ilvl="3" w:tplc="8A9A9900">
      <w:start w:val="1"/>
      <w:numFmt w:val="bullet"/>
      <w:lvlText w:val="●"/>
      <w:lvlJc w:val="left"/>
      <w:pPr>
        <w:ind w:left="2880" w:hanging="360"/>
      </w:pPr>
    </w:lvl>
    <w:lvl w:ilvl="4" w:tplc="0CB87266">
      <w:start w:val="1"/>
      <w:numFmt w:val="bullet"/>
      <w:lvlText w:val="○"/>
      <w:lvlJc w:val="left"/>
      <w:pPr>
        <w:ind w:left="3600" w:hanging="360"/>
      </w:pPr>
    </w:lvl>
    <w:lvl w:ilvl="5" w:tplc="3E5E2CA6">
      <w:start w:val="1"/>
      <w:numFmt w:val="bullet"/>
      <w:lvlText w:val="■"/>
      <w:lvlJc w:val="left"/>
      <w:pPr>
        <w:ind w:left="4320" w:hanging="360"/>
      </w:pPr>
    </w:lvl>
    <w:lvl w:ilvl="6" w:tplc="4DBC848C">
      <w:start w:val="1"/>
      <w:numFmt w:val="bullet"/>
      <w:lvlText w:val="●"/>
      <w:lvlJc w:val="left"/>
      <w:pPr>
        <w:ind w:left="5040" w:hanging="360"/>
      </w:pPr>
    </w:lvl>
    <w:lvl w:ilvl="7" w:tplc="6674E550">
      <w:start w:val="1"/>
      <w:numFmt w:val="bullet"/>
      <w:lvlText w:val="●"/>
      <w:lvlJc w:val="left"/>
      <w:pPr>
        <w:ind w:left="5760" w:hanging="360"/>
      </w:pPr>
    </w:lvl>
    <w:lvl w:ilvl="8" w:tplc="C7E8C4A4">
      <w:start w:val="1"/>
      <w:numFmt w:val="bullet"/>
      <w:lvlText w:val="●"/>
      <w:lvlJc w:val="left"/>
      <w:pPr>
        <w:ind w:left="6480" w:hanging="360"/>
      </w:pPr>
    </w:lvl>
  </w:abstractNum>
  <w:num w:numId="1" w16cid:durableId="629631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952"/>
    <w:rsid w:val="003B306E"/>
    <w:rsid w:val="007D7A38"/>
    <w:rsid w:val="008B4952"/>
    <w:rsid w:val="00C10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9FF86"/>
  <w15:docId w15:val="{92C9A98F-D48A-4C66-9FA9-A7590413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862</Words>
  <Characters>4914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Pascal Passigan</cp:lastModifiedBy>
  <cp:revision>2</cp:revision>
  <dcterms:created xsi:type="dcterms:W3CDTF">2026-07-29T16:51:00Z</dcterms:created>
  <dcterms:modified xsi:type="dcterms:W3CDTF">2026-07-29T16:51:00Z</dcterms:modified>
</cp:coreProperties>
</file>