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</w:t>
      </w:r>
      <w:r>
        <w:rPr>
          <w:rFonts w:ascii="Roboto Light" w:hAnsi="Roboto Light"/>
          <w:sz w:val="20"/>
          <w:szCs w:val="20"/>
        </w:rPr>
        <w:t>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radio astronomy. PI</w:t>
      </w:r>
      <w:r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Sviatoslav (Slava) </w:t>
      </w:r>
      <w:proofErr w:type="spellStart"/>
      <w:r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5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56E33D36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>
        <w:rPr>
          <w:rFonts w:ascii="Roboto Light" w:hAnsi="Roboto Light"/>
          <w:sz w:val="16"/>
          <w:szCs w:val="16"/>
          <w:lang w:val="it-IT"/>
        </w:rPr>
        <w:t>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 w:rsidR="00B3630C">
        <w:rPr>
          <w:rFonts w:ascii="Roboto Light" w:hAnsi="Roboto Light"/>
          <w:sz w:val="16"/>
          <w:szCs w:val="16"/>
        </w:rPr>
        <w:t>Accepted for publication on JCAP</w:t>
      </w:r>
      <w:r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-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</w:t>
      </w:r>
      <w:r w:rsidRPr="003C3D5E">
        <w:rPr>
          <w:rStyle w:val="Hyperlink"/>
          <w:rFonts w:ascii="Roboto Light" w:hAnsi="Roboto Light"/>
          <w:sz w:val="18"/>
          <w:szCs w:val="18"/>
        </w:rPr>
        <w:t>o</w:t>
      </w:r>
      <w:r w:rsidRPr="003C3D5E">
        <w:rPr>
          <w:rStyle w:val="Hyperlink"/>
          <w:rFonts w:ascii="Roboto Light" w:hAnsi="Roboto Light"/>
          <w:sz w:val="18"/>
          <w:szCs w:val="18"/>
        </w:rPr>
        <w:t xml:space="preserve">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8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9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30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1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2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4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569B27D" w14:textId="5B0C3D6B" w:rsidR="00F0761E" w:rsidRPr="00B3630C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 xml:space="preserve">June 2025, </w:t>
      </w:r>
      <w:proofErr w:type="spellStart"/>
      <w:r w:rsidRPr="00B3630C">
        <w:rPr>
          <w:rFonts w:ascii="Roboto Light" w:hAnsi="Roboto Light"/>
          <w:sz w:val="16"/>
          <w:szCs w:val="16"/>
        </w:rPr>
        <w:t>CosmoFONDUE</w:t>
      </w:r>
      <w:proofErr w:type="spellEnd"/>
      <w:r w:rsidRPr="00B3630C">
        <w:rPr>
          <w:rFonts w:ascii="Roboto Light" w:hAnsi="Roboto Light"/>
          <w:sz w:val="16"/>
          <w:szCs w:val="16"/>
        </w:rPr>
        <w:t>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4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F0761E">
      <w:pPr>
        <w:spacing w:after="4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468C85D1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6753AEE8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4934A154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4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5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8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2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FEC1" w14:textId="77777777" w:rsidR="00C85B68" w:rsidRDefault="00C85B68" w:rsidP="00430819">
      <w:pPr>
        <w:spacing w:after="0" w:line="240" w:lineRule="auto"/>
      </w:pPr>
      <w:r>
        <w:separator/>
      </w:r>
    </w:p>
  </w:endnote>
  <w:endnote w:type="continuationSeparator" w:id="0">
    <w:p w14:paraId="2278AAD4" w14:textId="77777777" w:rsidR="00C85B68" w:rsidRDefault="00C85B68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13F1C" w14:textId="77777777" w:rsidR="00C85B68" w:rsidRDefault="00C85B68" w:rsidP="00430819">
      <w:pPr>
        <w:spacing w:after="0" w:line="240" w:lineRule="auto"/>
      </w:pPr>
      <w:r>
        <w:separator/>
      </w:r>
    </w:p>
  </w:footnote>
  <w:footnote w:type="continuationSeparator" w:id="0">
    <w:p w14:paraId="2C5384AE" w14:textId="77777777" w:rsidR="00C85B68" w:rsidRDefault="00C85B68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eloce" TargetMode="External"/><Relationship Id="rId39" Type="http://schemas.openxmlformats.org/officeDocument/2006/relationships/hyperlink" Target="https://www.youtube.com/watch?v=W8WS6qcop7g&amp;list=PLUgAV7nixQ3_JV3I-BFp9SIESAoVRXWvn&amp;index=11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s://academic.oup.com/mnras/article/474/1/1165/4590050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s://www.ucl.ac.uk/global/news/2020/may/ucls-collaboration-global-partners-continues-virtually" TargetMode="External"/><Relationship Id="rId50" Type="http://schemas.openxmlformats.org/officeDocument/2006/relationships/hyperlink" Target="https://www.ucl.ac.uk/ucl-observatory/study-here/prospective-studen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github.com/dpiras/GMM-MI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20/1/668/6991219?utm_source=advanceaccess&amp;utm_campaign=mnras&amp;utm_medium=email" TargetMode="External"/><Relationship Id="rId37" Type="http://schemas.openxmlformats.org/officeDocument/2006/relationships/hyperlink" Target="https://cosmo21.cosmostat.org/" TargetMode="External"/><Relationship Id="rId40" Type="http://schemas.openxmlformats.org/officeDocument/2006/relationships/hyperlink" Target="https://ml-iap2021.sciencesconf.org/" TargetMode="External"/><Relationship Id="rId45" Type="http://schemas.openxmlformats.org/officeDocument/2006/relationships/hyperlink" Target="https://london-nerc-dtp.org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publishingsupport.iopscience.iop.org/questions/celebrating-swiss-research-csal-ksh/" TargetMode="External"/><Relationship Id="rId44" Type="http://schemas.openxmlformats.org/officeDocument/2006/relationships/hyperlink" Target="https://www.ucl.ac.uk/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VAExEDE" TargetMode="External"/><Relationship Id="rId30" Type="http://schemas.openxmlformats.org/officeDocument/2006/relationships/hyperlink" Target="https://ml4physicalsciences.github.io/2022/files/NeurIPS_ML4PS_2022_11.pdf" TargetMode="External"/><Relationship Id="rId35" Type="http://schemas.openxmlformats.org/officeDocument/2006/relationships/hyperlink" Target="http://drawards.org.uk/" TargetMode="External"/><Relationship Id="rId43" Type="http://schemas.openxmlformats.org/officeDocument/2006/relationships/hyperlink" Target="https://www.london.edu/" TargetMode="External"/><Relationship Id="rId48" Type="http://schemas.openxmlformats.org/officeDocument/2006/relationships/hyperlink" Target="http://ju.edu.jo/home.aspx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yperlink" Target="https://datakind.org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ui.adsabs.harvard.edu/abs/2025arXiv250410453P/abstract" TargetMode="External"/><Relationship Id="rId33" Type="http://schemas.openxmlformats.org/officeDocument/2006/relationships/hyperlink" Target="https://academic.oup.com/mnras/article/511/2/1771/6505144?login=false" TargetMode="External"/><Relationship Id="rId38" Type="http://schemas.openxmlformats.org/officeDocument/2006/relationships/hyperlink" Target="https://indico.iap.fr/event/1/" TargetMode="External"/><Relationship Id="rId46" Type="http://schemas.openxmlformats.org/officeDocument/2006/relationships/hyperlink" Target="https://www.ucl.ac.uk/prospective-students/graduate/taught-degrees/data-science-msc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youtube.com/watch?v=jhp1bvc6p0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cosmopower-jax" TargetMode="External"/><Relationship Id="rId36" Type="http://schemas.openxmlformats.org/officeDocument/2006/relationships/hyperlink" Target="https://www.turing.ac.uk/work-turing/alan-turing-institute-post-doctoral-enrichment-awards-2021" TargetMode="External"/><Relationship Id="rId49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303</cp:revision>
  <cp:lastPrinted>2025-03-28T12:37:00Z</cp:lastPrinted>
  <dcterms:created xsi:type="dcterms:W3CDTF">2020-10-23T11:06:00Z</dcterms:created>
  <dcterms:modified xsi:type="dcterms:W3CDTF">2025-08-18T14:27:00Z</dcterms:modified>
</cp:coreProperties>
</file>