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05DA4" w14:textId="77777777" w:rsidR="007D5001" w:rsidRPr="007D5001" w:rsidRDefault="007D5001" w:rsidP="007D5001">
      <w:pPr>
        <w:rPr>
          <w:b/>
          <w:bCs/>
        </w:rPr>
      </w:pPr>
      <w:r w:rsidRPr="007D5001">
        <w:rPr>
          <w:b/>
          <w:bCs/>
        </w:rPr>
        <w:t>Setup the lab environment</w:t>
      </w:r>
    </w:p>
    <w:p w14:paraId="6E151A17" w14:textId="77777777" w:rsidR="007D5001" w:rsidRPr="007D5001" w:rsidRDefault="007D5001" w:rsidP="007D5001">
      <w:r w:rsidRPr="007D5001">
        <w:rPr>
          <w:rFonts w:ascii="Segoe UI Emoji" w:hAnsi="Segoe UI Emoji" w:cs="Segoe UI Emoji"/>
          <w:b/>
          <w:bCs/>
        </w:rPr>
        <w:t>⏱️</w:t>
      </w:r>
      <w:r w:rsidRPr="007D5001">
        <w:rPr>
          <w:b/>
          <w:bCs/>
        </w:rPr>
        <w:t xml:space="preserve"> The estimated time to complete this lab is 30 minutes.</w:t>
      </w:r>
    </w:p>
    <w:p w14:paraId="3A96E96E" w14:textId="77777777" w:rsidR="007D5001" w:rsidRPr="007D5001" w:rsidRDefault="007D5001" w:rsidP="007D5001">
      <w:r w:rsidRPr="007D5001">
        <w:t>Attention to MCTs: Please make sure you are familiar with the </w:t>
      </w:r>
      <w:proofErr w:type="spellStart"/>
      <w:r w:rsidRPr="007D5001">
        <w:t>TrainerPrepGuide</w:t>
      </w:r>
      <w:proofErr w:type="spellEnd"/>
      <w:r w:rsidRPr="007D5001">
        <w:t> for this course, especially the teaching tips and recommendations.</w:t>
      </w:r>
    </w:p>
    <w:p w14:paraId="4A85EB37" w14:textId="77777777" w:rsidR="007D5001" w:rsidRPr="007D5001" w:rsidRDefault="007D5001" w:rsidP="007D5001">
      <w:pPr>
        <w:rPr>
          <w:b/>
          <w:bCs/>
        </w:rPr>
      </w:pPr>
      <w:r w:rsidRPr="007D5001">
        <w:rPr>
          <w:b/>
          <w:bCs/>
        </w:rPr>
        <w:t>WWL Tenants - Terms of Use</w:t>
      </w:r>
    </w:p>
    <w:p w14:paraId="0E9D770C" w14:textId="77777777" w:rsidR="007D5001" w:rsidRPr="007D5001" w:rsidRDefault="007D5001" w:rsidP="007D5001">
      <w:r w:rsidRPr="007D5001">
        <w:t>If you are being provided with a tenant as a part of an instructor-led training delivery, please note that the tenant is made available for the purpose of supporting the hands-on labs in the instructor-led training. Tenants should not be shared or used for purposes outside of hands-on labs. The tenant used in this course is a trial tenant and cannot be used or accessed after the class is over and are not eligible for extension. Tenants must not be converted to a paid subscription. Tenants obtained as a part of this course remain the property of Microsoft Corporation and we reserve the right to obtain access and repossess at any time. </w:t>
      </w:r>
    </w:p>
    <w:p w14:paraId="49ECC793" w14:textId="77777777" w:rsidR="007D5001" w:rsidRPr="007D5001" w:rsidRDefault="007D5001" w:rsidP="007D5001">
      <w:pPr>
        <w:rPr>
          <w:b/>
          <w:bCs/>
        </w:rPr>
      </w:pPr>
      <w:r w:rsidRPr="007D5001">
        <w:rPr>
          <w:b/>
          <w:bCs/>
        </w:rPr>
        <w:t>Introduction</w:t>
      </w:r>
    </w:p>
    <w:p w14:paraId="1BB11F6E" w14:textId="77777777" w:rsidR="007D5001" w:rsidRPr="007D5001" w:rsidRDefault="007D5001" w:rsidP="007D5001">
      <w:r w:rsidRPr="007D5001">
        <w:t>Let's get started. In this first lab, you will ensure you have access to a Power Platform trial tenant and access the Power Platform admin center. In the admin center, you will create the environments for use during the course.</w:t>
      </w:r>
    </w:p>
    <w:p w14:paraId="750F8E4F" w14:textId="77777777" w:rsidR="007D5001" w:rsidRPr="007D5001" w:rsidRDefault="007D5001" w:rsidP="007D5001">
      <w:r w:rsidRPr="007D5001">
        <w:t>You will also see the Power Automate Desktop application and install .NET and Browser extension pre-</w:t>
      </w:r>
      <w:proofErr w:type="spellStart"/>
      <w:r w:rsidRPr="007D5001">
        <w:t>requisities</w:t>
      </w:r>
      <w:proofErr w:type="spellEnd"/>
      <w:r w:rsidRPr="007D5001">
        <w:t xml:space="preserve"> which are required for the remainder of the course.</w:t>
      </w:r>
    </w:p>
    <w:p w14:paraId="70D3543F" w14:textId="77777777" w:rsidR="007D5001" w:rsidRPr="007D5001" w:rsidRDefault="007D5001" w:rsidP="007D5001">
      <w:pPr>
        <w:rPr>
          <w:b/>
          <w:bCs/>
        </w:rPr>
      </w:pPr>
      <w:r w:rsidRPr="007D5001">
        <w:rPr>
          <w:b/>
          <w:bCs/>
        </w:rPr>
        <w:t>Exercise 1 - Verify your Power Platform trial tenant</w:t>
      </w:r>
    </w:p>
    <w:p w14:paraId="7653F649" w14:textId="77777777" w:rsidR="007D5001" w:rsidRPr="007D5001" w:rsidRDefault="007D5001" w:rsidP="007D5001">
      <w:r w:rsidRPr="007D5001">
        <w:t>In this exercise, you will verify access to the Power Apps Maker portal in a Dev environment.</w:t>
      </w:r>
    </w:p>
    <w:p w14:paraId="0E1C4309" w14:textId="77777777" w:rsidR="007D5001" w:rsidRPr="007D5001" w:rsidRDefault="007D5001" w:rsidP="007D5001">
      <w:pPr>
        <w:rPr>
          <w:b/>
          <w:bCs/>
        </w:rPr>
      </w:pPr>
      <w:r w:rsidRPr="007D5001">
        <w:rPr>
          <w:b/>
          <w:bCs/>
        </w:rPr>
        <w:t>Task 1 – Acquire your Power Platform trial tenant</w:t>
      </w:r>
    </w:p>
    <w:p w14:paraId="6D447520" w14:textId="77777777" w:rsidR="007D5001" w:rsidRPr="007D5001" w:rsidRDefault="007D5001" w:rsidP="007D5001">
      <w:pPr>
        <w:numPr>
          <w:ilvl w:val="0"/>
          <w:numId w:val="1"/>
        </w:numPr>
      </w:pPr>
      <w:r w:rsidRPr="007D5001">
        <w:t>Verify that you have your </w:t>
      </w:r>
      <w:r w:rsidRPr="007D5001">
        <w:rPr>
          <w:b/>
          <w:bCs/>
        </w:rPr>
        <w:t>Microsoft 365 credentials</w:t>
      </w:r>
      <w:r w:rsidRPr="007D5001">
        <w:t> from the Authorized Lab Host available.</w:t>
      </w:r>
    </w:p>
    <w:p w14:paraId="764E4A0D" w14:textId="77777777" w:rsidR="007D5001" w:rsidRPr="007D5001" w:rsidRDefault="007D5001" w:rsidP="007D5001">
      <w:pPr>
        <w:numPr>
          <w:ilvl w:val="0"/>
          <w:numId w:val="1"/>
        </w:numPr>
      </w:pPr>
      <w:r w:rsidRPr="007D5001">
        <w:t>In a new browser tab, navigate to https://make.powerapps.com</w:t>
      </w:r>
    </w:p>
    <w:p w14:paraId="347BD7A0" w14:textId="77777777" w:rsidR="007D5001" w:rsidRPr="007D5001" w:rsidRDefault="007D5001" w:rsidP="007D5001">
      <w:pPr>
        <w:numPr>
          <w:ilvl w:val="0"/>
          <w:numId w:val="1"/>
        </w:numPr>
      </w:pPr>
      <w:r w:rsidRPr="007D5001">
        <w:t>Enter the email address provided by the Authorized Lab Host.</w:t>
      </w:r>
    </w:p>
    <w:p w14:paraId="0E0BD531" w14:textId="77777777" w:rsidR="007D5001" w:rsidRPr="007D5001" w:rsidRDefault="007D5001" w:rsidP="007D5001">
      <w:pPr>
        <w:numPr>
          <w:ilvl w:val="0"/>
          <w:numId w:val="1"/>
        </w:numPr>
      </w:pPr>
      <w:r w:rsidRPr="007D5001">
        <w:t>Select </w:t>
      </w:r>
      <w:r w:rsidRPr="007D5001">
        <w:rPr>
          <w:b/>
          <w:bCs/>
        </w:rPr>
        <w:t>Sign in</w:t>
      </w:r>
      <w:r w:rsidRPr="007D5001">
        <w:t>.</w:t>
      </w:r>
    </w:p>
    <w:p w14:paraId="76FE77E3" w14:textId="77777777" w:rsidR="007D5001" w:rsidRPr="007D5001" w:rsidRDefault="007D5001" w:rsidP="007D5001">
      <w:pPr>
        <w:numPr>
          <w:ilvl w:val="0"/>
          <w:numId w:val="1"/>
        </w:numPr>
      </w:pPr>
      <w:r w:rsidRPr="007D5001">
        <w:t>Enter the password provided by the Authorized Lab Host.</w:t>
      </w:r>
    </w:p>
    <w:p w14:paraId="1B4A3D6C" w14:textId="77777777" w:rsidR="007D5001" w:rsidRPr="007D5001" w:rsidRDefault="007D5001" w:rsidP="007D5001">
      <w:pPr>
        <w:numPr>
          <w:ilvl w:val="0"/>
          <w:numId w:val="1"/>
        </w:numPr>
      </w:pPr>
      <w:r w:rsidRPr="007D5001">
        <w:t>Optionally, select </w:t>
      </w:r>
      <w:r w:rsidRPr="007D5001">
        <w:rPr>
          <w:b/>
          <w:bCs/>
        </w:rPr>
        <w:t>Yes</w:t>
      </w:r>
      <w:r w:rsidRPr="007D5001">
        <w:t> to stay signed in.</w:t>
      </w:r>
    </w:p>
    <w:p w14:paraId="0A2318C0" w14:textId="77777777" w:rsidR="007D5001" w:rsidRPr="007D5001" w:rsidRDefault="007D5001" w:rsidP="007D5001">
      <w:pPr>
        <w:numPr>
          <w:ilvl w:val="0"/>
          <w:numId w:val="1"/>
        </w:numPr>
      </w:pPr>
      <w:r w:rsidRPr="007D5001">
        <w:t>If prompted, enter 0123456789 for </w:t>
      </w:r>
      <w:r w:rsidRPr="007D5001">
        <w:rPr>
          <w:b/>
          <w:bCs/>
        </w:rPr>
        <w:t>Phone number</w:t>
      </w:r>
      <w:r w:rsidRPr="007D5001">
        <w:t> and select </w:t>
      </w:r>
      <w:r w:rsidRPr="007D5001">
        <w:rPr>
          <w:b/>
          <w:bCs/>
        </w:rPr>
        <w:t>Submit</w:t>
      </w:r>
      <w:r w:rsidRPr="007D5001">
        <w:t>.</w:t>
      </w:r>
    </w:p>
    <w:p w14:paraId="7F794048" w14:textId="77777777" w:rsidR="007D5001" w:rsidRPr="007D5001" w:rsidRDefault="007D5001" w:rsidP="007D5001">
      <w:pPr>
        <w:numPr>
          <w:ilvl w:val="0"/>
          <w:numId w:val="1"/>
        </w:numPr>
      </w:pPr>
      <w:r w:rsidRPr="007D5001">
        <w:rPr>
          <w:b/>
          <w:bCs/>
        </w:rPr>
        <w:lastRenderedPageBreak/>
        <w:t>Refresh</w:t>
      </w:r>
      <w:r w:rsidRPr="007D5001">
        <w:t> the tab and verify the </w:t>
      </w:r>
      <w:r w:rsidRPr="007D5001">
        <w:rPr>
          <w:b/>
          <w:bCs/>
        </w:rPr>
        <w:t>Dev One</w:t>
      </w:r>
      <w:r w:rsidRPr="007D5001">
        <w:t> environment is selected under </w:t>
      </w:r>
      <w:r w:rsidRPr="007D5001">
        <w:rPr>
          <w:b/>
          <w:bCs/>
        </w:rPr>
        <w:t>Environment</w:t>
      </w:r>
      <w:r w:rsidRPr="007D5001">
        <w:t> in the top right.</w:t>
      </w:r>
    </w:p>
    <w:p w14:paraId="69A415BF" w14:textId="77777777" w:rsidR="007D5001" w:rsidRPr="007D5001" w:rsidRDefault="007D5001" w:rsidP="007D5001">
      <w:r w:rsidRPr="007D5001">
        <w:rPr>
          <w:b/>
          <w:bCs/>
        </w:rPr>
        <w:t>Note:</w:t>
      </w:r>
      <w:r w:rsidRPr="007D5001">
        <w:t> For the rest of this course when it says Dev environment, it will be referring to this </w:t>
      </w:r>
      <w:r w:rsidRPr="007D5001">
        <w:rPr>
          <w:b/>
          <w:bCs/>
        </w:rPr>
        <w:t>Dev One</w:t>
      </w:r>
      <w:r w:rsidRPr="007D5001">
        <w:t> environment. This is where you will do most of the development steps for this course.</w:t>
      </w:r>
    </w:p>
    <w:p w14:paraId="56E32983" w14:textId="77777777" w:rsidR="007D5001" w:rsidRPr="007D5001" w:rsidRDefault="007D5001" w:rsidP="007D5001">
      <w:pPr>
        <w:rPr>
          <w:b/>
          <w:bCs/>
        </w:rPr>
      </w:pPr>
      <w:r w:rsidRPr="007D5001">
        <w:rPr>
          <w:b/>
          <w:bCs/>
        </w:rPr>
        <w:t xml:space="preserve">Task 2 - </w:t>
      </w:r>
      <w:proofErr w:type="spellStart"/>
      <w:r w:rsidRPr="007D5001">
        <w:rPr>
          <w:b/>
          <w:bCs/>
        </w:rPr>
        <w:t>Intialize</w:t>
      </w:r>
      <w:proofErr w:type="spellEnd"/>
      <w:r w:rsidRPr="007D5001">
        <w:rPr>
          <w:b/>
          <w:bCs/>
        </w:rPr>
        <w:t xml:space="preserve"> OneDrive for Business</w:t>
      </w:r>
    </w:p>
    <w:p w14:paraId="63BC5A5C" w14:textId="77777777" w:rsidR="007D5001" w:rsidRPr="007D5001" w:rsidRDefault="007D5001" w:rsidP="007D5001">
      <w:pPr>
        <w:numPr>
          <w:ilvl w:val="0"/>
          <w:numId w:val="2"/>
        </w:numPr>
      </w:pPr>
      <w:r w:rsidRPr="007D5001">
        <w:t>Select the </w:t>
      </w:r>
      <w:r w:rsidRPr="007D5001">
        <w:rPr>
          <w:b/>
          <w:bCs/>
        </w:rPr>
        <w:t>App launcher</w:t>
      </w:r>
      <w:r w:rsidRPr="007D5001">
        <w:t> menu from the top left and under </w:t>
      </w:r>
      <w:r w:rsidRPr="007D5001">
        <w:rPr>
          <w:b/>
          <w:bCs/>
        </w:rPr>
        <w:t>Apps</w:t>
      </w:r>
      <w:r w:rsidRPr="007D5001">
        <w:t>, select </w:t>
      </w:r>
      <w:r w:rsidRPr="007D5001">
        <w:rPr>
          <w:b/>
          <w:bCs/>
        </w:rPr>
        <w:t>OneDrive</w:t>
      </w:r>
      <w:r w:rsidRPr="007D5001">
        <w:t>. A new tab will load.</w:t>
      </w:r>
    </w:p>
    <w:p w14:paraId="4BE3581C" w14:textId="77777777" w:rsidR="007D5001" w:rsidRPr="007D5001" w:rsidRDefault="007D5001" w:rsidP="007D5001">
      <w:pPr>
        <w:numPr>
          <w:ilvl w:val="0"/>
          <w:numId w:val="2"/>
        </w:numPr>
      </w:pPr>
      <w:r w:rsidRPr="007D5001">
        <w:rPr>
          <w:b/>
          <w:bCs/>
        </w:rPr>
        <w:t>Wait</w:t>
      </w:r>
      <w:r w:rsidRPr="007D5001">
        <w:t> while Microsoft initializes your OneDrive. Select </w:t>
      </w:r>
      <w:r w:rsidRPr="007D5001">
        <w:rPr>
          <w:b/>
          <w:bCs/>
        </w:rPr>
        <w:t>Your OneDrive is ready</w:t>
      </w:r>
      <w:r w:rsidRPr="007D5001">
        <w:t>. </w:t>
      </w:r>
      <w:r w:rsidRPr="007D5001">
        <w:rPr>
          <w:b/>
          <w:bCs/>
        </w:rPr>
        <w:t>Close</w:t>
      </w:r>
      <w:r w:rsidRPr="007D5001">
        <w:t> the tab.</w:t>
      </w:r>
    </w:p>
    <w:p w14:paraId="6BB7F818" w14:textId="77777777" w:rsidR="007D5001" w:rsidRPr="007D5001" w:rsidRDefault="007D5001" w:rsidP="007D5001">
      <w:pPr>
        <w:rPr>
          <w:b/>
          <w:bCs/>
        </w:rPr>
      </w:pPr>
      <w:r w:rsidRPr="007D5001">
        <w:rPr>
          <w:b/>
          <w:bCs/>
        </w:rPr>
        <w:t>Exercise 2 - Create a Test environment</w:t>
      </w:r>
    </w:p>
    <w:p w14:paraId="0BB5AD54" w14:textId="77777777" w:rsidR="007D5001" w:rsidRPr="007D5001" w:rsidRDefault="007D5001" w:rsidP="007D5001">
      <w:r w:rsidRPr="007D5001">
        <w:t xml:space="preserve">In this exercise, you will create a Test environment for deploying your work to </w:t>
      </w:r>
      <w:proofErr w:type="gramStart"/>
      <w:r w:rsidRPr="007D5001">
        <w:t>later on</w:t>
      </w:r>
      <w:proofErr w:type="gramEnd"/>
      <w:r w:rsidRPr="007D5001">
        <w:t>.</w:t>
      </w:r>
    </w:p>
    <w:p w14:paraId="53C725B0" w14:textId="77777777" w:rsidR="007D5001" w:rsidRPr="007D5001" w:rsidRDefault="007D5001" w:rsidP="007D5001">
      <w:pPr>
        <w:rPr>
          <w:b/>
          <w:bCs/>
        </w:rPr>
      </w:pPr>
      <w:r w:rsidRPr="007D5001">
        <w:rPr>
          <w:b/>
          <w:bCs/>
        </w:rPr>
        <w:t>Task 1 – Create a Test environment</w:t>
      </w:r>
    </w:p>
    <w:p w14:paraId="19FDB74B" w14:textId="77777777" w:rsidR="007D5001" w:rsidRPr="007D5001" w:rsidRDefault="007D5001" w:rsidP="007D5001">
      <w:pPr>
        <w:numPr>
          <w:ilvl w:val="0"/>
          <w:numId w:val="3"/>
        </w:numPr>
      </w:pPr>
      <w:r w:rsidRPr="007D5001">
        <w:t>In a new browser tab, navigate to https://aka.ms/ppac</w:t>
      </w:r>
    </w:p>
    <w:p w14:paraId="356D705E" w14:textId="77777777" w:rsidR="007D5001" w:rsidRPr="007D5001" w:rsidRDefault="007D5001" w:rsidP="007D5001">
      <w:pPr>
        <w:numPr>
          <w:ilvl w:val="0"/>
          <w:numId w:val="3"/>
        </w:numPr>
      </w:pPr>
      <w:r w:rsidRPr="007D5001">
        <w:t>Select </w:t>
      </w:r>
      <w:r w:rsidRPr="007D5001">
        <w:rPr>
          <w:b/>
          <w:bCs/>
        </w:rPr>
        <w:t>Get Started</w:t>
      </w:r>
      <w:r w:rsidRPr="007D5001">
        <w:t> and select </w:t>
      </w:r>
      <w:r w:rsidRPr="007D5001">
        <w:rPr>
          <w:b/>
          <w:bCs/>
        </w:rPr>
        <w:t>Environments</w:t>
      </w:r>
      <w:r w:rsidRPr="007D5001">
        <w:t> from the left navigation.</w:t>
      </w:r>
    </w:p>
    <w:p w14:paraId="427CA1DC" w14:textId="77777777" w:rsidR="007D5001" w:rsidRPr="007D5001" w:rsidRDefault="007D5001" w:rsidP="007D5001">
      <w:pPr>
        <w:numPr>
          <w:ilvl w:val="0"/>
          <w:numId w:val="3"/>
        </w:numPr>
      </w:pPr>
      <w:r w:rsidRPr="007D5001">
        <w:t>Select </w:t>
      </w:r>
      <w:r w:rsidRPr="007D5001">
        <w:rPr>
          <w:b/>
          <w:bCs/>
        </w:rPr>
        <w:t>+ New</w:t>
      </w:r>
      <w:r w:rsidRPr="007D5001">
        <w:t>.</w:t>
      </w:r>
    </w:p>
    <w:p w14:paraId="425A5B59" w14:textId="77777777" w:rsidR="007D5001" w:rsidRPr="007D5001" w:rsidRDefault="007D5001" w:rsidP="007D5001">
      <w:pPr>
        <w:numPr>
          <w:ilvl w:val="0"/>
          <w:numId w:val="3"/>
        </w:numPr>
      </w:pPr>
      <w:r w:rsidRPr="007D5001">
        <w:t>In the </w:t>
      </w:r>
      <w:r w:rsidRPr="007D5001">
        <w:rPr>
          <w:b/>
          <w:bCs/>
        </w:rPr>
        <w:t>New environment</w:t>
      </w:r>
      <w:r w:rsidRPr="007D5001">
        <w:t> pane, enter Test Two for </w:t>
      </w:r>
      <w:r w:rsidRPr="007D5001">
        <w:rPr>
          <w:b/>
          <w:bCs/>
        </w:rPr>
        <w:t>Name</w:t>
      </w:r>
      <w:r w:rsidRPr="007D5001">
        <w:t>.</w:t>
      </w:r>
    </w:p>
    <w:p w14:paraId="1F6F4ACA" w14:textId="77777777" w:rsidR="007D5001" w:rsidRPr="007D5001" w:rsidRDefault="007D5001" w:rsidP="007D5001">
      <w:pPr>
        <w:numPr>
          <w:ilvl w:val="0"/>
          <w:numId w:val="3"/>
        </w:numPr>
      </w:pPr>
      <w:r w:rsidRPr="007D5001">
        <w:t>Change the </w:t>
      </w:r>
      <w:r w:rsidRPr="007D5001">
        <w:rPr>
          <w:b/>
          <w:bCs/>
        </w:rPr>
        <w:t>Type</w:t>
      </w:r>
      <w:r w:rsidRPr="007D5001">
        <w:t> drop-down to </w:t>
      </w:r>
      <w:r w:rsidRPr="007D5001">
        <w:rPr>
          <w:b/>
          <w:bCs/>
        </w:rPr>
        <w:t>Developer</w:t>
      </w:r>
      <w:r w:rsidRPr="007D5001">
        <w:t>.</w:t>
      </w:r>
    </w:p>
    <w:p w14:paraId="0B94D89D" w14:textId="77777777" w:rsidR="007D5001" w:rsidRPr="007D5001" w:rsidRDefault="007D5001" w:rsidP="007D5001">
      <w:pPr>
        <w:numPr>
          <w:ilvl w:val="0"/>
          <w:numId w:val="3"/>
        </w:numPr>
      </w:pPr>
      <w:r w:rsidRPr="007D5001">
        <w:t>Select </w:t>
      </w:r>
      <w:r w:rsidRPr="007D5001">
        <w:rPr>
          <w:b/>
          <w:bCs/>
        </w:rPr>
        <w:t>Next</w:t>
      </w:r>
      <w:r w:rsidRPr="007D5001">
        <w:t> and select </w:t>
      </w:r>
      <w:r w:rsidRPr="007D5001">
        <w:rPr>
          <w:b/>
          <w:bCs/>
        </w:rPr>
        <w:t>Save</w:t>
      </w:r>
      <w:r w:rsidRPr="007D5001">
        <w:t>.</w:t>
      </w:r>
    </w:p>
    <w:p w14:paraId="6846BF79" w14:textId="77777777" w:rsidR="007D5001" w:rsidRPr="007D5001" w:rsidRDefault="007D5001" w:rsidP="007D5001">
      <w:r w:rsidRPr="007D5001">
        <w:t>Note: It may take a couple of minutes for the new environment to be provisioned and become available in the list of the environments.</w:t>
      </w:r>
    </w:p>
    <w:p w14:paraId="7D2C66E3" w14:textId="77777777" w:rsidR="007D5001" w:rsidRPr="007D5001" w:rsidRDefault="007D5001" w:rsidP="007D5001">
      <w:pPr>
        <w:numPr>
          <w:ilvl w:val="0"/>
          <w:numId w:val="3"/>
        </w:numPr>
      </w:pPr>
      <w:r w:rsidRPr="007D5001">
        <w:t>Refresh the </w:t>
      </w:r>
      <w:r w:rsidRPr="007D5001">
        <w:rPr>
          <w:b/>
          <w:bCs/>
        </w:rPr>
        <w:t>Environments</w:t>
      </w:r>
      <w:r w:rsidRPr="007D5001">
        <w:t> list.</w:t>
      </w:r>
    </w:p>
    <w:p w14:paraId="2B73FBD1" w14:textId="77777777" w:rsidR="007D5001" w:rsidRPr="007D5001" w:rsidRDefault="007D5001" w:rsidP="007D5001">
      <w:pPr>
        <w:numPr>
          <w:ilvl w:val="0"/>
          <w:numId w:val="3"/>
        </w:numPr>
      </w:pPr>
      <w:r w:rsidRPr="007D5001">
        <w:t>When your environment shows as 'Ready', select the </w:t>
      </w:r>
      <w:r w:rsidRPr="007D5001">
        <w:rPr>
          <w:b/>
          <w:bCs/>
        </w:rPr>
        <w:t>Test</w:t>
      </w:r>
      <w:r w:rsidRPr="007D5001">
        <w:t> environment by selecting the ellipsis (...) menu and selecting </w:t>
      </w:r>
      <w:r w:rsidRPr="007D5001">
        <w:rPr>
          <w:b/>
          <w:bCs/>
        </w:rPr>
        <w:t>Settings</w:t>
      </w:r>
      <w:r w:rsidRPr="007D5001">
        <w:t>.</w:t>
      </w:r>
    </w:p>
    <w:p w14:paraId="1B904364" w14:textId="77777777" w:rsidR="007D5001" w:rsidRPr="007D5001" w:rsidRDefault="007D5001" w:rsidP="007D5001">
      <w:pPr>
        <w:numPr>
          <w:ilvl w:val="0"/>
          <w:numId w:val="3"/>
        </w:numPr>
      </w:pPr>
      <w:r w:rsidRPr="007D5001">
        <w:t>Explore the different areas available in </w:t>
      </w:r>
      <w:r w:rsidRPr="007D5001">
        <w:rPr>
          <w:b/>
          <w:bCs/>
        </w:rPr>
        <w:t>Settings</w:t>
      </w:r>
      <w:r w:rsidRPr="007D5001">
        <w:t> but do not make any changes yet.</w:t>
      </w:r>
    </w:p>
    <w:p w14:paraId="08760B3A" w14:textId="77777777" w:rsidR="007D5001" w:rsidRPr="007D5001" w:rsidRDefault="007D5001" w:rsidP="007D5001">
      <w:pPr>
        <w:rPr>
          <w:b/>
          <w:bCs/>
        </w:rPr>
      </w:pPr>
      <w:r w:rsidRPr="007D5001">
        <w:rPr>
          <w:b/>
          <w:bCs/>
        </w:rPr>
        <w:t>Exercise 3 - Power Automate Software</w:t>
      </w:r>
    </w:p>
    <w:p w14:paraId="339976E1" w14:textId="77777777" w:rsidR="007D5001" w:rsidRPr="007D5001" w:rsidRDefault="007D5001" w:rsidP="007D5001">
      <w:r w:rsidRPr="007D5001">
        <w:t xml:space="preserve">In this </w:t>
      </w:r>
      <w:proofErr w:type="spellStart"/>
      <w:r w:rsidRPr="007D5001">
        <w:t>excercise</w:t>
      </w:r>
      <w:proofErr w:type="spellEnd"/>
      <w:r w:rsidRPr="007D5001">
        <w:t>, you will be configuring Power Automate Desktop and accompanying applications.</w:t>
      </w:r>
    </w:p>
    <w:p w14:paraId="2172622B" w14:textId="77777777" w:rsidR="007D5001" w:rsidRPr="007D5001" w:rsidRDefault="007D5001" w:rsidP="007D5001">
      <w:pPr>
        <w:rPr>
          <w:b/>
          <w:bCs/>
        </w:rPr>
      </w:pPr>
      <w:r w:rsidRPr="007D5001">
        <w:rPr>
          <w:b/>
          <w:bCs/>
        </w:rPr>
        <w:lastRenderedPageBreak/>
        <w:t>Task 1 - Configure Power Automate Desktop</w:t>
      </w:r>
    </w:p>
    <w:p w14:paraId="3C2CC996" w14:textId="77777777" w:rsidR="007D5001" w:rsidRPr="007D5001" w:rsidRDefault="007D5001" w:rsidP="007D5001">
      <w:r w:rsidRPr="007D5001">
        <w:t>Power Automate Desktop is installed by default on Windows 11, but you will need to sign in and configure the environment.</w:t>
      </w:r>
    </w:p>
    <w:p w14:paraId="1D3E61A7" w14:textId="77777777" w:rsidR="007D5001" w:rsidRPr="007D5001" w:rsidRDefault="007D5001" w:rsidP="007D5001">
      <w:pPr>
        <w:numPr>
          <w:ilvl w:val="0"/>
          <w:numId w:val="4"/>
        </w:numPr>
      </w:pPr>
      <w:r w:rsidRPr="007D5001">
        <w:t>Search the </w:t>
      </w:r>
      <w:r w:rsidRPr="007D5001">
        <w:rPr>
          <w:b/>
          <w:bCs/>
        </w:rPr>
        <w:t>Start</w:t>
      </w:r>
      <w:r w:rsidRPr="007D5001">
        <w:t> menu for Power Automate and open the </w:t>
      </w:r>
      <w:r w:rsidRPr="007D5001">
        <w:rPr>
          <w:b/>
          <w:bCs/>
        </w:rPr>
        <w:t>Power Automate</w:t>
      </w:r>
      <w:r w:rsidRPr="007D5001">
        <w:t> app.</w:t>
      </w:r>
    </w:p>
    <w:p w14:paraId="7D34F531" w14:textId="77777777" w:rsidR="007D5001" w:rsidRPr="007D5001" w:rsidRDefault="007D5001" w:rsidP="007D5001">
      <w:pPr>
        <w:numPr>
          <w:ilvl w:val="0"/>
          <w:numId w:val="4"/>
        </w:numPr>
      </w:pPr>
      <w:r w:rsidRPr="007D5001">
        <w:t>When Power Automate Desktop opens, sign in using your Office 365 Tenant credentials. Select </w:t>
      </w:r>
      <w:r w:rsidRPr="007D5001">
        <w:rPr>
          <w:b/>
          <w:bCs/>
        </w:rPr>
        <w:t>Next</w:t>
      </w:r>
      <w:r w:rsidRPr="007D5001">
        <w:t> and </w:t>
      </w:r>
      <w:r w:rsidRPr="007D5001">
        <w:rPr>
          <w:b/>
          <w:bCs/>
        </w:rPr>
        <w:t>Get started</w:t>
      </w:r>
      <w:r w:rsidRPr="007D5001">
        <w:t>.</w:t>
      </w:r>
    </w:p>
    <w:p w14:paraId="73AF5B79" w14:textId="77777777" w:rsidR="007D5001" w:rsidRPr="007D5001" w:rsidRDefault="007D5001" w:rsidP="007D5001">
      <w:r w:rsidRPr="007D5001">
        <w:t>Optional: Select </w:t>
      </w:r>
      <w:r w:rsidRPr="007D5001">
        <w:rPr>
          <w:b/>
          <w:bCs/>
        </w:rPr>
        <w:t>Start tour</w:t>
      </w:r>
      <w:r w:rsidRPr="007D5001">
        <w:t> and go through the welcome prompts to get a feel for the application.</w:t>
      </w:r>
    </w:p>
    <w:p w14:paraId="295528C5" w14:textId="77777777" w:rsidR="007D5001" w:rsidRPr="007D5001" w:rsidRDefault="007D5001" w:rsidP="007D5001">
      <w:pPr>
        <w:numPr>
          <w:ilvl w:val="0"/>
          <w:numId w:val="4"/>
        </w:numPr>
      </w:pPr>
      <w:r w:rsidRPr="007D5001">
        <w:t>From the </w:t>
      </w:r>
      <w:r w:rsidRPr="007D5001">
        <w:rPr>
          <w:b/>
          <w:bCs/>
        </w:rPr>
        <w:t>Environments</w:t>
      </w:r>
      <w:r w:rsidRPr="007D5001">
        <w:t> list, select the </w:t>
      </w:r>
      <w:r w:rsidRPr="007D5001">
        <w:rPr>
          <w:b/>
          <w:bCs/>
        </w:rPr>
        <w:t>Dev One</w:t>
      </w:r>
      <w:r w:rsidRPr="007D5001">
        <w:t> environment.</w:t>
      </w:r>
    </w:p>
    <w:p w14:paraId="4309D220" w14:textId="77777777" w:rsidR="007D5001" w:rsidRPr="007D5001" w:rsidRDefault="007D5001" w:rsidP="007D5001">
      <w:pPr>
        <w:rPr>
          <w:b/>
          <w:bCs/>
        </w:rPr>
      </w:pPr>
      <w:r w:rsidRPr="007D5001">
        <w:rPr>
          <w:b/>
          <w:bCs/>
        </w:rPr>
        <w:t>Task 2 - Configure the Power Automate Machine-Runtime App</w:t>
      </w:r>
    </w:p>
    <w:p w14:paraId="6ACEF72E" w14:textId="77777777" w:rsidR="007D5001" w:rsidRPr="007D5001" w:rsidRDefault="007D5001" w:rsidP="007D5001">
      <w:r w:rsidRPr="007D5001">
        <w:t>To run attended and unattended flows across cloud and desktop environments, the </w:t>
      </w:r>
      <w:r w:rsidRPr="007D5001">
        <w:rPr>
          <w:b/>
          <w:bCs/>
        </w:rPr>
        <w:t>machine-runtime app</w:t>
      </w:r>
      <w:r w:rsidRPr="007D5001">
        <w:t> needs to be configured.</w:t>
      </w:r>
    </w:p>
    <w:p w14:paraId="20ED8C95" w14:textId="77777777" w:rsidR="007D5001" w:rsidRPr="007D5001" w:rsidRDefault="007D5001" w:rsidP="007D5001">
      <w:pPr>
        <w:numPr>
          <w:ilvl w:val="0"/>
          <w:numId w:val="5"/>
        </w:numPr>
      </w:pPr>
      <w:r w:rsidRPr="007D5001">
        <w:t>In Power Automate Desktop, select </w:t>
      </w:r>
      <w:r w:rsidRPr="007D5001">
        <w:rPr>
          <w:rFonts w:ascii="Segoe UI Emoji" w:hAnsi="Segoe UI Emoji" w:cs="Segoe UI Emoji"/>
          <w:b/>
          <w:bCs/>
        </w:rPr>
        <w:t>⚙️</w:t>
      </w:r>
      <w:r w:rsidRPr="007D5001">
        <w:rPr>
          <w:b/>
          <w:bCs/>
        </w:rPr>
        <w:t xml:space="preserve"> Settings</w:t>
      </w:r>
      <w:r w:rsidRPr="007D5001">
        <w:t>. Under Machine settings, select </w:t>
      </w:r>
      <w:r w:rsidRPr="007D5001">
        <w:rPr>
          <w:b/>
          <w:bCs/>
        </w:rPr>
        <w:t>Open machine settings</w:t>
      </w:r>
      <w:r w:rsidRPr="007D5001">
        <w:t>.</w:t>
      </w:r>
    </w:p>
    <w:p w14:paraId="5437071F" w14:textId="77777777" w:rsidR="007D5001" w:rsidRPr="007D5001" w:rsidRDefault="007D5001" w:rsidP="007D5001">
      <w:pPr>
        <w:numPr>
          <w:ilvl w:val="0"/>
          <w:numId w:val="5"/>
        </w:numPr>
      </w:pPr>
      <w:r w:rsidRPr="007D5001">
        <w:t>On the </w:t>
      </w:r>
      <w:r w:rsidRPr="007D5001">
        <w:rPr>
          <w:b/>
          <w:bCs/>
        </w:rPr>
        <w:t>Machine settings</w:t>
      </w:r>
      <w:r w:rsidRPr="007D5001">
        <w:t> screen, select the </w:t>
      </w:r>
      <w:r w:rsidRPr="007D5001">
        <w:rPr>
          <w:b/>
          <w:bCs/>
        </w:rPr>
        <w:t>Dev One</w:t>
      </w:r>
      <w:r w:rsidRPr="007D5001">
        <w:t> environment. The machine-runtime app will register the machine in the Dev environment's Dataverse database. You should see a success notification "Your machine XXXXYYX has been registered".</w:t>
      </w:r>
    </w:p>
    <w:p w14:paraId="5E1905AE" w14:textId="77777777" w:rsidR="007D5001" w:rsidRPr="007D5001" w:rsidRDefault="007D5001" w:rsidP="007D5001">
      <w:r w:rsidRPr="007D5001">
        <w:rPr>
          <w:b/>
          <w:bCs/>
        </w:rPr>
        <w:t>Note:</w:t>
      </w:r>
      <w:r w:rsidRPr="007D5001">
        <w:t> If you get an error stating a premium license is required; in the notification, select the </w:t>
      </w:r>
      <w:r w:rsidRPr="007D5001">
        <w:rPr>
          <w:rFonts w:ascii="Segoe UI Emoji" w:hAnsi="Segoe UI Emoji" w:cs="Segoe UI Emoji"/>
          <w:b/>
          <w:bCs/>
        </w:rPr>
        <w:t>💎</w:t>
      </w:r>
      <w:r w:rsidRPr="007D5001">
        <w:rPr>
          <w:b/>
          <w:bCs/>
        </w:rPr>
        <w:t xml:space="preserve"> Go premium</w:t>
      </w:r>
      <w:r w:rsidRPr="007D5001">
        <w:t> button and select </w:t>
      </w:r>
      <w:r w:rsidRPr="007D5001">
        <w:rPr>
          <w:b/>
          <w:bCs/>
        </w:rPr>
        <w:t>Start trial</w:t>
      </w:r>
      <w:r w:rsidRPr="007D5001">
        <w:t> then dismiss the notification.</w:t>
      </w:r>
    </w:p>
    <w:p w14:paraId="00FBC0C0" w14:textId="77777777" w:rsidR="007D5001" w:rsidRPr="007D5001" w:rsidRDefault="007D5001" w:rsidP="007D5001">
      <w:pPr>
        <w:numPr>
          <w:ilvl w:val="0"/>
          <w:numId w:val="5"/>
        </w:numPr>
      </w:pPr>
      <w:r w:rsidRPr="007D5001">
        <w:t>Once it has connected, you can close the </w:t>
      </w:r>
      <w:r w:rsidRPr="007D5001">
        <w:rPr>
          <w:b/>
          <w:bCs/>
        </w:rPr>
        <w:t>Power Automate machine runtime</w:t>
      </w:r>
      <w:r w:rsidRPr="007D5001">
        <w:t> window.</w:t>
      </w:r>
    </w:p>
    <w:sectPr w:rsidR="007D5001" w:rsidRPr="007D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26BA"/>
    <w:multiLevelType w:val="multilevel"/>
    <w:tmpl w:val="AE22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220D8"/>
    <w:multiLevelType w:val="multilevel"/>
    <w:tmpl w:val="5464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40799"/>
    <w:multiLevelType w:val="multilevel"/>
    <w:tmpl w:val="776A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E04B7"/>
    <w:multiLevelType w:val="multilevel"/>
    <w:tmpl w:val="30F8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13A25"/>
    <w:multiLevelType w:val="multilevel"/>
    <w:tmpl w:val="D020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97425"/>
    <w:multiLevelType w:val="multilevel"/>
    <w:tmpl w:val="0386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D240C"/>
    <w:multiLevelType w:val="multilevel"/>
    <w:tmpl w:val="1D6C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392801">
    <w:abstractNumId w:val="6"/>
  </w:num>
  <w:num w:numId="2" w16cid:durableId="1200047084">
    <w:abstractNumId w:val="0"/>
  </w:num>
  <w:num w:numId="3" w16cid:durableId="749472202">
    <w:abstractNumId w:val="2"/>
  </w:num>
  <w:num w:numId="4" w16cid:durableId="1242638261">
    <w:abstractNumId w:val="5"/>
  </w:num>
  <w:num w:numId="5" w16cid:durableId="710613367">
    <w:abstractNumId w:val="3"/>
  </w:num>
  <w:num w:numId="6" w16cid:durableId="1064521752">
    <w:abstractNumId w:val="1"/>
  </w:num>
  <w:num w:numId="7" w16cid:durableId="525561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01"/>
    <w:rsid w:val="0036188E"/>
    <w:rsid w:val="007D5001"/>
    <w:rsid w:val="00DB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60CA"/>
  <w15:chartTrackingRefBased/>
  <w15:docId w15:val="{092669C9-018D-45E9-9E7E-231D77EE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0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9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886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206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300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5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48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56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 Bormann</dc:creator>
  <cp:keywords/>
  <dc:description/>
  <cp:lastModifiedBy>Derik Bormann</cp:lastModifiedBy>
  <cp:revision>2</cp:revision>
  <dcterms:created xsi:type="dcterms:W3CDTF">2024-08-08T11:48:00Z</dcterms:created>
  <dcterms:modified xsi:type="dcterms:W3CDTF">2024-08-08T12:22:00Z</dcterms:modified>
</cp:coreProperties>
</file>