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both"/>
        <w:rPr>
          <w:rFonts w:ascii="inherit" w:hAnsi="inherit" w:cs="inherit" w:eastAsia="inherit"/>
          <w:b/>
          <w:color w:val="202124"/>
          <w:spacing w:val="0"/>
          <w:position w:val="0"/>
          <w:sz w:val="36"/>
          <w:shd w:fill="FFFFFF" w:val="clear"/>
        </w:rPr>
      </w:pPr>
      <w:r>
        <w:rPr>
          <w:rFonts w:ascii="inherit" w:hAnsi="inherit" w:cs="inherit" w:eastAsia="inherit"/>
          <w:b/>
          <w:color w:val="202124"/>
          <w:spacing w:val="0"/>
          <w:position w:val="0"/>
          <w:sz w:val="36"/>
          <w:shd w:fill="FFFFFF" w:val="clear"/>
        </w:rPr>
        <w:t xml:space="preserve">DATASET : gaps_META_2018_2022.csv</w:t>
      </w:r>
    </w:p>
    <w:p>
      <w:pPr>
        <w:spacing w:before="60" w:after="240" w:line="33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Descripció</w:t>
      </w:r>
    </w:p>
    <w:p>
      <w:pPr>
        <w:spacing w:before="158" w:after="158" w:line="33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El 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dataset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conté valors diaris de les accions de META (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Met Platforms Inc - Facebook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) que és un dels valors que composen l’Índex de les principals empreses Tecnològiques Nord-Americanes , el 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NASDAQ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.</w:t>
      </w:r>
    </w:p>
    <w:p>
      <w:pPr>
        <w:spacing w:before="158" w:after="158" w:line="33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El dat set conté valors des de el 01.01.2018 fina a dia d’avui (18.11.2022).</w:t>
      </w:r>
    </w:p>
    <w:p>
      <w:pPr>
        <w:spacing w:before="158" w:after="158" w:line="33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A partir de les dades Inicials s’han obtinguts nous camps que hem anat creant per poder crear el nostre model i obtenir els objectius desitjats en l’estudi que volem portar a terme.</w:t>
      </w:r>
    </w:p>
    <w:p>
      <w:pPr>
        <w:spacing w:before="360" w:after="24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Contingut</w:t>
      </w:r>
    </w:p>
    <w:p>
      <w:pPr>
        <w:spacing w:before="158" w:after="158" w:line="33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1"/>
          <w:shd w:fill="FFFFFF" w:val="clear"/>
        </w:rPr>
        <w:t xml:space="preserve">1231 Files i 12 columnes.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br/>
        <w:t xml:space="preserve">La descripció de les columnes és la següent: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Date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dia/mes/any 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High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el preu màxim que ha tingut l’acció durant el dia especificat en el camp data. 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Low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el preu mínim que ha tingut l’acció durant el dia especificat en el camp data. 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Open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 el preu que tenia l’acció al moment d’obertura del mercat.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Close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 el preu que tenia l’acció al moment de tancament del mercat.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Volume 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: quantitat de contactes negociats de compra-venta de l’acció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Adj. Close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  el preu definitiu al que ha tancat l’acció.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previous_ close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  el preu que tenia l’acció al tancament del mercat el dia posterior.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GAP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: diferència entre el preu de tancament del dia anterior (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previous_close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) i el preu d’obertura (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Open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).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percent_GAP 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: és el percentatge en valor Absolut del GAP.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up_down_GAP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ens indica si el 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GAP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és Alcista o Baixista (1=Alcista ; 0=Baixista)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GAP_closed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ens indica si el 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GAP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s’ha tancat el mateix dia o ha quedat obert (1=Tancat ; 2=Obert)</w:t>
      </w:r>
    </w:p>
    <w:p>
      <w:pPr>
        <w:tabs>
          <w:tab w:val="left" w:pos="720" w:leader="none"/>
        </w:tabs>
        <w:spacing w:before="60" w:after="60" w:line="33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360" w:after="24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Fonts de Referència</w:t>
      </w:r>
    </w:p>
    <w:p>
      <w:pPr>
        <w:spacing w:before="0" w:after="0" w:line="33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Les dades s’han extret de la web “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yahoo Finance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” a través de la llibreria “pandas -datareader” (</w:t>
      </w:r>
      <w:hyperlink xmlns:r="http://schemas.openxmlformats.org/officeDocument/2006/relationships" r:id="docRId0">
        <w:r>
          <w:rPr>
            <w:rFonts w:ascii="inherit" w:hAnsi="inherit" w:cs="inherit" w:eastAsia="inherit"/>
            <w:color w:val="0563C1"/>
            <w:spacing w:val="0"/>
            <w:position w:val="0"/>
            <w:sz w:val="21"/>
            <w:u w:val="single"/>
            <w:shd w:fill="FFFFFF" w:val="clear"/>
          </w:rPr>
          <w:t xml:space="preserve">https://pandas-datareader.readthedocs.io</w:t>
        </w:r>
      </w:hyperlink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) .</w:t>
      </w:r>
    </w:p>
    <w:p>
      <w:pPr>
        <w:spacing w:before="0" w:after="0" w:line="33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andas-datareader.readthedocs.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