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200"/>
        <w:gridCol w:w="4438"/>
      </w:tblGrid>
      <w:tr>
        <w:tc>
          <w:tcPr>
            <w:tcW w:type="dxa" w:w="5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drawing>
                <wp:inline distT="0" distB="0" distL="0" distR="0">
                  <wp:extent cx="2857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847725"/>
                          </a:xfrm>
                          <a:prstGeom prst="rect">
                            <a:avLst/>
                          </a:prstGeom>
                        </pic:spPr>
                      </pic:pic>
                    </a:graphicData>
                  </a:graphic>
                </wp:inline>
              </w:drawing>
            </w:r>
          </w:p>
        </w:tc>
        <w:tc>
          <w:tcPr>
            <w:tcW w:type="dxa" w:w="44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Calibri" w:cs="Calibri" w:eastAsia="Calibri" w:hAnsi="Calibri"/>
                <w:b/>
                <w:bCs/>
                <w:color w:val="1E2730"/>
                <w:sz w:val="20"/>
                <w:szCs w:val="20"/>
              </w:rPr>
              <w:t xml:space="preserve">Plantworks Studio Ltd</w:t>
            </w:r>
          </w:p>
          <w:p>
            <w:pPr>
              <w:spacing w:after="0" w:before="0"/>
              <w:jc w:val="right"/>
            </w:pPr>
            <w:r>
              <w:rPr>
                <w:rFonts w:ascii="Calibri" w:cs="Calibri" w:eastAsia="Calibri" w:hAnsi="Calibri"/>
                <w:color w:val="5B6672"/>
                <w:sz w:val="18"/>
                <w:szCs w:val="18"/>
              </w:rPr>
              <w:t xml:space="preserve">Company no. </w:t>
            </w:r>
            <w:r>
              <w:rPr>
                <w:rFonts w:ascii="Calibri" w:cs="Calibri" w:eastAsia="Calibri" w:hAnsi="Calibri"/>
                <w:color w:val="E0762E"/>
                <w:sz w:val="21"/>
                <w:szCs w:val="21"/>
              </w:rPr>
              <w:t xml:space="preserve">[00000000]</w:t>
            </w:r>
          </w:p>
          <w:p>
            <w:pPr>
              <w:spacing w:after="0" w:before="0"/>
              <w:jc w:val="right"/>
            </w:pPr>
            <w:r>
              <w:rPr>
                <w:rFonts w:ascii="Calibri" w:cs="Calibri" w:eastAsia="Calibri" w:hAnsi="Calibri"/>
                <w:color w:val="5B6672"/>
                <w:sz w:val="18"/>
                <w:szCs w:val="18"/>
              </w:rPr>
              <w:t xml:space="preserve">Registered office: </w:t>
            </w:r>
            <w:r>
              <w:rPr>
                <w:rFonts w:ascii="Calibri" w:cs="Calibri" w:eastAsia="Calibri" w:hAnsi="Calibri"/>
                <w:color w:val="E0762E"/>
                <w:sz w:val="21"/>
                <w:szCs w:val="21"/>
              </w:rPr>
              <w:t xml:space="preserve">[registered office address, UK]</w:t>
            </w:r>
          </w:p>
          <w:p>
            <w:pPr>
              <w:spacing w:after="0" w:before="0"/>
              <w:jc w:val="right"/>
            </w:pPr>
            <w:r>
              <w:rPr>
                <w:rFonts w:ascii="Calibri" w:cs="Calibri" w:eastAsia="Calibri" w:hAnsi="Calibri"/>
                <w:color w:val="5B6672"/>
                <w:sz w:val="18"/>
                <w:szCs w:val="18"/>
              </w:rPr>
              <w:t xml:space="preserve">info@plantworksstudio.com</w:t>
            </w:r>
          </w:p>
          <w:p>
            <w:pPr>
              <w:spacing w:after="0" w:before="0"/>
              <w:jc w:val="right"/>
            </w:pPr>
            <w:r>
              <w:rPr>
                <w:rFonts w:ascii="Calibri" w:cs="Calibri" w:eastAsia="Calibri" w:hAnsi="Calibri"/>
                <w:color w:val="5B6672"/>
                <w:sz w:val="18"/>
                <w:szCs w:val="18"/>
              </w:rPr>
              <w:t xml:space="preserve">plantworksstudio.com</w:t>
            </w:r>
          </w:p>
        </w:tc>
      </w:tr>
    </w:tbl>
    <w:p>
      <w:pPr>
        <w:spacing w:after="120" w:before="0"/>
      </w:pPr>
    </w:p>
    <w:p>
      <w:pPr>
        <w:pBdr>
          <w:bottom w:val="single" w:color="E0762E" w:sz="6" w:space="1"/>
        </w:pBdr>
        <w:spacing w:after="160"/>
      </w:pPr>
    </w:p>
    <w:p>
      <w:pPr>
        <w:spacing w:after="60"/>
      </w:pPr>
      <w:r>
        <w:rPr>
          <w:rFonts w:ascii="Georgia" w:cs="Georgia" w:eastAsia="Georgia" w:hAnsi="Georgia"/>
          <w:b/>
          <w:bCs/>
          <w:color w:val="1B2A38"/>
          <w:sz w:val="40"/>
          <w:szCs w:val="40"/>
        </w:rPr>
        <w:t xml:space="preserve">Invoice</w:t>
      </w:r>
    </w:p>
    <w:p>
      <w:pPr>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shd w:fill="F5EFE6" w:color="auto" w:val="clear"/>
            <w:tcMar>
              <w:top w:type="dxa" w:w="60"/>
              <w:left w:type="dxa" w:w="100"/>
              <w:bottom w:type="dxa" w:w="60"/>
              <w:right w:type="dxa" w:w="100"/>
            </w:tcMar>
          </w:tcPr>
          <w:p>
            <w:pPr>
              <w:spacing w:after="0" w:before="0"/>
            </w:pPr>
            <w:r>
              <w:rPr>
                <w:rFonts w:ascii="Calibri" w:cs="Calibri" w:eastAsia="Calibri" w:hAnsi="Calibri"/>
                <w:b/>
                <w:bCs/>
                <w:color w:val="E0762E"/>
                <w:sz w:val="16"/>
                <w:szCs w:val="16"/>
              </w:rPr>
              <w:t xml:space="preserve">Invoice number</w:t>
            </w:r>
          </w:p>
          <w:p>
            <w:pPr>
              <w:spacing w:after="80" w:before="0"/>
            </w:pPr>
            <w:r>
              <w:rPr>
                <w:rFonts w:ascii="Calibri" w:cs="Calibri" w:eastAsia="Calibri" w:hAnsi="Calibri"/>
                <w:color w:val="E0762E"/>
                <w:sz w:val="21"/>
                <w:szCs w:val="21"/>
              </w:rPr>
              <w:t xml:space="preserve">PW-2026-001</w:t>
            </w:r>
          </w:p>
        </w:tc>
        <w:tc>
          <w:tcPr>
            <w:tcW w:type="dxa" w:w="2409"/>
            <w:tcBorders>
              <w:top w:val="none" w:color="FFFFFF" w:sz="0"/>
              <w:left w:val="none" w:color="FFFFFF" w:sz="0"/>
              <w:bottom w:val="none" w:color="FFFFFF" w:sz="0"/>
              <w:right w:val="none" w:color="FFFFFF" w:sz="0"/>
            </w:tcBorders>
            <w:shd w:fill="F5EFE6" w:color="auto" w:val="clear"/>
            <w:tcMar>
              <w:top w:type="dxa" w:w="60"/>
              <w:left w:type="dxa" w:w="100"/>
              <w:bottom w:type="dxa" w:w="60"/>
              <w:right w:type="dxa" w:w="100"/>
            </w:tcMar>
          </w:tcPr>
          <w:p>
            <w:pPr>
              <w:spacing w:after="0" w:before="0"/>
            </w:pPr>
            <w:r>
              <w:rPr>
                <w:rFonts w:ascii="Calibri" w:cs="Calibri" w:eastAsia="Calibri" w:hAnsi="Calibri"/>
                <w:b/>
                <w:bCs/>
                <w:color w:val="E0762E"/>
                <w:sz w:val="16"/>
                <w:szCs w:val="16"/>
              </w:rPr>
              <w:t xml:space="preserve">Invoice date</w:t>
            </w:r>
          </w:p>
          <w:p>
            <w:pPr>
              <w:spacing w:after="80" w:before="0"/>
            </w:pPr>
            <w:r>
              <w:rPr>
                <w:rFonts w:ascii="Calibri" w:cs="Calibri" w:eastAsia="Calibri" w:hAnsi="Calibri"/>
                <w:color w:val="E0762E"/>
                <w:sz w:val="21"/>
                <w:szCs w:val="21"/>
              </w:rPr>
              <w:t xml:space="preserve">[dd Month yyyy]</w:t>
            </w:r>
          </w:p>
        </w:tc>
        <w:tc>
          <w:tcPr>
            <w:tcW w:type="dxa" w:w="2409"/>
            <w:tcBorders>
              <w:top w:val="none" w:color="FFFFFF" w:sz="0"/>
              <w:left w:val="none" w:color="FFFFFF" w:sz="0"/>
              <w:bottom w:val="none" w:color="FFFFFF" w:sz="0"/>
              <w:right w:val="none" w:color="FFFFFF" w:sz="0"/>
            </w:tcBorders>
            <w:shd w:fill="F5EFE6" w:color="auto" w:val="clear"/>
            <w:tcMar>
              <w:top w:type="dxa" w:w="60"/>
              <w:left w:type="dxa" w:w="100"/>
              <w:bottom w:type="dxa" w:w="60"/>
              <w:right w:type="dxa" w:w="100"/>
            </w:tcMar>
          </w:tcPr>
          <w:p>
            <w:pPr>
              <w:spacing w:after="0" w:before="0"/>
            </w:pPr>
            <w:r>
              <w:rPr>
                <w:rFonts w:ascii="Calibri" w:cs="Calibri" w:eastAsia="Calibri" w:hAnsi="Calibri"/>
                <w:b/>
                <w:bCs/>
                <w:color w:val="E0762E"/>
                <w:sz w:val="16"/>
                <w:szCs w:val="16"/>
              </w:rPr>
              <w:t xml:space="preserve">Due date</w:t>
            </w:r>
          </w:p>
          <w:p>
            <w:pPr>
              <w:spacing w:after="80" w:before="0"/>
            </w:pPr>
            <w:r>
              <w:rPr>
                <w:rFonts w:ascii="Calibri" w:cs="Calibri" w:eastAsia="Calibri" w:hAnsi="Calibri"/>
                <w:color w:val="E0762E"/>
                <w:sz w:val="21"/>
                <w:szCs w:val="21"/>
              </w:rPr>
              <w:t xml:space="preserve">[dd Month yyyy]</w:t>
            </w:r>
          </w:p>
        </w:tc>
        <w:tc>
          <w:tcPr>
            <w:tcW w:type="dxa" w:w="2411"/>
            <w:tcBorders>
              <w:top w:val="none" w:color="FFFFFF" w:sz="0"/>
              <w:left w:val="none" w:color="FFFFFF" w:sz="0"/>
              <w:bottom w:val="none" w:color="FFFFFF" w:sz="0"/>
              <w:right w:val="none" w:color="FFFFFF" w:sz="0"/>
            </w:tcBorders>
            <w:shd w:fill="F5EFE6" w:color="auto" w:val="clear"/>
            <w:tcMar>
              <w:top w:type="dxa" w:w="60"/>
              <w:left w:type="dxa" w:w="100"/>
              <w:bottom w:type="dxa" w:w="60"/>
              <w:right w:type="dxa" w:w="100"/>
            </w:tcMar>
          </w:tcPr>
          <w:p>
            <w:pPr>
              <w:spacing w:after="0" w:before="0"/>
            </w:pPr>
            <w:r>
              <w:rPr>
                <w:rFonts w:ascii="Calibri" w:cs="Calibri" w:eastAsia="Calibri" w:hAnsi="Calibri"/>
                <w:b/>
                <w:bCs/>
                <w:color w:val="E0762E"/>
                <w:sz w:val="16"/>
                <w:szCs w:val="16"/>
              </w:rPr>
              <w:t xml:space="preserve">Currency</w:t>
            </w:r>
          </w:p>
          <w:p>
            <w:pPr>
              <w:spacing w:after="80" w:before="0"/>
            </w:pPr>
            <w:r>
              <w:rPr>
                <w:rFonts w:ascii="Calibri" w:cs="Calibri" w:eastAsia="Calibri" w:hAnsi="Calibri"/>
                <w:color w:val="E0762E"/>
                <w:sz w:val="21"/>
                <w:szCs w:val="21"/>
              </w:rPr>
              <w:t xml:space="preserve">EUR</w:t>
            </w:r>
          </w:p>
        </w:tc>
      </w:tr>
    </w:tbl>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before="200"/>
            </w:pPr>
            <w:r>
              <w:rPr>
                <w:rFonts w:ascii="Calibri" w:cs="Calibri" w:eastAsia="Calibri" w:hAnsi="Calibri"/>
                <w:b/>
                <w:bCs/>
                <w:color w:val="E0762E"/>
                <w:sz w:val="16"/>
                <w:szCs w:val="16"/>
              </w:rPr>
              <w:t xml:space="preserve">BILL TO</w:t>
            </w:r>
          </w:p>
          <w:p>
            <w:pPr>
              <w:spacing w:after="0" w:before="0"/>
            </w:pPr>
            <w:r>
              <w:rPr>
                <w:rFonts w:ascii="Calibri" w:cs="Calibri" w:eastAsia="Calibri" w:hAnsi="Calibri"/>
                <w:color w:val="E0762E"/>
                <w:sz w:val="21"/>
                <w:szCs w:val="21"/>
              </w:rPr>
              <w:t xml:space="preserve">[Client business name]</w:t>
            </w:r>
          </w:p>
          <w:p>
            <w:pPr>
              <w:spacing w:after="0" w:before="0"/>
            </w:pPr>
            <w:r>
              <w:rPr>
                <w:rFonts w:ascii="Calibri" w:cs="Calibri" w:eastAsia="Calibri" w:hAnsi="Calibri"/>
                <w:color w:val="E0762E"/>
                <w:sz w:val="21"/>
                <w:szCs w:val="21"/>
              </w:rPr>
              <w:t xml:space="preserve">[Contact name]</w:t>
            </w:r>
          </w:p>
          <w:p>
            <w:pPr>
              <w:spacing w:after="0" w:before="0"/>
            </w:pPr>
            <w:r>
              <w:rPr>
                <w:rFonts w:ascii="Calibri" w:cs="Calibri" w:eastAsia="Calibri" w:hAnsi="Calibri"/>
                <w:color w:val="E0762E"/>
                <w:sz w:val="21"/>
                <w:szCs w:val="21"/>
              </w:rPr>
              <w:t xml:space="preserve">[Street address]</w:t>
            </w:r>
          </w:p>
          <w:p>
            <w:pPr>
              <w:spacing w:after="0" w:before="0"/>
            </w:pPr>
            <w:r>
              <w:rPr>
                <w:rFonts w:ascii="Calibri" w:cs="Calibri" w:eastAsia="Calibri" w:hAnsi="Calibri"/>
                <w:color w:val="E0762E"/>
                <w:sz w:val="21"/>
                <w:szCs w:val="21"/>
              </w:rPr>
              <w:t xml:space="preserve">[Town, postcode, country]</w:t>
            </w:r>
          </w:p>
          <w:p>
            <w:pPr>
              <w:spacing w:after="80" w:before="0"/>
            </w:pPr>
            <w:r>
              <w:rPr>
                <w:rFonts w:ascii="Calibri" w:cs="Calibri" w:eastAsia="Calibri" w:hAnsi="Calibri"/>
                <w:color w:val="5B6672"/>
                <w:sz w:val="21"/>
                <w:szCs w:val="21"/>
              </w:rPr>
              <w:t xml:space="preserve">Tax ID / NIF: </w:t>
            </w:r>
            <w:r>
              <w:rPr>
                <w:rFonts w:ascii="Calibri" w:cs="Calibri" w:eastAsia="Calibri" w:hAnsi="Calibri"/>
                <w:color w:val="E0762E"/>
                <w:sz w:val="21"/>
                <w:szCs w:val="21"/>
              </w:rPr>
              <w:t xml:space="preserve">[client tax ID]</w:t>
            </w:r>
          </w:p>
        </w:tc>
        <w:tc>
          <w:tcPr>
            <w:tcW w:type="dxa" w:w="4819"/>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before="200"/>
            </w:pPr>
            <w:r>
              <w:rPr>
                <w:rFonts w:ascii="Calibri" w:cs="Calibri" w:eastAsia="Calibri" w:hAnsi="Calibri"/>
                <w:b/>
                <w:bCs/>
                <w:color w:val="E0762E"/>
                <w:sz w:val="16"/>
                <w:szCs w:val="16"/>
              </w:rPr>
              <w:t xml:space="preserve">PROJECT</w:t>
            </w:r>
          </w:p>
          <w:p>
            <w:pPr>
              <w:spacing w:after="0" w:before="0"/>
            </w:pPr>
            <w:r>
              <w:rPr>
                <w:rFonts w:ascii="Calibri" w:cs="Calibri" w:eastAsia="Calibri" w:hAnsi="Calibri"/>
                <w:color w:val="E0762E"/>
                <w:sz w:val="21"/>
                <w:szCs w:val="21"/>
              </w:rPr>
              <w:t xml:space="preserve">[Multi-page bilingual website for Client business name]</w:t>
            </w:r>
          </w:p>
          <w:p>
            <w:pPr>
              <w:spacing w:after="80" w:before="0"/>
            </w:pPr>
            <w:r>
              <w:rPr>
                <w:rFonts w:ascii="Calibri" w:cs="Calibri" w:eastAsia="Calibri" w:hAnsi="Calibri"/>
                <w:color w:val="5B6672"/>
                <w:sz w:val="21"/>
                <w:szCs w:val="21"/>
              </w:rPr>
              <w:t xml:space="preserve">Stage: </w:t>
            </w:r>
            <w:r>
              <w:rPr>
                <w:rFonts w:ascii="Calibri" w:cs="Calibri" w:eastAsia="Calibri" w:hAnsi="Calibri"/>
                <w:color w:val="E0762E"/>
                <w:sz w:val="21"/>
                <w:szCs w:val="21"/>
              </w:rPr>
              <w:t xml:space="preserve">[50% on brief / 50% on launch / Care, month of ...]</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1000"/>
        <w:gridCol w:w="1500"/>
        <w:gridCol w:w="1500"/>
      </w:tblGrid>
      <w:tr>
        <w:tc>
          <w:tcPr>
            <w:tcW w:type="dxa" w:w="5638"/>
            <w:tcBorders>
              <w:top w:val="none" w:color="FFFFFF" w:sz="0"/>
              <w:left w:val="none" w:color="FFFFFF" w:sz="0"/>
              <w:bottom w:val="none" w:color="FFFFFF" w:sz="0"/>
              <w:right w:val="none" w:color="FFFFFF" w:sz="0"/>
            </w:tcBorders>
            <w:shd w:fill="1B2A38"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Description</w:t>
            </w:r>
          </w:p>
        </w:tc>
        <w:tc>
          <w:tcPr>
            <w:tcW w:type="dxa" w:w="1000"/>
            <w:tcBorders>
              <w:top w:val="none" w:color="FFFFFF" w:sz="0"/>
              <w:left w:val="none" w:color="FFFFFF" w:sz="0"/>
              <w:bottom w:val="none" w:color="FFFFFF" w:sz="0"/>
              <w:right w:val="none" w:color="FFFFFF" w:sz="0"/>
            </w:tcBorders>
            <w:shd w:fill="1B2A38"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Qty</w:t>
            </w:r>
          </w:p>
        </w:tc>
        <w:tc>
          <w:tcPr>
            <w:tcW w:type="dxa" w:w="1500"/>
            <w:tcBorders>
              <w:top w:val="none" w:color="FFFFFF" w:sz="0"/>
              <w:left w:val="none" w:color="FFFFFF" w:sz="0"/>
              <w:bottom w:val="none" w:color="FFFFFF" w:sz="0"/>
              <w:right w:val="none" w:color="FFFFFF" w:sz="0"/>
            </w:tcBorders>
            <w:shd w:fill="1B2A38"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Unit price</w:t>
            </w:r>
          </w:p>
        </w:tc>
        <w:tc>
          <w:tcPr>
            <w:tcW w:type="dxa" w:w="1500"/>
            <w:tcBorders>
              <w:top w:val="none" w:color="FFFFFF" w:sz="0"/>
              <w:left w:val="none" w:color="FFFFFF" w:sz="0"/>
              <w:bottom w:val="none" w:color="FFFFFF" w:sz="0"/>
              <w:right w:val="none" w:color="FFFFFF" w:sz="0"/>
            </w:tcBorders>
            <w:shd w:fill="1B2A38"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Amount</w:t>
            </w:r>
          </w:p>
        </w:tc>
      </w:tr>
      <w:tr>
        <w:tc>
          <w:tcPr>
            <w:tcW w:type="dxa" w:w="5638"/>
            <w:tcBorders>
              <w:bottom w:val="single" w:color="D9D3C5" w:sz="4"/>
            </w:tcBorders>
            <w:tcMar>
              <w:top w:type="dxa" w:w="60"/>
              <w:left w:type="dxa" w:w="100"/>
              <w:bottom w:type="dxa" w:w="60"/>
              <w:right w:type="dxa" w:w="100"/>
            </w:tcMar>
          </w:tcPr>
          <w:p>
            <w:pPr>
              <w:spacing w:after="0" w:before="0"/>
            </w:pPr>
            <w:r>
              <w:rPr>
                <w:rFonts w:ascii="Calibri" w:cs="Calibri" w:eastAsia="Calibri" w:hAnsi="Calibri"/>
                <w:color w:val="E0762E"/>
                <w:sz w:val="21"/>
                <w:szCs w:val="21"/>
              </w:rPr>
              <w:t xml:space="preserve">[Multi-page bilingual website, up to eight pages — 50% deposit on brief]</w:t>
            </w:r>
          </w:p>
        </w:tc>
        <w:tc>
          <w:tcPr>
            <w:tcW w:type="dxa" w:w="10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w:t>
            </w:r>
          </w:p>
        </w:tc>
        <w:tc>
          <w:tcPr>
            <w:tcW w:type="dxa" w:w="15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€1,500.00</w:t>
            </w:r>
          </w:p>
        </w:tc>
        <w:tc>
          <w:tcPr>
            <w:tcW w:type="dxa" w:w="15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€1,500.00</w:t>
            </w:r>
          </w:p>
        </w:tc>
      </w:tr>
      <w:tr>
        <w:tc>
          <w:tcPr>
            <w:tcW w:type="dxa" w:w="5638"/>
            <w:tcBorders>
              <w:bottom w:val="single" w:color="D9D3C5" w:sz="4"/>
            </w:tcBorders>
            <w:tcMar>
              <w:top w:type="dxa" w:w="60"/>
              <w:left w:type="dxa" w:w="100"/>
              <w:bottom w:type="dxa" w:w="60"/>
              <w:right w:type="dxa" w:w="100"/>
            </w:tcMar>
          </w:tcPr>
          <w:p>
            <w:pPr>
              <w:spacing w:after="0" w:before="0"/>
            </w:pPr>
            <w:r>
              <w:rPr>
                <w:rFonts w:ascii="Calibri" w:cs="Calibri" w:eastAsia="Calibri" w:hAnsi="Calibri"/>
                <w:color w:val="E0762E"/>
                <w:sz w:val="21"/>
                <w:szCs w:val="21"/>
              </w:rPr>
              <w:t xml:space="preserve">[Take payments online — setup]</w:t>
            </w:r>
          </w:p>
        </w:tc>
        <w:tc>
          <w:tcPr>
            <w:tcW w:type="dxa" w:w="10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w:t>
            </w:r>
          </w:p>
        </w:tc>
        <w:tc>
          <w:tcPr>
            <w:tcW w:type="dxa" w:w="15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€150.00</w:t>
            </w:r>
          </w:p>
        </w:tc>
        <w:tc>
          <w:tcPr>
            <w:tcW w:type="dxa" w:w="15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€150.00</w:t>
            </w:r>
          </w:p>
        </w:tc>
      </w:tr>
      <w:tr>
        <w:tc>
          <w:tcPr>
            <w:tcW w:type="dxa" w:w="5638"/>
            <w:tcBorders>
              <w:bottom w:val="single" w:color="D9D3C5" w:sz="4"/>
            </w:tcBorders>
            <w:tcMar>
              <w:top w:type="dxa" w:w="60"/>
              <w:left w:type="dxa" w:w="100"/>
              <w:bottom w:type="dxa" w:w="60"/>
              <w:right w:type="dxa" w:w="100"/>
            </w:tcMar>
          </w:tcPr>
          <w:p>
            <w:pPr>
              <w:spacing w:after="0" w:before="0"/>
            </w:pPr>
            <w:r>
              <w:rPr>
                <w:rFonts w:ascii="Calibri" w:cs="Calibri" w:eastAsia="Calibri" w:hAnsi="Calibri"/>
                <w:color w:val="E0762E"/>
                <w:sz w:val="21"/>
                <w:szCs w:val="21"/>
              </w:rPr>
              <w:t xml:space="preserve">[Care plan — month of ...]</w:t>
            </w:r>
          </w:p>
        </w:tc>
        <w:tc>
          <w:tcPr>
            <w:tcW w:type="dxa" w:w="10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w:t>
            </w:r>
          </w:p>
        </w:tc>
        <w:tc>
          <w:tcPr>
            <w:tcW w:type="dxa" w:w="15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€0.00</w:t>
            </w:r>
          </w:p>
        </w:tc>
        <w:tc>
          <w:tcPr>
            <w:tcW w:type="dxa" w:w="1500"/>
            <w:tcBorders>
              <w:bottom w:val="single" w:color="D9D3C5" w:sz="4"/>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€0.00</w:t>
            </w:r>
          </w:p>
        </w:tc>
      </w:tr>
    </w:tbl>
    <w:p>
      <w:pPr>
        <w:spacing w:after="8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138"/>
        <w:gridCol w:w="2500"/>
      </w:tblGrid>
      <w:tr>
        <w:tc>
          <w:tcPr>
            <w:tcW w:type="dxa" w:w="71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Calibri" w:cs="Calibri" w:eastAsia="Calibri" w:hAnsi="Calibri"/>
                <w:color w:val="5B6672"/>
                <w:sz w:val="21"/>
                <w:szCs w:val="21"/>
              </w:rPr>
              <w:t xml:space="preserve">Subtotal</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€1,650.00</w:t>
            </w:r>
          </w:p>
        </w:tc>
      </w:tr>
      <w:tr>
        <w:tc>
          <w:tcPr>
            <w:tcW w:type="dxa" w:w="71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Calibri" w:cs="Calibri" w:eastAsia="Calibri" w:hAnsi="Calibri"/>
                <w:color w:val="5B6672"/>
                <w:sz w:val="21"/>
                <w:szCs w:val="21"/>
              </w:rPr>
              <w:t xml:space="preserve">VAT</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right"/>
            </w:pPr>
            <w:r>
              <w:rPr>
                <w:rFonts w:ascii="Calibri" w:cs="Calibri" w:eastAsia="Calibri" w:hAnsi="Calibri"/>
                <w:color w:val="1E2730"/>
                <w:sz w:val="21"/>
                <w:szCs w:val="21"/>
              </w:rPr>
              <w:t xml:space="preserve">€0.00</w:t>
            </w:r>
          </w:p>
        </w:tc>
      </w:tr>
      <w:tr>
        <w:tc>
          <w:tcPr>
            <w:tcW w:type="dxa" w:w="7138"/>
            <w:tcBorders>
              <w:top w:val="single" w:color="1B2A38" w:sz="8"/>
            </w:tcBorders>
            <w:tcMar>
              <w:top w:type="dxa" w:w="60"/>
              <w:left w:type="dxa" w:w="100"/>
              <w:bottom w:type="dxa" w:w="60"/>
              <w:right w:type="dxa" w:w="100"/>
            </w:tcMar>
          </w:tcPr>
          <w:p>
            <w:pPr>
              <w:spacing w:after="0" w:before="0"/>
              <w:jc w:val="right"/>
            </w:pPr>
            <w:r>
              <w:rPr>
                <w:rFonts w:ascii="Calibri" w:cs="Calibri" w:eastAsia="Calibri" w:hAnsi="Calibri"/>
                <w:b/>
                <w:bCs/>
                <w:color w:val="1B2A38"/>
                <w:sz w:val="24"/>
                <w:szCs w:val="24"/>
              </w:rPr>
              <w:t xml:space="preserve">Total due</w:t>
            </w:r>
          </w:p>
        </w:tc>
        <w:tc>
          <w:tcPr>
            <w:tcW w:type="dxa" w:w="2500"/>
            <w:tcBorders>
              <w:top w:val="single" w:color="1B2A38" w:sz="8"/>
            </w:tcBorders>
            <w:tcMar>
              <w:top w:type="dxa" w:w="60"/>
              <w:left w:type="dxa" w:w="100"/>
              <w:bottom w:type="dxa" w:w="60"/>
              <w:right w:type="dxa" w:w="100"/>
            </w:tcMar>
          </w:tcPr>
          <w:p>
            <w:pPr>
              <w:spacing w:after="0" w:before="0"/>
              <w:jc w:val="right"/>
            </w:pPr>
            <w:r>
              <w:rPr>
                <w:rFonts w:ascii="Calibri" w:cs="Calibri" w:eastAsia="Calibri" w:hAnsi="Calibri"/>
                <w:b/>
                <w:bCs/>
                <w:color w:val="1B2A38"/>
                <w:sz w:val="24"/>
                <w:szCs w:val="24"/>
              </w:rPr>
              <w:t xml:space="preserve">€1,650.00</w:t>
            </w:r>
          </w:p>
        </w:tc>
      </w:tr>
    </w:tbl>
    <w:p>
      <w:pPr>
        <w:spacing w:after="200" w:before="0"/>
      </w:pPr>
    </w:p>
    <w:p>
      <w:pPr>
        <w:spacing w:after="200" w:before="0"/>
      </w:pPr>
      <w:r>
        <w:rPr>
          <w:rFonts w:ascii="Calibri" w:cs="Calibri" w:eastAsia="Calibri" w:hAnsi="Calibri"/>
          <w:i/>
          <w:iCs/>
          <w:color w:val="5B6672"/>
          <w:sz w:val="18"/>
          <w:szCs w:val="18"/>
        </w:rPr>
        <w:t xml:space="preserve">VAT: Plantworks Studio Ltd is not VAT registered. For business customers in Spain and the EU, this supply of services is subject to the reverse charge; the customer accounts for VAT in their own country (Article 196, Council Directive 2006/112/EC). Delete this note for UK and private customers.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shd w:fill="F5EFE6" w:color="auto" w:val="clear"/>
            <w:tcMar>
              <w:top w:type="dxa" w:w="60"/>
              <w:left w:type="dxa" w:w="100"/>
              <w:bottom w:type="dxa" w:w="60"/>
              <w:right w:type="dxa" w:w="100"/>
            </w:tcMar>
          </w:tcPr>
          <w:p>
            <w:pPr>
              <w:spacing w:after="60" w:before="200"/>
            </w:pPr>
            <w:r>
              <w:rPr>
                <w:rFonts w:ascii="Calibri" w:cs="Calibri" w:eastAsia="Calibri" w:hAnsi="Calibri"/>
                <w:b/>
                <w:bCs/>
                <w:color w:val="E0762E"/>
                <w:sz w:val="16"/>
                <w:szCs w:val="16"/>
              </w:rPr>
              <w:t xml:space="preserve">PAY BY BANK TRANSFER</w:t>
            </w:r>
          </w:p>
          <w:p>
            <w:pPr>
              <w:spacing w:after="0" w:before="0"/>
            </w:pPr>
            <w:r>
              <w:rPr>
                <w:rFonts w:ascii="Calibri" w:cs="Calibri" w:eastAsia="Calibri" w:hAnsi="Calibri"/>
                <w:color w:val="5B6672"/>
                <w:sz w:val="19"/>
                <w:szCs w:val="19"/>
              </w:rPr>
              <w:t xml:space="preserve">Account name: </w:t>
            </w:r>
            <w:r>
              <w:rPr>
                <w:rFonts w:ascii="Calibri" w:cs="Calibri" w:eastAsia="Calibri" w:hAnsi="Calibri"/>
                <w:color w:val="1E2730"/>
                <w:sz w:val="19"/>
                <w:szCs w:val="19"/>
              </w:rPr>
              <w:t xml:space="preserve">Plantworks Studio Ltd</w:t>
            </w:r>
          </w:p>
          <w:p>
            <w:pPr>
              <w:spacing w:after="0" w:before="0"/>
            </w:pPr>
            <w:r>
              <w:rPr>
                <w:rFonts w:ascii="Calibri" w:cs="Calibri" w:eastAsia="Calibri" w:hAnsi="Calibri"/>
                <w:color w:val="5B6672"/>
                <w:sz w:val="19"/>
                <w:szCs w:val="19"/>
              </w:rPr>
              <w:t xml:space="preserve">IBAN (EUR): </w:t>
            </w:r>
            <w:r>
              <w:rPr>
                <w:rFonts w:ascii="Calibri" w:cs="Calibri" w:eastAsia="Calibri" w:hAnsi="Calibri"/>
                <w:color w:val="E0762E"/>
                <w:sz w:val="21"/>
                <w:szCs w:val="21"/>
              </w:rPr>
              <w:t xml:space="preserve">[GB00 XXXX 0000 0000 0000 00]</w:t>
            </w:r>
          </w:p>
          <w:p>
            <w:pPr>
              <w:spacing w:after="0" w:before="0"/>
            </w:pPr>
            <w:r>
              <w:rPr>
                <w:rFonts w:ascii="Calibri" w:cs="Calibri" w:eastAsia="Calibri" w:hAnsi="Calibri"/>
                <w:color w:val="5B6672"/>
                <w:sz w:val="19"/>
                <w:szCs w:val="19"/>
              </w:rPr>
              <w:t xml:space="preserve">BIC: </w:t>
            </w:r>
            <w:r>
              <w:rPr>
                <w:rFonts w:ascii="Calibri" w:cs="Calibri" w:eastAsia="Calibri" w:hAnsi="Calibri"/>
                <w:color w:val="E0762E"/>
                <w:sz w:val="21"/>
                <w:szCs w:val="21"/>
              </w:rPr>
              <w:t xml:space="preserve">[XXXXGB00]</w:t>
            </w:r>
          </w:p>
          <w:p>
            <w:pPr>
              <w:spacing w:after="0" w:before="0"/>
            </w:pPr>
            <w:r>
              <w:rPr>
                <w:rFonts w:ascii="Calibri" w:cs="Calibri" w:eastAsia="Calibri" w:hAnsi="Calibri"/>
                <w:color w:val="5B6672"/>
                <w:sz w:val="19"/>
                <w:szCs w:val="19"/>
              </w:rPr>
              <w:t xml:space="preserve">Sort code / account (GBP): </w:t>
            </w:r>
            <w:r>
              <w:rPr>
                <w:rFonts w:ascii="Calibri" w:cs="Calibri" w:eastAsia="Calibri" w:hAnsi="Calibri"/>
                <w:color w:val="E0762E"/>
                <w:sz w:val="21"/>
                <w:szCs w:val="21"/>
              </w:rPr>
              <w:t xml:space="preserve">[00-00-00 / 00000000]</w:t>
            </w:r>
          </w:p>
          <w:p>
            <w:pPr>
              <w:spacing w:after="0" w:before="0"/>
            </w:pPr>
            <w:r>
              <w:rPr>
                <w:rFonts w:ascii="Calibri" w:cs="Calibri" w:eastAsia="Calibri" w:hAnsi="Calibri"/>
                <w:color w:val="5B6672"/>
                <w:sz w:val="19"/>
                <w:szCs w:val="19"/>
              </w:rPr>
              <w:t xml:space="preserve">Reference: </w:t>
            </w:r>
            <w:r>
              <w:rPr>
                <w:rFonts w:ascii="Calibri" w:cs="Calibri" w:eastAsia="Calibri" w:hAnsi="Calibri"/>
                <w:color w:val="E0762E"/>
                <w:sz w:val="21"/>
                <w:szCs w:val="21"/>
              </w:rPr>
              <w:t xml:space="preserve">[invoice number]</w:t>
            </w:r>
          </w:p>
        </w:tc>
        <w:tc>
          <w:tcPr>
            <w:tcW w:type="dxa" w:w="4819"/>
            <w:tcBorders>
              <w:top w:val="none" w:color="FFFFFF" w:sz="0"/>
              <w:left w:val="none" w:color="FFFFFF" w:sz="0"/>
              <w:bottom w:val="none" w:color="FFFFFF" w:sz="0"/>
              <w:right w:val="none" w:color="FFFFFF" w:sz="0"/>
            </w:tcBorders>
            <w:shd w:fill="F5EFE6" w:color="auto" w:val="clear"/>
            <w:tcMar>
              <w:top w:type="dxa" w:w="60"/>
              <w:left w:type="dxa" w:w="100"/>
              <w:bottom w:type="dxa" w:w="60"/>
              <w:right w:type="dxa" w:w="100"/>
            </w:tcMar>
          </w:tcPr>
          <w:p>
            <w:pPr>
              <w:spacing w:after="60" w:before="200"/>
            </w:pPr>
            <w:r>
              <w:rPr>
                <w:rFonts w:ascii="Calibri" w:cs="Calibri" w:eastAsia="Calibri" w:hAnsi="Calibri"/>
                <w:b/>
                <w:bCs/>
                <w:color w:val="E0762E"/>
                <w:sz w:val="16"/>
                <w:szCs w:val="16"/>
              </w:rPr>
              <w:t xml:space="preserve">PAY BY CARD</w:t>
            </w:r>
          </w:p>
          <w:p>
            <w:pPr>
              <w:spacing w:after="40" w:before="0"/>
            </w:pPr>
            <w:r>
              <w:rPr>
                <w:rFonts w:ascii="Calibri" w:cs="Calibri" w:eastAsia="Calibri" w:hAnsi="Calibri"/>
                <w:color w:val="E0762E"/>
                <w:sz w:val="21"/>
                <w:szCs w:val="21"/>
              </w:rPr>
              <w:t xml:space="preserve">[Stripe payment link]</w:t>
            </w:r>
          </w:p>
          <w:p>
            <w:pPr>
              <w:spacing w:after="120" w:before="0"/>
            </w:pPr>
            <w:r>
              <w:rPr>
                <w:rFonts w:ascii="Calibri" w:cs="Calibri" w:eastAsia="Calibri" w:hAnsi="Calibri"/>
                <w:color w:val="5B6672"/>
                <w:sz w:val="18"/>
                <w:szCs w:val="18"/>
              </w:rPr>
              <w:t xml:space="preserve">Card, Apple Pay or Google Pay. Care plans are billed monthly by card.</w:t>
            </w:r>
          </w:p>
          <w:p>
            <w:pPr>
              <w:spacing w:after="60" w:before="200"/>
            </w:pPr>
            <w:r>
              <w:rPr>
                <w:rFonts w:ascii="Calibri" w:cs="Calibri" w:eastAsia="Calibri" w:hAnsi="Calibri"/>
                <w:b/>
                <w:bCs/>
                <w:color w:val="E0762E"/>
                <w:sz w:val="16"/>
                <w:szCs w:val="16"/>
              </w:rPr>
              <w:t xml:space="preserve">TERMS</w:t>
            </w:r>
          </w:p>
          <w:p>
            <w:pPr>
              <w:spacing w:after="80" w:before="0"/>
            </w:pPr>
            <w:r>
              <w:rPr>
                <w:rFonts w:ascii="Calibri" w:cs="Calibri" w:eastAsia="Calibri" w:hAnsi="Calibri"/>
                <w:color w:val="5B6672"/>
                <w:sz w:val="18"/>
                <w:szCs w:val="18"/>
              </w:rPr>
              <w:t xml:space="preserve">Half of the build price is invoiced when the brief is agreed; work starts once it is paid. The balance is invoiced when the preview is approved and is paid before the site goes live. Care is billed monthly in advance and can be cancelled any month. Any other invoice is payable within 14 days. Files and domain remain the client’s.</w:t>
            </w:r>
          </w:p>
        </w:tc>
      </w:tr>
    </w:tbl>
    <w:p>
      <w:pPr>
        <w:spacing w:after="200" w:before="0"/>
      </w:pPr>
    </w:p>
    <w:p>
      <w:pPr>
        <w:spacing w:after="80" w:before="0"/>
        <w:jc w:val="center"/>
      </w:pPr>
      <w:r>
        <w:rPr>
          <w:rFonts w:ascii="Calibri" w:cs="Calibri" w:eastAsia="Calibri" w:hAnsi="Calibri"/>
          <w:color w:val="5B6672"/>
          <w:sz w:val="16"/>
          <w:szCs w:val="16"/>
        </w:rPr>
        <w:t xml:space="preserve">Plantworks Studio Ltd · Registered in England and Wales · Thank you for your business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8123c72867e8fc2e66b6e9c62e4194a1eff6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2026-10-15T21:44:19.808Z</dcterms:created>
  <dcterms:modified xsi:type="dcterms:W3CDTF">2026-10-15T21:44:19.813Z</dcterms:modified>
</cp:coreProperties>
</file>

<file path=docProps/custom.xml><?xml version="1.0" encoding="utf-8"?>
<Properties xmlns="http://schemas.openxmlformats.org/officeDocument/2006/custom-properties" xmlns:vt="http://schemas.openxmlformats.org/officeDocument/2006/docPropsVTypes"/>
</file>