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F46E5"/>
          <w:sz w:val="20"/>
        </w:rPr>
        <w:t>MANUAL DE USUARIO</w:t>
      </w:r>
    </w:p>
    <w:p>
      <w:pPr>
        <w:spacing w:after="120"/>
      </w:pPr>
      <w:r>
        <w:rPr>
          <w:b/>
          <w:color w:val="111827"/>
          <w:sz w:val="60"/>
        </w:rPr>
        <w:t>ProcessOS para Clínica Lo Arcaya</w:t>
      </w:r>
    </w:p>
    <w:p>
      <w:pPr>
        <w:spacing w:after="360"/>
      </w:pPr>
      <w:r>
        <w:rPr>
          <w:color w:val="475569"/>
          <w:sz w:val="25"/>
        </w:rPr>
        <w:t>Guía práctica para revisar, validar y aprobar — semana a semana — el trabajo que AICOUNTS Consultores va entregando en tu proyecto de transformación de procesos.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color w:val="111827"/>
                <w:sz w:val="18"/>
              </w:rPr>
              <w:t>Audiencia</w:t>
            </w:r>
          </w:p>
          <w:p>
            <w:r>
              <w:rPr>
                <w:color w:val="94A3B8"/>
                <w:sz w:val="18"/>
              </w:rPr>
              <w:t>Rol Sponsor Cliente</w:t>
            </w:r>
          </w:p>
        </w:tc>
        <w:tc>
          <w:tcPr>
            <w:tcW w:type="dxa" w:w="3120"/>
          </w:tcPr>
          <w:p>
            <w:r>
              <w:rPr>
                <w:b/>
                <w:color w:val="111827"/>
                <w:sz w:val="18"/>
              </w:rPr>
              <w:t>Plataforma</w:t>
            </w:r>
          </w:p>
          <w:p>
            <w:r>
              <w:rPr>
                <w:color w:val="94A3B8"/>
                <w:sz w:val="18"/>
              </w:rPr>
              <w:t>ProcessOS · AICOUNTS</w:t>
            </w:r>
          </w:p>
        </w:tc>
        <w:tc>
          <w:tcPr>
            <w:tcW w:type="dxa" w:w="3120"/>
          </w:tcPr>
          <w:p>
            <w:r>
              <w:rPr>
                <w:b/>
                <w:color w:val="111827"/>
                <w:sz w:val="18"/>
              </w:rPr>
              <w:t>Versión</w:t>
            </w:r>
          </w:p>
          <w:p>
            <w:r>
              <w:rPr>
                <w:color w:val="94A3B8"/>
                <w:sz w:val="18"/>
              </w:rPr>
              <w:t>Julio 2026</w:t>
            </w:r>
          </w:p>
        </w:tc>
      </w:tr>
    </w:tbl>
    <w:p/>
    <w:p>
      <w:pPr>
        <w:spacing w:before="120" w:after="200"/>
        <w:ind w:left="216" w:right="216"/>
        <w:shd w:val="clear" w:fill="EEF2FF"/>
      </w:pPr>
      <w:r>
        <w:rPr>
          <w:color w:val="333333"/>
          <w:sz w:val="21"/>
        </w:rPr>
        <w:t>✅  No necesitas experiencia técnica. Tu único trabajo en la plataforma es revisar y aprobar lo que AICOUNTS va generando cada semana — esta guía te muestra exactamente cómo, de principio a fin.</w:t>
      </w:r>
    </w:p>
    <w:p>
      <w:r>
        <w:br w:type="page"/>
      </w:r>
    </w:p>
    <w:p>
      <w:pPr>
        <w:spacing w:before="80"/>
      </w:pPr>
      <w:r>
        <w:rPr>
          <w:b/>
          <w:color w:val="4F46E5"/>
          <w:sz w:val="20"/>
        </w:rPr>
        <w:t>CONTENIDO</w:t>
      </w:r>
    </w:p>
    <w:p>
      <w:pPr>
        <w:spacing w:after="60"/>
      </w:pPr>
      <w:r>
        <w:rPr>
          <w:color w:val="111827"/>
          <w:sz w:val="21"/>
        </w:rPr>
        <w:t>1. Cómo funciona la entrega semanal</w:t>
      </w:r>
    </w:p>
    <w:p>
      <w:pPr>
        <w:spacing w:after="60"/>
      </w:pPr>
      <w:r>
        <w:rPr>
          <w:color w:val="111827"/>
          <w:sz w:val="21"/>
        </w:rPr>
        <w:t>2. Primer acceso</w:t>
      </w:r>
    </w:p>
    <w:p>
      <w:pPr>
        <w:spacing w:after="60"/>
      </w:pPr>
      <w:r>
        <w:rPr>
          <w:color w:val="111827"/>
          <w:sz w:val="21"/>
        </w:rPr>
        <w:t>3. Bienvenida: tu punto de partida cada semana</w:t>
      </w:r>
    </w:p>
    <w:p>
      <w:pPr>
        <w:spacing w:after="60"/>
      </w:pPr>
      <w:r>
        <w:rPr>
          <w:color w:val="111827"/>
          <w:sz w:val="21"/>
        </w:rPr>
        <w:t>4. Centro Documental: la base de todo</w:t>
      </w:r>
    </w:p>
    <w:p>
      <w:pPr>
        <w:spacing w:after="60"/>
      </w:pPr>
      <w:r>
        <w:rPr>
          <w:color w:val="111827"/>
          <w:sz w:val="21"/>
        </w:rPr>
        <w:t>5. Process Discovery IA: revisar y aceptar procesos</w:t>
      </w:r>
    </w:p>
    <w:p>
      <w:pPr>
        <w:spacing w:after="60"/>
      </w:pPr>
      <w:r>
        <w:rPr>
          <w:color w:val="111827"/>
          <w:sz w:val="21"/>
        </w:rPr>
        <w:t>6. Artefactos: revisar y validar el trabajo metodológico</w:t>
      </w:r>
    </w:p>
    <w:p>
      <w:pPr>
        <w:spacing w:after="60"/>
      </w:pPr>
      <w:r>
        <w:rPr>
          <w:color w:val="111827"/>
          <w:sz w:val="21"/>
        </w:rPr>
        <w:t>7. Control de Versiones: el historial completo</w:t>
      </w:r>
    </w:p>
    <w:p>
      <w:pPr>
        <w:spacing w:after="60"/>
      </w:pPr>
      <w:r>
        <w:rPr>
          <w:color w:val="111827"/>
          <w:sz w:val="21"/>
        </w:rPr>
        <w:t>8. Horizonte de Impacto: los números para tu directorio</w:t>
      </w:r>
    </w:p>
    <w:p>
      <w:pPr>
        <w:spacing w:after="60"/>
      </w:pPr>
      <w:r>
        <w:rPr>
          <w:color w:val="111827"/>
          <w:sz w:val="21"/>
        </w:rPr>
        <w:t>9. Dashboard: tu mapa del proyecto completo</w:t>
      </w:r>
    </w:p>
    <w:p>
      <w:pPr>
        <w:spacing w:after="60"/>
      </w:pPr>
      <w:r>
        <w:rPr>
          <w:color w:val="111827"/>
          <w:sz w:val="21"/>
        </w:rPr>
        <w:t>10. Preguntas frecuentes</w:t>
      </w:r>
    </w:p>
    <w:p>
      <w:pPr>
        <w:spacing w:after="60"/>
      </w:pPr>
      <w:r>
        <w:rPr>
          <w:color w:val="111827"/>
          <w:sz w:val="21"/>
        </w:rPr>
        <w:t>11. Glosario rápido</w:t>
      </w:r>
    </w:p>
    <w:p>
      <w:r>
        <w:br w:type="page"/>
      </w:r>
    </w:p>
    <w:p>
      <w:pPr>
        <w:pStyle w:val="Heading1"/>
      </w:pPr>
      <w:r>
        <w:t>1. Cómo funciona la entrega semanal</w:t>
      </w:r>
    </w:p>
    <w:p>
      <w:r>
        <w:t>El proyecto avanza en ciclos cortos: cada semana, tu consultor de AICOUNTS libera trabajo nuevo en la plataforma — documentos procesados, procesos detectados, o artefactos generados — y te avisa para que lo revises. Tu rol es simple y se repite cada semana:</w:t>
      </w:r>
    </w:p>
    <w:p>
      <w:pPr>
        <w:spacing w:after="120"/>
      </w:pPr>
      <w:r>
        <w:rPr>
          <w:b/>
          <w:color w:val="4F46E5"/>
        </w:rPr>
        <w:t xml:space="preserve">1.  </w:t>
      </w:r>
      <w:r>
        <w:rPr>
          <w:b/>
        </w:rPr>
        <w:t xml:space="preserve">Te avisan — </w:t>
      </w:r>
      <w:r>
        <w:t>te llega un aviso (correo o campana de notificaciones) de que hay algo nuevo para revisar.</w:t>
      </w:r>
    </w:p>
    <w:p>
      <w:pPr>
        <w:spacing w:after="120"/>
      </w:pPr>
      <w:r>
        <w:rPr>
          <w:b/>
          <w:color w:val="4F46E5"/>
        </w:rPr>
        <w:t xml:space="preserve">2.  </w:t>
      </w:r>
      <w:r>
        <w:rPr>
          <w:b/>
        </w:rPr>
        <w:t xml:space="preserve">Revisas — </w:t>
      </w:r>
      <w:r>
        <w:t>entras a ProcessOS y ves qué cambió en la pantalla Bienvenida — tu resumen ejecutivo del proyecto.</w:t>
      </w:r>
    </w:p>
    <w:p>
      <w:pPr>
        <w:spacing w:after="120"/>
      </w:pPr>
      <w:r>
        <w:rPr>
          <w:b/>
          <w:color w:val="4F46E5"/>
        </w:rPr>
        <w:t xml:space="preserve">3.  </w:t>
      </w:r>
      <w:r>
        <w:rPr>
          <w:b/>
        </w:rPr>
        <w:t xml:space="preserve">Validas — </w:t>
      </w:r>
      <w:r>
        <w:t>para cada proceso o artefacto nuevo, decides: ¿corresponde a tu organización? ¿el contenido es correcto?</w:t>
      </w:r>
    </w:p>
    <w:p>
      <w:pPr>
        <w:spacing w:after="120"/>
      </w:pPr>
      <w:r>
        <w:rPr>
          <w:b/>
          <w:color w:val="4F46E5"/>
        </w:rPr>
        <w:t xml:space="preserve">4.  </w:t>
      </w:r>
      <w:r>
        <w:rPr>
          <w:b/>
        </w:rPr>
        <w:t xml:space="preserve">Apruebas — </w:t>
      </w:r>
      <w:r>
        <w:t>con un clic marcas el proceso como aceptado o el artefacto como validado — eso destraba el siguiente paso del proyecto.</w:t>
      </w:r>
    </w:p>
    <w:p>
      <w:pPr>
        <w:spacing w:before="120" w:after="200"/>
        <w:shd w:val="clear" w:fill="EEF2FF"/>
      </w:pPr>
      <w:r>
        <w:rPr>
          <w:color w:val="333333"/>
          <w:sz w:val="21"/>
        </w:rPr>
        <w:t>🔁  Este ciclo — avisan, revisas, validas, apruebas — se repite semana a semana hasta cerrar todas las fases del proyecto. El resto de este manual explica cada paso en detalle.</w:t>
      </w:r>
    </w:p>
    <w:p>
      <w:pPr>
        <w:pStyle w:val="Heading1"/>
      </w:pPr>
      <w:r>
        <w:t>2. Primer acceso</w:t>
      </w:r>
    </w:p>
    <w:p>
      <w:r>
        <w:t>Tu consultor crea tu cuenta y te envía un correo con tu usuario y una contraseña temporal.</w:t>
      </w:r>
    </w:p>
    <w:p>
      <w:pPr>
        <w:pStyle w:val="Heading2"/>
      </w:pPr>
      <w:r>
        <w:t>Cómo entrar por primera vez</w:t>
      </w:r>
    </w:p>
    <w:p>
      <w:pPr>
        <w:spacing w:after="120"/>
      </w:pPr>
      <w:r>
        <w:rPr>
          <w:b/>
          <w:color w:val="4F46E5"/>
        </w:rPr>
        <w:t xml:space="preserve">1.  </w:t>
      </w:r>
      <w:r>
        <w:t>Entra a https://aplicativo-production.up.railway.app e ingresa tu correo y la contraseña temporal.</w:t>
      </w:r>
    </w:p>
    <w:p>
      <w:pPr>
        <w:spacing w:after="120"/>
      </w:pPr>
      <w:r>
        <w:rPr>
          <w:b/>
          <w:color w:val="4F46E5"/>
        </w:rPr>
        <w:t xml:space="preserve">2.  </w:t>
      </w:r>
      <w:r>
        <w:t>El sistema te lleva automáticamente a "Crea tu contraseña" — es obligatorio, no se puede omitir.</w:t>
      </w:r>
    </w:p>
    <w:p>
      <w:pPr>
        <w:spacing w:after="120"/>
      </w:pPr>
      <w:r>
        <w:rPr>
          <w:b/>
          <w:color w:val="4F46E5"/>
        </w:rPr>
        <w:t xml:space="preserve">3.  </w:t>
      </w:r>
      <w:r>
        <w:t>Escribe tu nueva contraseña. Debe cumplir 5 requisitos: mínimo 8 caracteres, una mayúscula, una minúscula, un número y un carácter especial (! @ # $ %). El checklist en pantalla te muestra en verde cuáles ya cumples.</w:t>
      </w:r>
    </w:p>
    <w:p>
      <w:pPr>
        <w:spacing w:after="120"/>
      </w:pPr>
      <w:r>
        <w:rPr>
          <w:b/>
          <w:color w:val="4F46E5"/>
        </w:rPr>
        <w:t xml:space="preserve">4.  </w:t>
      </w:r>
      <w:r>
        <w:t>Presiona "Guardar y continuar" — quedas dentro, en la pantalla Bienvenida.</w:t>
      </w:r>
    </w:p>
    <w:p>
      <w:pPr>
        <w:pStyle w:val="Heading2"/>
      </w:pPr>
      <w:r>
        <w:t>¿Olvidaste tu contraseña?</w:t>
      </w:r>
    </w:p>
    <w:p>
      <w:r>
        <w:t>En la pantalla de inicio de sesión, presiona "¿Olvidaste?" junto al campo de contraseña. Ingresa tu correo y te llega un enlace para crear una nueva — no necesitas escribirle a tu consultor para esto.</w:t>
      </w:r>
    </w:p>
    <w:p>
      <w:pPr>
        <w:pStyle w:val="Heading2"/>
      </w:pPr>
      <w:r>
        <w:t>Buenas prácticas y caducidad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No uses tu nombre ni fecha de nacimiento en la contraseña; </w:t>
      </w:r>
      <w:r>
        <w:t>nunca la compartas, ni siquiera con soporte técnico.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Cada 90 días </w:t>
      </w:r>
      <w:r>
        <w:t>debes crear una nueva — verás el mensaje "Tu contraseña ha caducado", es normal, repite los pasos de arriba.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Para cerrar sesión </w:t>
      </w:r>
      <w:r>
        <w:t>busca tu nombre en la esquina superior y selecciona "Cerrar sesión" — siempre, si usas un computador compartido.</w:t>
      </w:r>
    </w:p>
    <w:p>
      <w:pPr>
        <w:pStyle w:val="Heading1"/>
      </w:pPr>
      <w:r>
        <w:t>3. Bienvenida: tu punto de partida cada semana</w:t>
      </w:r>
    </w:p>
    <w:p>
      <w:r>
        <w:t>Cada vez que entres, empieza aquí (pantalla /bienvenida). Es el resumen ejecutivo de en qué fase va el proyecto, qué avanzó desde tu última visita y qué te toca revisar ahora.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Contexto del proyecto: </w:t>
      </w:r>
      <w:r>
        <w:t>el resumen, objetivos y alcance que se acordaron al inicio del proyecto con tu consultor.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Equipo asignado: </w:t>
      </w:r>
      <w:r>
        <w:t>quién compone el equipo de AICOUNTS asignado y tu propio rol.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"Continuar": </w:t>
      </w:r>
      <w:r>
        <w:t>te lleva directo a la fase activa del proyecto — el botón cambia automáticamente según lo que corresponda revisar en ese momento.</w:t>
      </w:r>
    </w:p>
    <w:p>
      <w:pPr>
        <w:spacing w:before="120" w:after="200"/>
        <w:shd w:val="clear" w:fill="EEF2FF"/>
      </w:pPr>
      <w:r>
        <w:rPr>
          <w:color w:val="333333"/>
          <w:sz w:val="21"/>
        </w:rPr>
        <w:t>🔔  Campana de notificaciones — esquina superior derecha, junto a tu usuario. Muestra un contador cuando hay novedades sin leer (cambios de estado, comentarios de tu consultor, alertas de un proceso). Haz clic en una notificación y te lleva directo al proceso o artefacto correspondiente — es la forma más rápida de saber qué te toca revisar esta semana.</w:t>
      </w:r>
    </w:p>
    <w:p>
      <w:r>
        <w:br w:type="page"/>
      </w:r>
    </w:p>
    <w:p>
      <w:pPr>
        <w:pStyle w:val="Heading1"/>
      </w:pPr>
      <w:r>
        <w:t>4. Centro Documental: la base de todo</w:t>
      </w:r>
    </w:p>
    <w:p>
      <w:r>
        <w:t>El repositorio oficial del proyecto (/documentos). Aquí subes la documentación de tu empresa — es el insumo que la IA usa para detectar tus procesos, así que cuanto más completa esté, mejor calidad tendrá el resto del proyecto.</w:t>
      </w:r>
    </w:p>
    <w:p>
      <w:pPr>
        <w:pStyle w:val="Heading2"/>
      </w:pPr>
      <w:r>
        <w:t>Cómo subir un documento</w:t>
      </w:r>
    </w:p>
    <w:p>
      <w:pPr>
        <w:spacing w:after="120"/>
      </w:pPr>
      <w:r>
        <w:rPr>
          <w:b/>
          <w:color w:val="4F46E5"/>
        </w:rPr>
        <w:t xml:space="preserve">1.  </w:t>
      </w:r>
      <w:r>
        <w:t>Entra a Centro Documental y usa el botón de carga.</w:t>
      </w:r>
    </w:p>
    <w:p>
      <w:pPr>
        <w:spacing w:after="120"/>
      </w:pPr>
      <w:r>
        <w:rPr>
          <w:b/>
          <w:color w:val="4F46E5"/>
        </w:rPr>
        <w:t xml:space="preserve">2.  </w:t>
      </w:r>
      <w:r>
        <w:t>Selecciona el archivo (PDF, Word o texto) desde tu computador.</w:t>
      </w:r>
    </w:p>
    <w:p>
      <w:pPr>
        <w:spacing w:after="120"/>
      </w:pPr>
      <w:r>
        <w:rPr>
          <w:b/>
          <w:color w:val="4F46E5"/>
        </w:rPr>
        <w:t xml:space="preserve">3.  </w:t>
      </w:r>
      <w:r>
        <w:t>Queda en estado "Procesando IA" mientras el sistema lo analiza — uno a varios minutos según el tamaño.</w:t>
      </w:r>
    </w:p>
    <w:p>
      <w:pPr>
        <w:spacing w:after="120"/>
      </w:pPr>
      <w:r>
        <w:rPr>
          <w:b/>
          <w:color w:val="4F46E5"/>
        </w:rPr>
        <w:t xml:space="preserve">4.  </w:t>
      </w:r>
      <w:r>
        <w:t>Cuando cambia a "Disponible", ya está listo y AICOUNTS puede usarlo para generar procesos en Discovery.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Documentos que subes tú: </w:t>
      </w:r>
      <w:r>
        <w:t>etiquetados "Cliente" — puedes eliminarlos si te equivocaste.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Documentos que sube tu consultor: </w:t>
      </w:r>
      <w:r>
        <w:t>etiquetados "AICOUNTS" — de solo lectura, por trazabilidad del proyecto; si necesitas que se elimine o reemplace, pídeselo a tu consultor.</w:t>
      </w:r>
    </w:p>
    <w:p>
      <w:pPr>
        <w:spacing w:before="120" w:after="200"/>
        <w:shd w:val="clear" w:fill="EEF2FF"/>
      </w:pPr>
      <w:r>
        <w:rPr>
          <w:color w:val="333333"/>
          <w:sz w:val="21"/>
        </w:rPr>
        <w:t>🔎  Buscador semántico: encuentra información dentro de todos los documentos por significado, no solo por palabra exacta. Por ejemplo, buscar "tiempos de entrega" también encuentra menciones donde el documento dice "plazos de despacho".</w:t>
      </w:r>
    </w:p>
    <w:p>
      <w:pPr>
        <w:pStyle w:val="Heading1"/>
      </w:pPr>
      <w:r>
        <w:t>5. Process Discovery IA: revisar y aceptar procesos</w:t>
      </w:r>
    </w:p>
    <w:p>
      <w:r>
        <w:t>Con tu documentación cargada, la IA de AICOUNTS propone automáticamente el mapa de procesos de tu organización (/discovery). Este es el primer punto de decisión real que te toca cada semana: qué procesos detectados corresponden de verdad a tu empresa.</w:t>
      </w:r>
    </w:p>
    <w:p>
      <w:pPr>
        <w:pStyle w:val="Heading2"/>
      </w:pPr>
      <w:r>
        <w:t>Cómo revisar un proceso</w:t>
      </w:r>
    </w:p>
    <w:p>
      <w:pPr>
        <w:spacing w:after="120"/>
      </w:pPr>
      <w:r>
        <w:rPr>
          <w:b/>
          <w:color w:val="4F46E5"/>
        </w:rPr>
        <w:t xml:space="preserve">1.  </w:t>
      </w:r>
      <w:r>
        <w:t>Abre la pestaña "Macroprocesos y Procesos" — verás los procesos propuestos, agrupados por macroproceso (ej. SC01, SC02…).</w:t>
      </w:r>
    </w:p>
    <w:p>
      <w:pPr>
        <w:spacing w:after="120"/>
      </w:pPr>
      <w:r>
        <w:rPr>
          <w:b/>
          <w:color w:val="4F46E5"/>
        </w:rPr>
        <w:t xml:space="preserve">2.  </w:t>
      </w:r>
      <w:r>
        <w:t>Haz clic en cualquier proceso para ver el análisis completo: descripción, criticidad, riesgos y oportunidades detectadas por la IA.</w:t>
      </w:r>
    </w:p>
    <w:p>
      <w:pPr>
        <w:spacing w:after="120"/>
      </w:pPr>
      <w:r>
        <w:rPr>
          <w:b/>
          <w:color w:val="4F46E5"/>
        </w:rPr>
        <w:t xml:space="preserve">3.  </w:t>
      </w:r>
      <w:r>
        <w:t>Si quieres un diagnóstico ejecutivo adicional sobre qué tan crítico es para tu negocio, usa "Analizar con IA".</w:t>
      </w:r>
    </w:p>
    <w:p>
      <w:pPr>
        <w:spacing w:after="120"/>
      </w:pPr>
      <w:r>
        <w:rPr>
          <w:b/>
          <w:color w:val="4F46E5"/>
        </w:rPr>
        <w:t xml:space="preserve">4.  </w:t>
      </w:r>
      <w:r>
        <w:t>Decide: "Aceptar" (pasa a formar parte oficial del proyecto, se generarán sus artefactos) o "Rechazar" si no aplica a tu organización.</w:t>
      </w:r>
    </w:p>
    <w:p>
      <w:pPr>
        <w:spacing w:before="120" w:after="200"/>
        <w:shd w:val="clear" w:fill="EEF2FF"/>
      </w:pPr>
      <w:r>
        <w:rPr>
          <w:color w:val="333333"/>
          <w:sz w:val="21"/>
        </w:rPr>
        <w:t>💡  El Glosario de Roles se construye a partir de los roles de los procesos que aceptes — mientras más proceses valides, más completo queda ese análisis, incluyendo el cruce con tu organigrama si lo cargaste.</w:t>
      </w:r>
    </w:p>
    <w:p>
      <w:pPr>
        <w:pStyle w:val="Heading1"/>
      </w:pPr>
      <w:r>
        <w:t>6. Artefactos: revisar y validar el trabajo metodológico</w:t>
      </w:r>
    </w:p>
    <w:p>
      <w:r>
        <w:t>Por cada proceso que aceptas, la IA genera 8 artefactos metodológicos (SIPOC, AS-IS, BPMN, RACI, Riesgo-Control, KPI-SLA, Diagnóstico y TO-BE). Esta es la sección donde vas a pasar más tiempo cada semana — es donde realmente das el visto bueno al trabajo de consultoría.</w:t>
      </w:r>
    </w:p>
    <w:p>
      <w:pPr>
        <w:pStyle w:val="Heading2"/>
      </w:pPr>
      <w:r>
        <w:t>El ciclo de vida de un artefacto</w:t>
      </w:r>
    </w:p>
    <w:p>
      <w:r>
        <w:rPr>
          <w:b/>
          <w:color w:val="B45309"/>
        </w:rPr>
        <w:t>Pendiente</w:t>
      </w:r>
      <w:r>
        <w:t xml:space="preserve">   →   </w:t>
      </w:r>
      <w:r>
        <w:rPr>
          <w:b/>
          <w:color w:val="047857"/>
        </w:rPr>
        <w:t>Validado</w:t>
      </w:r>
      <w:r>
        <w:t xml:space="preserve">   →   </w:t>
      </w:r>
      <w:r>
        <w:rPr>
          <w:b/>
          <w:color w:val="1D4ED8"/>
        </w:rPr>
        <w:t>Publicado</w:t>
      </w:r>
    </w:p>
    <w:p>
      <w:r>
        <w:t>Tú controlas el paso de Pendiente a Validado — es tu aprobación. El paso a Publicado lo gestiona tu consultor una vez que el entregable está cerrado.</w:t>
      </w:r>
    </w:p>
    <w:p>
      <w:pPr>
        <w:pStyle w:val="Heading2"/>
      </w:pPr>
      <w:r>
        <w:t>Cómo validar un artefacto</w:t>
      </w:r>
    </w:p>
    <w:p>
      <w:pPr>
        <w:spacing w:after="120"/>
      </w:pPr>
      <w:r>
        <w:rPr>
          <w:b/>
          <w:color w:val="4F46E5"/>
        </w:rPr>
        <w:t xml:space="preserve">1.  </w:t>
      </w:r>
      <w:r>
        <w:t>Abre el proceso correspondiente (SC01–SC06) y entra al artefacto que quieres revisar.</w:t>
      </w:r>
    </w:p>
    <w:p>
      <w:pPr>
        <w:spacing w:after="120"/>
      </w:pPr>
      <w:r>
        <w:rPr>
          <w:b/>
          <w:color w:val="4F46E5"/>
        </w:rPr>
        <w:t xml:space="preserve">2.  </w:t>
      </w:r>
      <w:r>
        <w:t>Lee el contenido completo, no solo el título — es la parte que realmente importa antes de aprobar.</w:t>
      </w:r>
    </w:p>
    <w:p>
      <w:pPr>
        <w:spacing w:after="120"/>
      </w:pPr>
      <w:r>
        <w:rPr>
          <w:b/>
          <w:color w:val="4F46E5"/>
        </w:rPr>
        <w:t xml:space="preserve">3.  </w:t>
      </w:r>
      <w:r>
        <w:t>Si algo está incompleto o incorrecto, edítalo directamente (ícono de lápiz) mientras no esté publicado.</w:t>
      </w:r>
    </w:p>
    <w:p>
      <w:pPr>
        <w:spacing w:after="120"/>
      </w:pPr>
      <w:r>
        <w:rPr>
          <w:b/>
          <w:color w:val="4F46E5"/>
        </w:rPr>
        <w:t xml:space="preserve">4.  </w:t>
      </w:r>
      <w:r>
        <w:t>Si quieres que la IA ajuste un campo específico por ti, usa "Mejorar con IA" con una instrucción puntual.</w:t>
      </w:r>
    </w:p>
    <w:p>
      <w:pPr>
        <w:spacing w:after="120"/>
      </w:pPr>
      <w:r>
        <w:rPr>
          <w:b/>
          <w:color w:val="4F46E5"/>
        </w:rPr>
        <w:t xml:space="preserve">5.  </w:t>
      </w:r>
      <w:r>
        <w:t>Cuando el contenido esté correcto, presiona "Validar" — con eso queda tu aprobación registrada.</w:t>
      </w:r>
    </w:p>
    <w:p>
      <w:pPr>
        <w:spacing w:before="120" w:after="200"/>
        <w:shd w:val="clear" w:fill="FEF3C7"/>
      </w:pPr>
      <w:r>
        <w:rPr>
          <w:color w:val="333333"/>
          <w:sz w:val="21"/>
        </w:rPr>
        <w:t>⚠️  No existe un botón de "rechazar" a nivel de artefacto individual. Si un artefacto entero no corresponde, el rechazo se maneja a nivel de proceso, en Discovery. Dentro de un artefacto ya generado, tu única vía es editarlo y luego validarlo.</w:t>
      </w:r>
    </w:p>
    <w:p>
      <w:r>
        <w:t>Cuando más de la mitad de los artefactos de tu proyecto siguen pendientes, verás un aviso recordándote cuántos quedan — es tu semáforo de cuánto falta para cerrar esa semana de revisión.</w:t>
      </w:r>
    </w:p>
    <w:p>
      <w:r>
        <w:br w:type="page"/>
      </w:r>
    </w:p>
    <w:p>
      <w:pPr>
        <w:pStyle w:val="Heading1"/>
      </w:pPr>
      <w:r>
        <w:t>7. Control de Versiones: el historial completo</w:t>
      </w:r>
    </w:p>
    <w:p>
      <w:r>
        <w:t>Cada versión de cada artefacto y cada proceso queda registrada aquí (/versiones), con el detalle de qué cambió y por qué. Úsalo cuando quieras comparar la versión que validaste con una edición posterior, o entender por qué un proceso cambió de alcance.</w:t>
      </w:r>
    </w:p>
    <w:p>
      <w:pPr>
        <w:spacing w:before="120" w:after="200"/>
        <w:shd w:val="clear" w:fill="EEF2FF"/>
      </w:pPr>
      <w:r>
        <w:rPr>
          <w:color w:val="333333"/>
          <w:sz w:val="21"/>
        </w:rPr>
        <w:t>👀  Ves exactamente el mismo historial que ve el equipo consultor — no hay información oculta para ti en esta vista.</w:t>
      </w:r>
    </w:p>
    <w:p>
      <w:pPr>
        <w:pStyle w:val="Heading1"/>
      </w:pPr>
      <w:r>
        <w:t>8. Horizonte de Impacto: los números para tu directorio</w:t>
      </w:r>
    </w:p>
    <w:p>
      <w:r>
        <w:t>Una vez que tus procesos y artefactos están aprobados, esta vista (/horizonte) simula el impacto de negocio esperado — tiempos, costos y capacidad liberada — de implementar las mejoras propuestas. Es la vista pensada para compartir con tu comité ejecutivo: traduce el trabajo metodológico en ahorro estimado, reducción de tiempo de ciclo y FTEs liberados.</w:t>
      </w:r>
    </w:p>
    <w:p>
      <w:pPr>
        <w:spacing w:before="120" w:after="200"/>
        <w:shd w:val="clear" w:fill="FEF3C7"/>
      </w:pPr>
      <w:r>
        <w:rPr>
          <w:color w:val="333333"/>
          <w:sz w:val="21"/>
        </w:rPr>
        <w:t>💾  Las simulaciones no quedan guardadas automáticamente — si necesitas conservar un resultado para una presentación, expórtalo o captúralo antes de salir de la pantalla.</w:t>
      </w:r>
    </w:p>
    <w:p>
      <w:pPr>
        <w:pStyle w:val="Heading1"/>
      </w:pPr>
      <w:r>
        <w:t>9. Dashboard: tu mapa del proyecto completo</w:t>
      </w:r>
    </w:p>
    <w:p>
      <w:r>
        <w:t>Vista de resumen (/dashboard) con las cinco fases de trabajo del proyecto y qué falta para avanzar a la siguiente: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F1 Centro Documental </w:t>
      </w:r>
      <w:r>
        <w:t>— Documentación cargada. Se desbloquea con al menos 1 documento subido.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F2 Process Discovery IA </w:t>
      </w:r>
      <w:r>
        <w:t>— Procesos detectados y aprobados. Se desbloquea con documentos procesados y disponibles.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F3 Artefactos </w:t>
      </w:r>
      <w:r>
        <w:t>— Artefactos metodológicos generados. Se desbloquea con al menos 1 proceso aprobado.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F4 Control de Versiones </w:t>
      </w:r>
      <w:r>
        <w:t>— Historial de cambios disponible. Se desbloquea con al menos 1 artefacto generado.</w:t>
      </w:r>
    </w:p>
    <w:p>
      <w:pPr>
        <w:pStyle w:val="ListParagraph"/>
        <w:spacing w:after="80"/>
      </w:pPr>
      <w:r>
        <w:rPr>
          <w:b/>
          <w:color w:val="4F46E5"/>
        </w:rPr>
        <w:t xml:space="preserve">•  </w:t>
      </w:r>
      <w:r>
        <w:rPr>
          <w:b/>
        </w:rPr>
        <w:t xml:space="preserve">F5 Horizonte de Impacto </w:t>
      </w:r>
      <w:r>
        <w:t>— Simulación de impacto de negocio. Se desbloquea con procesos y artefactos listos para simular.</w:t>
      </w:r>
    </w:p>
    <w:p>
      <w:pPr>
        <w:spacing w:before="120" w:after="200"/>
        <w:shd w:val="clear" w:fill="EEF2FF"/>
      </w:pPr>
      <w:r>
        <w:rPr>
          <w:color w:val="333333"/>
          <w:sz w:val="21"/>
        </w:rPr>
        <w:t>💡  Las fases bloqueadas (con candado) no son un error — es el orden natural del proyecto. Avanza revisando y aprobando lo pendiente en la fase activa.</w:t>
      </w:r>
    </w:p>
    <w:p>
      <w:r>
        <w:br w:type="page"/>
      </w:r>
    </w:p>
    <w:p>
      <w:pPr>
        <w:pStyle w:val="Heading1"/>
      </w:pPr>
      <w:r>
        <w:t>10. Preguntas frecuentes</w:t>
      </w:r>
    </w:p>
    <w:p>
      <w:pPr>
        <w:spacing w:before="200" w:after="40"/>
      </w:pPr>
      <w:r>
        <w:rPr>
          <w:b/>
          <w:color w:val="4F46E5"/>
        </w:rPr>
        <w:t>?  Subí un documento y no aparece nada en Discovery.</w:t>
      </w:r>
    </w:p>
    <w:p>
      <w:r>
        <w:rPr>
          <w:color w:val="475569"/>
          <w:sz w:val="21"/>
        </w:rPr>
        <w:t>Discovery solo usa documentos con estado "Disponible". Si el tuyo sigue en "Procesando IA", espera unos minutos y refresca. Si queda en "Error", contacta a tu consultor — probablemente el archivo no se pudo leer.</w:t>
      </w:r>
    </w:p>
    <w:p>
      <w:pPr>
        <w:spacing w:before="200" w:after="40"/>
      </w:pPr>
      <w:r>
        <w:rPr>
          <w:b/>
          <w:color w:val="4F46E5"/>
        </w:rPr>
        <w:t>?  ¿Puedo eliminar un documento que subió mi consultor por error?</w:t>
      </w:r>
    </w:p>
    <w:p>
      <w:r>
        <w:rPr>
          <w:color w:val="475569"/>
          <w:sz w:val="21"/>
        </w:rPr>
        <w:t>No — los documentos de AICOUNTS son de solo lectura para el cliente, por trazabilidad del proyecto. Pídele a tu consultor que lo elimine o reemplace.</w:t>
      </w:r>
    </w:p>
    <w:p>
      <w:pPr>
        <w:spacing w:before="200" w:after="40"/>
      </w:pPr>
      <w:r>
        <w:rPr>
          <w:b/>
          <w:color w:val="4F46E5"/>
        </w:rPr>
        <w:t>?  Validé un artefacto por error, ¿puedo deshacerlo?</w:t>
      </w:r>
    </w:p>
    <w:p>
      <w:r>
        <w:rPr>
          <w:color w:val="475569"/>
          <w:sz w:val="21"/>
        </w:rPr>
        <w:t>Contacta a tu consultor — puede revertir el estado desde su vista. Mientras el artefacto no esté "Publicado", sigue siendo editable.</w:t>
      </w:r>
    </w:p>
    <w:p>
      <w:pPr>
        <w:spacing w:before="200" w:after="40"/>
      </w:pPr>
      <w:r>
        <w:rPr>
          <w:b/>
          <w:color w:val="4F46E5"/>
        </w:rPr>
        <w:t>?  Olvidé mi contraseña, ¿cómo la recupero?</w:t>
      </w:r>
    </w:p>
    <w:p>
      <w:r>
        <w:rPr>
          <w:color w:val="475569"/>
          <w:sz w:val="21"/>
        </w:rPr>
        <w:t>En la pantalla de login presiona "¿Olvidaste?", ingresa tu correo y sigue el enlace que te llega. Si no llega (revisa spam) o persiste el problema, escribe a tu consultor.</w:t>
      </w:r>
    </w:p>
    <w:p>
      <w:pPr>
        <w:spacing w:before="200" w:after="40"/>
      </w:pPr>
      <w:r>
        <w:rPr>
          <w:b/>
          <w:color w:val="4F46E5"/>
        </w:rPr>
        <w:t>?  Acepté un proceso en Discovery pero no veo sus artefactos en Artefactos, ¿qué pasó?</w:t>
      </w:r>
    </w:p>
    <w:p>
      <w:r>
        <w:rPr>
          <w:color w:val="475569"/>
          <w:sz w:val="21"/>
        </w:rPr>
        <w:t>Es normal — aceptar un proceso no genera sus 8 artefactos automáticamente. Esa generación la dispara tu consultor cuando corresponde en el plan del proyecto; recibirás un aviso cuando estén listos.</w:t>
      </w:r>
    </w:p>
    <w:p>
      <w:pPr>
        <w:spacing w:before="200" w:after="40"/>
      </w:pPr>
      <w:r>
        <w:rPr>
          <w:b/>
          <w:color w:val="4F46E5"/>
        </w:rPr>
        <w:t>?  ¿Cuántos intentos tengo para iniciar sesión antes de que se bloquee mi cuenta?</w:t>
      </w:r>
    </w:p>
    <w:p>
      <w:r>
        <w:rPr>
          <w:color w:val="475569"/>
          <w:sz w:val="21"/>
        </w:rPr>
        <w:t>Tres intentos fallidos consecutivos. Al tercero, la cuenta queda bloqueada y solo un Super Administrador de AICOUNTS puede desbloquearla.</w:t>
      </w:r>
    </w:p>
    <w:p>
      <w:pPr>
        <w:spacing w:before="200" w:after="40"/>
      </w:pPr>
      <w:r>
        <w:rPr>
          <w:b/>
          <w:color w:val="4F46E5"/>
        </w:rPr>
        <w:t>?  ¿Por qué algunas secciones del menú no las veo?</w:t>
      </w:r>
    </w:p>
    <w:p>
      <w:r>
        <w:rPr>
          <w:color w:val="475569"/>
          <w:sz w:val="21"/>
        </w:rPr>
        <w:t>Tu rol (Sponsor Cliente) tiene acceso a Bienvenida, Centro Documental, Discovery, Artefactos, Versiones, Horizonte de Impacto y Dashboard. Otras herramientas son de uso exclusivo del equipo consultor.</w:t>
      </w:r>
    </w:p>
    <w:p>
      <w:pPr>
        <w:spacing w:before="200" w:after="40"/>
      </w:pPr>
      <w:r>
        <w:rPr>
          <w:b/>
          <w:color w:val="4F46E5"/>
        </w:rPr>
        <w:t>?  ¿Puedo usar ProcessOS desde el celular o tablet?</w:t>
      </w:r>
    </w:p>
    <w:p>
      <w:r>
        <w:rPr>
          <w:color w:val="475569"/>
          <w:sz w:val="21"/>
        </w:rPr>
        <w:t>Sí, la plataforma se adapta a pantallas pequeñas, aunque para revisar artefactos en detalle recomendamos usar un computador — es más cómodo para leer y comparar información.</w:t>
      </w:r>
    </w:p>
    <w:p>
      <w:pPr>
        <w:spacing w:before="200" w:after="40"/>
      </w:pPr>
      <w:r>
        <w:rPr>
          <w:b/>
          <w:color w:val="4F46E5"/>
        </w:rPr>
        <w:t>?  La página se ve en blanco, rota o no responde.</w:t>
      </w:r>
    </w:p>
    <w:p>
      <w:r>
        <w:rPr>
          <w:color w:val="475569"/>
          <w:sz w:val="21"/>
        </w:rPr>
        <w:t>Recarga la página (F5). Si persiste, cierra sesión, vuelve a entrar, o prueba en modo incógnito para descartar un problema de caché. Si continúa, contacta a tu consultor con una captura del error.</w:t>
      </w:r>
    </w:p>
    <w:p>
      <w:pPr>
        <w:pStyle w:val="Heading1"/>
      </w:pPr>
      <w:r>
        <w:t>11. Glosario rápido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1"/>
              </w:rPr>
              <w:t>Macroproceso</w:t>
            </w:r>
          </w:p>
        </w:tc>
        <w:tc>
          <w:tcPr>
            <w:tcW w:type="dxa" w:w="4680"/>
          </w:tcPr>
          <w:p>
            <w:r>
              <w:rPr>
                <w:color w:val="475569"/>
                <w:sz w:val="21"/>
              </w:rPr>
              <w:t>Un área de negocio completa (ej. Cadena de Suministro).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1"/>
              </w:rPr>
              <w:t>Proceso</w:t>
            </w:r>
          </w:p>
        </w:tc>
        <w:tc>
          <w:tcPr>
            <w:tcW w:type="dxa" w:w="4680"/>
          </w:tcPr>
          <w:p>
            <w:r>
              <w:rPr>
                <w:color w:val="475569"/>
                <w:sz w:val="21"/>
              </w:rPr>
              <w:t>Una actividad específica dentro de un macroproceso (ej. SC01 — Recepción de mercadería).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1"/>
              </w:rPr>
              <w:t>Artefacto</w:t>
            </w:r>
          </w:p>
        </w:tc>
        <w:tc>
          <w:tcPr>
            <w:tcW w:type="dxa" w:w="4680"/>
          </w:tcPr>
          <w:p>
            <w:r>
              <w:rPr>
                <w:color w:val="475569"/>
                <w:sz w:val="21"/>
              </w:rPr>
              <w:t>Cada documento metodológico generado por proceso: SIPOC, AS-IS, BPMN, etc.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1"/>
              </w:rPr>
              <w:t>SIPOC</w:t>
            </w:r>
          </w:p>
        </w:tc>
        <w:tc>
          <w:tcPr>
            <w:tcW w:type="dxa" w:w="4680"/>
          </w:tcPr>
          <w:p>
            <w:r>
              <w:rPr>
                <w:color w:val="475569"/>
                <w:sz w:val="21"/>
              </w:rPr>
              <w:t>Proveedores, Entradas, Proceso, Salidas, Clientes — vista resumida del proceso.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1"/>
              </w:rPr>
              <w:t>AS-IS / TO-BE</w:t>
            </w:r>
          </w:p>
        </w:tc>
        <w:tc>
          <w:tcPr>
            <w:tcW w:type="dxa" w:w="4680"/>
          </w:tcPr>
          <w:p>
            <w:r>
              <w:rPr>
                <w:color w:val="475569"/>
                <w:sz w:val="21"/>
              </w:rPr>
              <w:t>Estado actual del proceso vs. estado futuro propuesto.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1"/>
              </w:rPr>
              <w:t>RACI</w:t>
            </w:r>
          </w:p>
        </w:tc>
        <w:tc>
          <w:tcPr>
            <w:tcW w:type="dxa" w:w="4680"/>
          </w:tcPr>
          <w:p>
            <w:r>
              <w:rPr>
                <w:color w:val="475569"/>
                <w:sz w:val="21"/>
              </w:rPr>
              <w:t>Matriz de responsabilidades: quién es Responsable, Aprobador, Consultado, Informado.</w:t>
            </w:r>
          </w:p>
        </w:tc>
      </w:tr>
    </w:tbl>
    <w:p/>
    <w:p>
      <w:pPr>
        <w:pStyle w:val="Heading2"/>
      </w:pPr>
      <w:r>
        <w:t>¿Necesitas ayuda?</w:t>
      </w:r>
    </w:p>
    <w:p>
      <w:r>
        <w:t xml:space="preserve">Escribe directamente a tu consultor de AICOUNTS — </w:t>
      </w:r>
      <w:r>
        <w:rPr>
          <w:b/>
        </w:rPr>
        <w:t>Daniel Plaza</w:t>
      </w:r>
      <w:r>
        <w:t xml:space="preserve">, </w:t>
      </w:r>
      <w:r>
        <w:rPr>
          <w:color w:val="4F46E5"/>
        </w:rPr>
        <w:t>daniel.plaza@aicounts.cl</w:t>
      </w:r>
      <w:r>
        <w:t xml:space="preserve"> — para cualquier duda, contraseña olvidada o problema técnico durante el proyecto.</w:t>
      </w:r>
    </w:p>
    <w:p>
      <w:pPr>
        <w:spacing w:before="480"/>
      </w:pPr>
      <w:r>
        <w:rPr>
          <w:color w:val="94A3B8"/>
          <w:sz w:val="18"/>
        </w:rPr>
        <w:t>ProcessOS · AICOUNTS Consultores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F46E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4F46E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1118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