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2D7E"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**0710 Leah Dou**</w:t>
      </w:r>
    </w:p>
    <w:p w14:paraId="7B731F06" w14:textId="77777777" w:rsidR="000C05FF" w:rsidRPr="000C05FF" w:rsidRDefault="000C05FF" w:rsidP="000C05FF">
      <w:pPr>
        <w:spacing w:before="240" w:after="240"/>
        <w:rPr>
          <w:rFonts w:ascii="SimSun" w:eastAsia="SimSun" w:hAnsi="SimSun" w:cs="SimSun"/>
        </w:rPr>
      </w:pPr>
    </w:p>
    <w:p w14:paraId="0A7A2ABC"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01:01</w:t>
      </w:r>
    </w:p>
    <w:p w14:paraId="0BC6240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Let’s begin. Today, we’ll casually talk about two topics. The main topic is the relationship between luxury and simplicity because she once said that luxury and simplicity are inseparable. How do you understand this statement?</w:t>
      </w:r>
    </w:p>
    <w:p w14:paraId="4B60B6B9"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02:37</w:t>
      </w:r>
    </w:p>
    <w:p w14:paraId="584EA80E"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After seeing the whole exhibition, I think I understand it to some extent. From a musical perspective, layering can create an effect, but achieving the same effect with minimal elements is very difficult. However, if you can maximize each element, it showcases a kind of luxury. The relationship between simplicity and luxury is about using the fewest elements to achieve the best outcome.</w:t>
      </w:r>
    </w:p>
    <w:p w14:paraId="5C91FA8D"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Details.</w:t>
      </w:r>
    </w:p>
    <w:p w14:paraId="6745C86A"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Yes, paying attention to each detail even if there are few elements. This might be the relationship between simplicity and luxury.</w:t>
      </w:r>
    </w:p>
    <w:p w14:paraId="7B267880"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03:50</w:t>
      </w:r>
    </w:p>
    <w:p w14:paraId="0DE9B938"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How did you manage to answer all three questions? Let's try another approach. What does luxury mean to you? Some people see luxury as superficial, like what you wear, eat, or experience. What does luxury mean to you?</w:t>
      </w:r>
    </w:p>
    <w:p w14:paraId="5A73506A"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04:23</w:t>
      </w:r>
    </w:p>
    <w:p w14:paraId="14E0DFC2"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For me, luxury is often more of a spiritual matter. From what I’ve seen of Ms. Chanel’s works, it’s evident that her designs and actions were revolutionary and required immense courage and spiritual strength. I believe this spiritual strength is a form of luxury.</w:t>
      </w:r>
    </w:p>
    <w:p w14:paraId="11F4C283"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05:13</w:t>
      </w:r>
    </w:p>
    <w:p w14:paraId="75D6D56E"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 xml:space="preserve">Looking at her jewelry and clothes, they appear simple with clean lines but have many details, like different fabrics and clever design elements. </w:t>
      </w:r>
      <w:r w:rsidRPr="000C05FF">
        <w:rPr>
          <w:rFonts w:ascii="SimSun" w:eastAsia="SimSun" w:hAnsi="SimSun" w:cs="SimSun"/>
        </w:rPr>
        <w:lastRenderedPageBreak/>
        <w:t>These simple luxuries require skilled craftsmanship. Do you have similar experiences in your performances, music, or other creative processes where detailed craftsmanship is crucial behind a luxurious presentation?</w:t>
      </w:r>
    </w:p>
    <w:p w14:paraId="4DC6E5DB"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06:10</w:t>
      </w:r>
    </w:p>
    <w:p w14:paraId="626CD700"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Indeed, when I look at her works, especially from the 1930s, she often used a single color or fabric for the whole look. But if you look closely, you’ll see how the pieces are joined, how the sleeves are made, whether they’re in one piece or patched together. This is because she was a skilled tailor with a strong aesthetic sense. All these details aren’t about adding more but about how to structure the whole piece. In music, it’s similar. You can keep adding elements, but sometimes a simple, detailed piece can be more effective than something overly complex.</w:t>
      </w:r>
    </w:p>
    <w:p w14:paraId="0481100B"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07:43</w:t>
      </w:r>
    </w:p>
    <w:p w14:paraId="66511ED4"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You’ve summarized it perfectly, so I don’t have much to ask. Did you see any exhibits downstairs that left a deep impression on you?</w:t>
      </w:r>
    </w:p>
    <w:p w14:paraId="5118AAFE"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08:01</w:t>
      </w:r>
    </w:p>
    <w:p w14:paraId="3A64B567"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While viewing the exhibition, I noticed many of her works from the 1920s and 1930s used lightweight, comfortable fabrics. Her designs were innovative and broke the norms of how women should dress, bringing comfort to many women.</w:t>
      </w:r>
    </w:p>
    <w:p w14:paraId="4490162C"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09:03</w:t>
      </w:r>
    </w:p>
    <w:p w14:paraId="66AF6315"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You’ve smoothly transitioned to the second part.</w:t>
      </w:r>
    </w:p>
    <w:p w14:paraId="7179194F"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09:08</w:t>
      </w:r>
    </w:p>
    <w:p w14:paraId="4DCCCF21"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Indeed, her ideas about luxury, simplicity, and liberating women’s bodies are consistent. During the exhibition, I noticed that while the fashion of her time was very elaborate, she consistently worked on simplifying and presenting things in the cleanest way possible.</w:t>
      </w:r>
    </w:p>
    <w:p w14:paraId="45330053"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Let’s read this quote. Each person needs to say it, starting with “Chanel once said.”</w:t>
      </w:r>
    </w:p>
    <w:p w14:paraId="50A05A1A"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09:47</w:t>
      </w:r>
    </w:p>
    <w:p w14:paraId="32AD6B24"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lastRenderedPageBreak/>
        <w:t>I understand… Chanel once said… I’ll just say it to you.</w:t>
      </w:r>
    </w:p>
    <w:p w14:paraId="41F419CC"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09:57</w:t>
      </w:r>
    </w:p>
    <w:p w14:paraId="4C8E7928"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You can read it first, then we’ll film it twice—one facing the camera and one looking at me.</w:t>
      </w:r>
    </w:p>
    <w:p w14:paraId="10CAC967"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10:01</w:t>
      </w:r>
    </w:p>
    <w:p w14:paraId="4E9D2E0A"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Chanel once said, “I know luxury and simplicity are inseparable.”</w:t>
      </w:r>
    </w:p>
    <w:p w14:paraId="7EFC0341"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10:13</w:t>
      </w:r>
    </w:p>
    <w:p w14:paraId="2515DBB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Let’s go through it once more.</w:t>
      </w:r>
    </w:p>
    <w:p w14:paraId="529A9BC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10:16</w:t>
      </w:r>
    </w:p>
    <w:p w14:paraId="1056DFC9"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Okay. Chanel once said, “I know luxury and simplicity are inseparable.”</w:t>
      </w:r>
    </w:p>
    <w:p w14:paraId="6FD3E83A"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10:30</w:t>
      </w:r>
    </w:p>
    <w:p w14:paraId="2F80DA7A"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Chanel once said, “I know luxury and simplicity are inseparable.”</w:t>
      </w:r>
    </w:p>
    <w:p w14:paraId="7D4A5940"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10:36</w:t>
      </w:r>
    </w:p>
    <w:p w14:paraId="284EF1C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Let’s do it again. Can you zoom in a bit more on Camera 3? Okay, let’s go again, focusing here.</w:t>
      </w:r>
    </w:p>
    <w:p w14:paraId="779E06A1"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11:10</w:t>
      </w:r>
    </w:p>
    <w:p w14:paraId="04713631"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Chanel once said, “I know luxury and simplicity are inseparable.”</w:t>
      </w:r>
    </w:p>
    <w:p w14:paraId="0638B844"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11:17</w:t>
      </w:r>
    </w:p>
    <w:p w14:paraId="4901C099"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Try adding some hand gestures.</w:t>
      </w:r>
    </w:p>
    <w:p w14:paraId="63469AC0"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11:22</w:t>
      </w:r>
    </w:p>
    <w:p w14:paraId="26ABAA8B"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A bit tight, right? Okay.</w:t>
      </w:r>
    </w:p>
    <w:p w14:paraId="22BA5477"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11:26</w:t>
      </w:r>
    </w:p>
    <w:p w14:paraId="6147150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Good.</w:t>
      </w:r>
    </w:p>
    <w:p w14:paraId="7EFE5F11"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11:33</w:t>
      </w:r>
    </w:p>
    <w:p w14:paraId="7F9211D9"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lastRenderedPageBreak/>
        <w:t>Chanel once said, “I know luxury and simplicity are inseparable.”</w:t>
      </w:r>
    </w:p>
    <w:p w14:paraId="21C3A9A5"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11:40</w:t>
      </w:r>
    </w:p>
    <w:p w14:paraId="6A4FE380"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Let’s move on to the second part. She said she let women feel free and take control of their bodies again. What are your thoughts on this, or when do you feel most free?</w:t>
      </w:r>
    </w:p>
    <w:p w14:paraId="15D7870F"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12:08</w:t>
      </w:r>
    </w:p>
    <w:p w14:paraId="086510F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Wait, I think it’s important to note that... Chanel broke the norm that women’s clothing wasn’t associated with comfort. She shattered existing stereotypes.</w:t>
      </w:r>
    </w:p>
    <w:p w14:paraId="28485DEC"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Look at me.</w:t>
      </w:r>
    </w:p>
    <w:p w14:paraId="7B47F52E"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I think Chanel broke the stereotypes of women’s clothing at that time, which wasn’t associated with comfort.</w:t>
      </w:r>
    </w:p>
    <w:p w14:paraId="1295ECBC"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Stereotypes.</w:t>
      </w:r>
    </w:p>
    <w:p w14:paraId="1CA7A7EA"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Chanel broke the stereotypes of women’s clothing, which weren’t associated with comfort.</w:t>
      </w:r>
    </w:p>
    <w:p w14:paraId="66E177A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In those days, suits were uncommon for women. Now they are common, but she drew inspiration from men's suits, creating practical and comfortable designs that liberated women.</w:t>
      </w:r>
    </w:p>
    <w:p w14:paraId="72B80B9F"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14:26</w:t>
      </w:r>
    </w:p>
    <w:p w14:paraId="19A2B751"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Her suits were formal yet flexible, allowing free movement. She chose fabrics and cuts to free women's bodies.</w:t>
      </w:r>
    </w:p>
    <w:p w14:paraId="125F6F20"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14:43</w:t>
      </w:r>
    </w:p>
    <w:p w14:paraId="7236EA2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When I looked at the exhibition, most women wore elaborate dresses and corsets. But Chanel’s suits incorporated elements from men’s clothing, allowing freedom of movement. Her designs reflected her love for sports like hunting. Wearing her clothes gave women a great deal of freedom and reflected a broader concept of what women could be.</w:t>
      </w:r>
    </w:p>
    <w:p w14:paraId="3FC1B79B"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15:58</w:t>
      </w:r>
    </w:p>
    <w:p w14:paraId="05AD7C45"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Do you prefer wearing comfortable clothes during performances?</w:t>
      </w:r>
    </w:p>
    <w:p w14:paraId="6B851710"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lastRenderedPageBreak/>
        <w:t>**Leah Dou:** 16:09</w:t>
      </w:r>
    </w:p>
    <w:p w14:paraId="6BD2C343"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It’s a must because if your body is constrained, you can’t move freely or express yourself fully through gestures.</w:t>
      </w:r>
    </w:p>
    <w:p w14:paraId="0F99C453"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16:33</w:t>
      </w:r>
    </w:p>
    <w:p w14:paraId="190D55AF"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So, physical freedom on stage is important to you.</w:t>
      </w:r>
    </w:p>
    <w:p w14:paraId="2F9CD08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16:44</w:t>
      </w:r>
    </w:p>
    <w:p w14:paraId="2DF87621"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Yes, during performances, freedom of movement is crucial.</w:t>
      </w:r>
    </w:p>
    <w:p w14:paraId="2FD89479"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16:58</w:t>
      </w:r>
    </w:p>
    <w:p w14:paraId="22C4C08C"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The next two questions might be difficult, but let's try. When do you feel most free? It’s a broad topic, but you could talk about a specific activity, like performing on stage.</w:t>
      </w:r>
    </w:p>
    <w:p w14:paraId="711B857C"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17:27</w:t>
      </w:r>
    </w:p>
    <w:p w14:paraId="47DCE2F4"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Though I don’t know Chanel personally, from her clothes and the introduction, I admire that she had a unique way of expression. Despite the constraints of her era, she expressed herself through her medium of fashion and jewelry. I feel most free when I can express myself in my own way.</w:t>
      </w:r>
    </w:p>
    <w:p w14:paraId="7FFB7CAF"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18:36</w:t>
      </w:r>
    </w:p>
    <w:p w14:paraId="6DEB41CE"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The latter part is good, but don’t say you don’t know her. Try saying, “Although Chanel and I are from different eras, I admire...”</w:t>
      </w:r>
    </w:p>
    <w:p w14:paraId="75485BD1"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18:50</w:t>
      </w:r>
    </w:p>
    <w:p w14:paraId="73F754FD"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Okay.</w:t>
      </w:r>
    </w:p>
    <w:p w14:paraId="728455AF"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Although Chanel and I are from different eras, I admire her unique expression. She didn’t let the constraints of her time stop her from expressing herself. I feel most free when I can express myself in my own way.</w:t>
      </w:r>
    </w:p>
    <w:p w14:paraId="59D80A71"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19:33</w:t>
      </w:r>
    </w:p>
    <w:p w14:paraId="5015723B"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Let’s read this quote as before, starting with “Chanel once said.”</w:t>
      </w:r>
    </w:p>
    <w:p w14:paraId="61CC31D3"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lastRenderedPageBreak/>
        <w:t>**Leah Dou:** 19:46</w:t>
      </w:r>
    </w:p>
    <w:p w14:paraId="71A0572C"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“Chanel once said, ‘I let women feel free and take control of their bodies again.’”</w:t>
      </w:r>
    </w:p>
    <w:p w14:paraId="2F3D25ED"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20:05</w:t>
      </w:r>
    </w:p>
    <w:p w14:paraId="57E4C100"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One more time, just looking at me.</w:t>
      </w:r>
    </w:p>
    <w:p w14:paraId="7DCCF6E9"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20:08</w:t>
      </w:r>
    </w:p>
    <w:p w14:paraId="3B2947A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“Chanel once said, ‘I let women feel free and take control of their bodies again.’”</w:t>
      </w:r>
    </w:p>
    <w:p w14:paraId="39AE80A6"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20:16</w:t>
      </w:r>
    </w:p>
    <w:p w14:paraId="768A35DF"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Again.</w:t>
      </w:r>
    </w:p>
    <w:p w14:paraId="2F41967C"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20:27</w:t>
      </w:r>
    </w:p>
    <w:p w14:paraId="0236F13C"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“Chanel once said, ‘I let women feel free and take control of their bodies again.’”</w:t>
      </w:r>
    </w:p>
    <w:p w14:paraId="10D14AA4"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“Chanel once said, ‘I let women feel free and take control of their bodies again.’”</w:t>
      </w:r>
    </w:p>
    <w:p w14:paraId="48291FC4"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**Interviewer:** 20:44</w:t>
      </w:r>
    </w:p>
    <w:p w14:paraId="6CB476CB"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Finally, everyone needs to say "Fashion manifesto" to the camera. Try it several times with different emotions and speeds.</w:t>
      </w:r>
    </w:p>
    <w:p w14:paraId="623E4CB8"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**Leah Dou:** 21:10</w:t>
      </w:r>
    </w:p>
    <w:p w14:paraId="0B121C2B" w14:textId="77777777" w:rsidR="000C05FF" w:rsidRPr="000C05FF" w:rsidRDefault="000C05FF" w:rsidP="000C05FF">
      <w:pPr>
        <w:spacing w:before="240" w:after="240"/>
        <w:rPr>
          <w:rFonts w:ascii="SimSun" w:eastAsia="SimSun" w:hAnsi="SimSun" w:cs="SimSun"/>
        </w:rPr>
      </w:pPr>
      <w:r w:rsidRPr="000C05FF">
        <w:rPr>
          <w:rFonts w:ascii="SimSun" w:eastAsia="SimSun" w:hAnsi="SimSun" w:cs="SimSun"/>
        </w:rPr>
        <w:t>Fashion manifesto. Fashion manifesto. Fashion manifesto.</w:t>
      </w:r>
    </w:p>
    <w:p w14:paraId="50CF519F" w14:textId="77777777" w:rsidR="000C05FF" w:rsidRPr="000C05FF" w:rsidRDefault="000C05FF" w:rsidP="000C05FF">
      <w:pPr>
        <w:spacing w:before="240" w:after="240"/>
        <w:rPr>
          <w:rFonts w:ascii="SimSun" w:eastAsia="SimSun" w:hAnsi="SimSun" w:cs="SimSun"/>
        </w:rPr>
      </w:pPr>
    </w:p>
    <w:p w14:paraId="3D4A0544" w14:textId="3C7B1CD9" w:rsidR="007E0BB7" w:rsidRDefault="000C05FF" w:rsidP="000C05FF">
      <w:pPr>
        <w:spacing w:before="240" w:after="240"/>
        <w:rPr>
          <w:rFonts w:ascii="SimSun" w:eastAsia="SimSun" w:hAnsi="SimSun" w:cs="SimSun"/>
          <w:lang w:val="en-US"/>
        </w:rPr>
      </w:pPr>
      <w:r w:rsidRPr="000C05FF">
        <w:rPr>
          <w:rFonts w:ascii="SimSun" w:eastAsia="SimSun" w:hAnsi="SimSun" w:cs="SimSun"/>
        </w:rPr>
        <w:t>**END**</w:t>
      </w:r>
    </w:p>
    <w:sectPr w:rsidR="007E0BB7">
      <w:footerReference w:type="default" r:id="rId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5DDC" w14:textId="77777777" w:rsidR="00151658" w:rsidRDefault="00151658">
      <w:r>
        <w:separator/>
      </w:r>
    </w:p>
  </w:endnote>
  <w:endnote w:type="continuationSeparator" w:id="0">
    <w:p w14:paraId="308E813A" w14:textId="77777777" w:rsidR="00151658" w:rsidRDefault="0015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0CA7" w14:textId="77777777" w:rsidR="007E0BB7" w:rsidRDefault="007E0BB7">
    <w:pPr>
      <w:pBdr>
        <w:bottom w:val="single" w:sz="2"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C2206" w14:textId="77777777" w:rsidR="00151658" w:rsidRDefault="00151658">
      <w:r>
        <w:separator/>
      </w:r>
    </w:p>
  </w:footnote>
  <w:footnote w:type="continuationSeparator" w:id="0">
    <w:p w14:paraId="7241587E" w14:textId="77777777" w:rsidR="00151658" w:rsidRDefault="001516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BB7"/>
    <w:rsid w:val="9F328186"/>
    <w:rsid w:val="EAFFF034"/>
    <w:rsid w:val="000C05FF"/>
    <w:rsid w:val="00151658"/>
    <w:rsid w:val="0035632C"/>
    <w:rsid w:val="00653708"/>
    <w:rsid w:val="007E0BB7"/>
    <w:rsid w:val="00B358F2"/>
    <w:rsid w:val="777BA3D9"/>
    <w:rsid w:val="7FEF4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4069A"/>
  <w15:docId w15:val="{7B6148C7-ED9E-2141-92B2-95A720D8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Times New Roman" w:eastAsia="Times New Roman" w:hAnsi="Times New Roman" w:cs="Times New Roman"/>
      <w:b/>
      <w:bCs/>
      <w:kern w:val="36"/>
      <w:sz w:val="48"/>
      <w:szCs w:val="48"/>
    </w:rPr>
  </w:style>
  <w:style w:type="paragraph" w:styleId="Heading2">
    <w:name w:val="heading 2"/>
    <w:basedOn w:val="Normal"/>
    <w:next w:val="Normal"/>
    <w:qFormat/>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pPr>
      <w:keepNext/>
      <w:spacing w:before="240" w:after="60"/>
      <w:outlineLvl w:val="3"/>
    </w:pPr>
    <w:rPr>
      <w:rFonts w:ascii="Times New Roman" w:eastAsia="Times New Roman" w:hAnsi="Times New Roman" w:cs="Times New Roman"/>
      <w:b/>
      <w:bCs/>
    </w:rPr>
  </w:style>
  <w:style w:type="paragraph" w:styleId="Heading5">
    <w:name w:val="heading 5"/>
    <w:basedOn w:val="Normal"/>
    <w:next w:val="Normal"/>
    <w:qFormat/>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Alima Strickland</cp:lastModifiedBy>
  <cp:revision>2</cp:revision>
  <dcterms:created xsi:type="dcterms:W3CDTF">2024-07-10T16:28:00Z</dcterms:created>
  <dcterms:modified xsi:type="dcterms:W3CDTF">2024-07-10T09:50:00Z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9173C2FE0C4D5F0B3C548E66F20B4A2D_43</vt:lpwstr>
  </property>
</Properties>
</file>