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Revision Assessment</w:t>
      </w:r>
    </w:p>
    <w:p>
      <w:r>
        <w:t>This document assesses the changes made to the paper in response to reviewer comments. It evaluates the impact of these changes and identifies any issues that may need to be addressed manually.</w:t>
      </w:r>
    </w:p>
    <w:p>
      <w:pPr>
        <w:pStyle w:val="Heading1"/>
      </w:pPr>
      <w:r>
        <w:t>Summary of Changes</w:t>
      </w:r>
    </w:p>
    <w:p>
      <w:r>
        <w:t>Changes by type:</w:t>
      </w:r>
    </w:p>
    <w:p>
      <w:pPr>
        <w:pStyle w:val="ListBullet"/>
      </w:pPr>
      <w:r>
        <w:t>Improve: 3 changes</w:t>
      </w:r>
    </w:p>
    <w:p>
      <w:pPr>
        <w:pStyle w:val="Heading1"/>
      </w:pPr>
      <w:r>
        <w:t>Impact Assessment</w:t>
      </w:r>
    </w:p>
    <w:p>
      <w:pPr>
        <w:pStyle w:val="Heading2"/>
      </w:pPr>
      <w:r>
        <w:t>Overall Impact</w:t>
      </w:r>
    </w:p>
    <w:p>
      <w:r>
        <w:t>The changes have addressed many of the issues identified in the review process.</w:t>
      </w:r>
    </w:p>
    <w:p>
      <w:pPr>
        <w:pStyle w:val="Heading2"/>
      </w:pPr>
      <w:r>
        <w:t>Remaining Tasks</w:t>
      </w:r>
    </w:p>
    <w:p>
      <w:r>
        <w:t>The following tasks should be completed manually:</w:t>
      </w:r>
    </w:p>
    <w:p>
      <w:pPr>
        <w:pStyle w:val="ListBullet"/>
      </w:pPr>
      <w:r>
        <w:t>1. Review all changes for accuracy and consistency.</w:t>
      </w:r>
    </w:p>
    <w:p>
      <w:pPr>
        <w:pStyle w:val="ListBullet"/>
      </w:pPr>
      <w:r>
        <w:t>2. Check references for proper formatting.</w:t>
      </w:r>
    </w:p>
    <w:p>
      <w:pPr>
        <w:pStyle w:val="ListBullet"/>
      </w:pPr>
      <w:r>
        <w:t>3. Ensure all reviewer comments have been addressed.</w:t>
      </w:r>
    </w:p>
    <w:p>
      <w:pPr>
        <w:pStyle w:val="Heading1"/>
      </w:pPr>
      <w:r>
        <w:t>Conclusion</w:t>
      </w:r>
    </w:p>
    <w:p>
      <w:r>
        <w:t>This assessment provides an overview of the changes made and their impact. Authors should review the revised paper carefully before submission.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