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ppendix-e-interview-protocol"/>
    <w:p>
      <w:pPr>
        <w:pStyle w:val="Heading1"/>
      </w:pPr>
      <w:r>
        <w:t xml:space="preserve">Appendix E: Interview Protocol</w:t>
      </w:r>
    </w:p>
    <w:bookmarkStart w:id="20" w:name="multi-provider-rotation-approach"/>
    <w:p>
      <w:pPr>
        <w:pStyle w:val="Heading2"/>
      </w:pPr>
      <w:r>
        <w:t xml:space="preserve">Multi-Provider Rotation Approach</w:t>
      </w:r>
    </w:p>
    <w:p>
      <w:pPr>
        <w:pStyle w:val="FirstParagraph"/>
      </w:pPr>
      <w:r>
        <w:t xml:space="preserve">The synthetic interview pipeline uses a multi-provider rotation strategy</w:t>
      </w:r>
      <w:r>
        <w:t xml:space="preserve"> </w:t>
      </w:r>
      <w:r>
        <w:t xml:space="preserve">to ensure response diversity and reduce single-model bias: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Interviewer agent:</w:t>
      </w:r>
      <w:r>
        <w:t xml:space="preserve"> </w:t>
      </w:r>
      <w:r>
        <w:t xml:space="preserve">A single model conducts all interviews for consistency</w:t>
      </w:r>
      <w:r>
        <w:t xml:space="preserve"> </w:t>
      </w:r>
      <w:r>
        <w:t xml:space="preserve">in question delivery and follow-up probing.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Persona agent (rotating):</w:t>
      </w:r>
      <w:r>
        <w:t xml:space="preserve"> </w:t>
      </w:r>
      <w:r>
        <w:t xml:space="preserve">The persona role-play responses rotate across</w:t>
      </w:r>
      <w:r>
        <w:t xml:space="preserve"> </w:t>
      </w:r>
      <w:r>
        <w:t xml:space="preserve">three providers (Anthropic, Google, OpenAI) to introduce stylistic and</w:t>
      </w:r>
      <w:r>
        <w:t xml:space="preserve"> </w:t>
      </w:r>
      <w:r>
        <w:t xml:space="preserve">reasoning diversity. Each provider brings different strengths:</w:t>
      </w:r>
    </w:p>
    <w:p>
      <w:pPr>
        <w:numPr>
          <w:ilvl w:val="1"/>
          <w:numId w:val="1002"/>
        </w:numPr>
        <w:pStyle w:val="Compact"/>
      </w:pPr>
      <w:r>
        <w:t xml:space="preserve">Anthropic models tend toward nuanced emotional expression</w:t>
      </w:r>
    </w:p>
    <w:p>
      <w:pPr>
        <w:numPr>
          <w:ilvl w:val="1"/>
          <w:numId w:val="1002"/>
        </w:numPr>
        <w:pStyle w:val="Compact"/>
      </w:pPr>
      <w:r>
        <w:t xml:space="preserve">Google models often provide structured, detail-rich responses</w:t>
      </w:r>
    </w:p>
    <w:p>
      <w:pPr>
        <w:numPr>
          <w:ilvl w:val="1"/>
          <w:numId w:val="1002"/>
        </w:numPr>
        <w:pStyle w:val="Compact"/>
      </w:pPr>
      <w:r>
        <w:t xml:space="preserve">OpenAI models balance narrative flow with analytical depth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BIBD assignment:</w:t>
      </w:r>
      <w:r>
        <w:t xml:space="preserve"> </w:t>
      </w:r>
      <w:r>
        <w:t xml:space="preserve">Sessions are assigned to versions and personas using a</w:t>
      </w:r>
      <w:r>
        <w:t xml:space="preserve"> </w:t>
      </w:r>
      <w:r>
        <w:t xml:space="preserve">Balanced Incomplete Block Design (BIBD) to ensure each persona encounters</w:t>
      </w:r>
      <w:r>
        <w:t xml:space="preserve"> </w:t>
      </w:r>
      <w:r>
        <w:t xml:space="preserve">exactly two versions, enabling within-subject comparison.</w:t>
      </w:r>
    </w:p>
    <w:bookmarkEnd w:id="20"/>
    <w:bookmarkStart w:id="21" w:name="interview-structure"/>
    <w:p>
      <w:pPr>
        <w:pStyle w:val="Heading2"/>
      </w:pPr>
      <w:r>
        <w:t xml:space="preserve">Interview Structure</w:t>
      </w:r>
    </w:p>
    <w:p>
      <w:pPr>
        <w:pStyle w:val="FirstParagraph"/>
      </w:pPr>
      <w:r>
        <w:t xml:space="preserve">Each interview session follows this protocol:</w:t>
      </w:r>
    </w:p>
    <w:p>
      <w:pPr>
        <w:numPr>
          <w:ilvl w:val="0"/>
          <w:numId w:val="1003"/>
        </w:numPr>
        <w:pStyle w:val="Compact"/>
      </w:pPr>
      <w:r>
        <w:t xml:space="preserve">The interviewer agent presents questions from the assigned questionnaire version</w:t>
      </w:r>
    </w:p>
    <w:p>
      <w:pPr>
        <w:numPr>
          <w:ilvl w:val="0"/>
          <w:numId w:val="1003"/>
        </w:numPr>
        <w:pStyle w:val="Compact"/>
      </w:pPr>
      <w:r>
        <w:t xml:space="preserve">Questions are adapted to the persona’s EHR profile (personalised probes)</w:t>
      </w:r>
    </w:p>
    <w:p>
      <w:pPr>
        <w:numPr>
          <w:ilvl w:val="0"/>
          <w:numId w:val="1003"/>
        </w:numPr>
        <w:pStyle w:val="Compact"/>
      </w:pPr>
      <w:r>
        <w:t xml:space="preserve">The persona agent responds in-character based on their enriched narrative</w:t>
      </w:r>
    </w:p>
    <w:p>
      <w:pPr>
        <w:numPr>
          <w:ilvl w:val="0"/>
          <w:numId w:val="1003"/>
        </w:numPr>
        <w:pStyle w:val="Compact"/>
      </w:pPr>
      <w:r>
        <w:t xml:space="preserve">The interviewer follows up with probes when responses lack depth</w:t>
      </w:r>
    </w:p>
    <w:p>
      <w:pPr>
        <w:numPr>
          <w:ilvl w:val="0"/>
          <w:numId w:val="1003"/>
        </w:numPr>
        <w:pStyle w:val="Compact"/>
      </w:pPr>
      <w:r>
        <w:t xml:space="preserve">A transcript is built with metadata (model, tokens, timing) for each turn</w:t>
      </w:r>
    </w:p>
    <w:bookmarkEnd w:id="21"/>
    <w:bookmarkStart w:id="22" w:name="session-runner-configuration"/>
    <w:p>
      <w:pPr>
        <w:pStyle w:val="Heading2"/>
      </w:pPr>
      <w:r>
        <w:t xml:space="preserve">Session Runner Configuration</w:t>
      </w:r>
    </w:p>
    <w:p>
      <w:pPr>
        <w:pStyle w:val="FirstParagraph"/>
      </w:pPr>
      <w:r>
        <w:t xml:space="preserve">The session runner is implemented in</w:t>
      </w:r>
      <w:r>
        <w:t xml:space="preserve"> </w:t>
      </w:r>
      <w:r>
        <w:rPr>
          <w:rStyle w:val="VerbatimChar"/>
        </w:rPr>
        <w:t xml:space="preserve">src/orchestration/session_runner.py</w:t>
      </w:r>
      <w:r>
        <w:t xml:space="preserve"> </w:t>
      </w:r>
      <w:r>
        <w:t xml:space="preserve">and supports:</w:t>
      </w:r>
    </w:p>
    <w:p>
      <w:pPr>
        <w:numPr>
          <w:ilvl w:val="0"/>
          <w:numId w:val="1004"/>
        </w:numPr>
        <w:pStyle w:val="Compact"/>
      </w:pPr>
      <w:r>
        <w:t xml:space="preserve">Parallel session execution with configurable thread count</w:t>
      </w:r>
    </w:p>
    <w:p>
      <w:pPr>
        <w:numPr>
          <w:ilvl w:val="0"/>
          <w:numId w:val="1004"/>
        </w:numPr>
        <w:pStyle w:val="Compact"/>
      </w:pPr>
      <w:r>
        <w:t xml:space="preserve">Resume support (skips already-completed sessions)</w:t>
      </w:r>
    </w:p>
    <w:p>
      <w:pPr>
        <w:numPr>
          <w:ilvl w:val="0"/>
          <w:numId w:val="1004"/>
        </w:numPr>
        <w:pStyle w:val="Compact"/>
      </w:pPr>
      <w:r>
        <w:t xml:space="preserve">Per-environment cost ceilings (dev: $20, test: $50, prod: $100)</w:t>
      </w:r>
    </w:p>
    <w:p>
      <w:pPr>
        <w:numPr>
          <w:ilvl w:val="0"/>
          <w:numId w:val="1004"/>
        </w:numPr>
        <w:pStyle w:val="Compact"/>
      </w:pPr>
      <w:r>
        <w:t xml:space="preserve">Automatic cost tracking across all LLM calls</w:t>
      </w:r>
    </w:p>
    <w:bookmarkEnd w:id="22"/>
    <w:bookmarkStart w:id="23" w:name="example-interviewer-system-prompt"/>
    <w:p>
      <w:pPr>
        <w:pStyle w:val="Heading2"/>
      </w:pPr>
      <w:r>
        <w:t xml:space="preserve">Example Interviewer System Prompt</w:t>
      </w:r>
    </w:p>
    <w:p>
      <w:pPr>
        <w:pStyle w:val="FirstParagraph"/>
      </w:pPr>
      <w:r>
        <w:t xml:space="preserve">The interviewer agent uses a system prompt structured as follows:</w:t>
      </w:r>
    </w:p>
    <w:p>
      <w:pPr>
        <w:pStyle w:val="SourceCode"/>
      </w:pPr>
      <w:r>
        <w:rPr>
          <w:rStyle w:val="VerbatimChar"/>
        </w:rPr>
        <w:t xml:space="preserve">You are a skilled qualitative researcher conducting a semi-structured</w:t>
      </w:r>
      <w:r>
        <w:br/>
      </w:r>
      <w:r>
        <w:rPr>
          <w:rStyle w:val="VerbatimChar"/>
        </w:rPr>
        <w:t xml:space="preserve">interview about maternity care experiences. Your role is to:</w:t>
      </w:r>
      <w:r>
        <w:br/>
      </w:r>
      <w:r>
        <w:rPr>
          <w:rStyle w:val="VerbatimChar"/>
        </w:rPr>
        <w:t xml:space="preserve">- Ask questions naturally, following the questionnaire structure</w:t>
      </w:r>
      <w:r>
        <w:br/>
      </w:r>
      <w:r>
        <w:rPr>
          <w:rStyle w:val="VerbatimChar"/>
        </w:rPr>
        <w:t xml:space="preserve">- Use probes when responses lack depth or specificity</w:t>
      </w:r>
      <w:r>
        <w:br/>
      </w:r>
      <w:r>
        <w:rPr>
          <w:rStyle w:val="VerbatimChar"/>
        </w:rPr>
        <w:t xml:space="preserve">- Maintain a warm, empathetic tone throughout</w:t>
      </w:r>
      <w:r>
        <w:br/>
      </w:r>
      <w:r>
        <w:rPr>
          <w:rStyle w:val="VerbatimChar"/>
        </w:rPr>
        <w:t xml:space="preserve">- Adapt follow-up questions to the participant's specific context</w:t>
      </w:r>
      <w:r>
        <w:br/>
      </w:r>
      <w:r>
        <w:rPr>
          <w:rStyle w:val="VerbatimChar"/>
        </w:rPr>
        <w:t xml:space="preserve">- Ensure all journey phases and latent dimensions are explored</w:t>
      </w:r>
    </w:p>
    <w:bookmarkEnd w:id="23"/>
    <w:bookmarkStart w:id="24" w:name="example-persona-system-prompt"/>
    <w:p>
      <w:pPr>
        <w:pStyle w:val="Heading2"/>
      </w:pPr>
      <w:r>
        <w:t xml:space="preserve">Example Persona System Prompt</w:t>
      </w:r>
    </w:p>
    <w:p>
      <w:pPr>
        <w:pStyle w:val="FirstParagraph"/>
      </w:pPr>
      <w:r>
        <w:t xml:space="preserve">Each persona agent receives a system prompt incorporating:</w:t>
      </w:r>
    </w:p>
    <w:p>
      <w:pPr>
        <w:pStyle w:val="SourceCode"/>
      </w:pPr>
      <w:r>
        <w:rPr>
          <w:rStyle w:val="VerbatimChar"/>
        </w:rPr>
        <w:t xml:space="preserve">You are [Name], a [age]-year-old [type] in [location].</w:t>
      </w:r>
      <w:r>
        <w:br/>
      </w:r>
      <w:r>
        <w:rPr>
          <w:rStyle w:val="VerbatimChar"/>
        </w:rPr>
        <w:t xml:space="preserve">[Enriched narrative providing backstory, emotional state,</w:t>
      </w:r>
      <w:r>
        <w:br/>
      </w:r>
      <w:r>
        <w:rPr>
          <w:rStyle w:val="VerbatimChar"/>
        </w:rPr>
        <w:t xml:space="preserve"> clinical context, and vulnerability factors.]</w:t>
      </w:r>
      <w:r>
        <w:br/>
      </w:r>
      <w:r>
        <w:br/>
      </w:r>
      <w:r>
        <w:rPr>
          <w:rStyle w:val="VerbatimChar"/>
        </w:rPr>
        <w:t xml:space="preserve">Respond as this person would in a real interview:</w:t>
      </w:r>
      <w:r>
        <w:br/>
      </w:r>
      <w:r>
        <w:rPr>
          <w:rStyle w:val="VerbatimChar"/>
        </w:rPr>
        <w:t xml:space="preserve">- Stay in character throughout</w:t>
      </w:r>
      <w:r>
        <w:br/>
      </w:r>
      <w:r>
        <w:rPr>
          <w:rStyle w:val="VerbatimChar"/>
        </w:rPr>
        <w:t xml:space="preserve">- Draw on your specific experiences and emotions</w:t>
      </w:r>
      <w:r>
        <w:br/>
      </w:r>
      <w:r>
        <w:rPr>
          <w:rStyle w:val="VerbatimChar"/>
        </w:rPr>
        <w:t xml:space="preserve">- Be authentic — include hesitations, contradictions, and unspoken fears</w:t>
      </w:r>
      <w:r>
        <w:br/>
      </w:r>
      <w:r>
        <w:rPr>
          <w:rStyle w:val="VerbatimChar"/>
        </w:rPr>
        <w:t xml:space="preserve">- Reference your medical history where relevant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2026-03-20T10:53:02Z</dcterms:created>
  <dcterms:modified xsi:type="dcterms:W3CDTF">2026-03-20T10:53:02Z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