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upplementary-materials"/>
    <w:p>
      <w:pPr>
        <w:pStyle w:val="Heading1"/>
      </w:pPr>
      <w:r>
        <w:t xml:space="preserve">Supplementary Materials</w:t>
      </w:r>
    </w:p>
    <w:p>
      <w:pPr>
        <w:pStyle w:val="FirstParagraph"/>
      </w:pPr>
      <w:r>
        <w:rPr>
          <w:bCs/>
          <w:b/>
        </w:rPr>
        <w:t xml:space="preserve">Generated:</w:t>
      </w:r>
      <w:r>
        <w:t xml:space="preserve"> </w:t>
      </w:r>
      <w:r>
        <w:t xml:space="preserve">20260320_100027</w:t>
      </w:r>
    </w:p>
    <w:p>
      <w:pPr>
        <w:pStyle w:val="BodyText"/>
      </w:pPr>
      <w:r>
        <w:t xml:space="preserve">This document contains all supplementary appendices for the</w:t>
      </w:r>
      <w:r>
        <w:t xml:space="preserve"> </w:t>
      </w:r>
      <w:r>
        <w:t xml:space="preserve">synthetic maternity research study.</w:t>
      </w:r>
    </w:p>
    <w:p>
      <w:r>
        <w:pict>
          <v:rect style="width:0;height:1.5pt" o:hralign="center" o:hrstd="t" o:hr="t"/>
        </w:pict>
      </w:r>
    </w:p>
    <w:bookmarkEnd w:id="20"/>
    <w:bookmarkStart w:id="26" w:name="appendix-a-ai-governance-and-disclosure"/>
    <w:p>
      <w:pPr>
        <w:pStyle w:val="Heading1"/>
      </w:pPr>
      <w:r>
        <w:t xml:space="preserve">Appendix A: AI Governance and Disclosure</w:t>
      </w:r>
    </w:p>
    <w:p>
      <w:pPr>
        <w:pStyle w:val="FirstParagraph"/>
      </w:pPr>
      <w:r>
        <w:t xml:space="preserve">This appendix documents the AI models, costs, and governance measures</w:t>
      </w:r>
      <w:r>
        <w:t xml:space="preserve"> </w:t>
      </w:r>
      <w:r>
        <w:t xml:space="preserve">employed throughout the synthetic maternity research pipeline.</w:t>
      </w:r>
    </w:p>
    <w:bookmarkStart w:id="21" w:name="pipeline-summary"/>
    <w:p>
      <w:pPr>
        <w:pStyle w:val="Heading2"/>
      </w:pPr>
      <w:r>
        <w:t xml:space="preserve">Pipeline Summary</w:t>
      </w:r>
    </w:p>
    <w:p>
      <w:pPr>
        <w:numPr>
          <w:ilvl w:val="0"/>
          <w:numId w:val="1001"/>
        </w:numPr>
        <w:pStyle w:val="Compact"/>
      </w:pPr>
      <w:r>
        <w:rPr>
          <w:bCs/>
          <w:b/>
        </w:rPr>
        <w:t xml:space="preserve">Total pipeline iterations:</w:t>
      </w:r>
      <w:r>
        <w:t xml:space="preserve"> </w:t>
      </w:r>
      <w:r>
        <w:t xml:space="preserve">2</w:t>
      </w:r>
    </w:p>
    <w:p>
      <w:pPr>
        <w:numPr>
          <w:ilvl w:val="0"/>
          <w:numId w:val="1001"/>
        </w:numPr>
        <w:pStyle w:val="Compact"/>
      </w:pPr>
      <w:r>
        <w:rPr>
          <w:bCs/>
          <w:b/>
        </w:rPr>
        <w:t xml:space="preserve">Total sessions run:</w:t>
      </w:r>
      <w:r>
        <w:t xml:space="preserve"> </w:t>
      </w:r>
      <w:r>
        <w:t xml:space="preserve">355</w:t>
      </w:r>
    </w:p>
    <w:p>
      <w:pPr>
        <w:numPr>
          <w:ilvl w:val="0"/>
          <w:numId w:val="1001"/>
        </w:numPr>
        <w:pStyle w:val="Compact"/>
      </w:pPr>
      <w:r>
        <w:rPr>
          <w:bCs/>
          <w:b/>
        </w:rPr>
        <w:t xml:space="preserve">Total personas used:</w:t>
      </w:r>
      <w:r>
        <w:t xml:space="preserve"> </w:t>
      </w:r>
      <w:r>
        <w:t xml:space="preserve">150</w:t>
      </w:r>
    </w:p>
    <w:p>
      <w:pPr>
        <w:numPr>
          <w:ilvl w:val="0"/>
          <w:numId w:val="1001"/>
        </w:numPr>
        <w:pStyle w:val="Compact"/>
      </w:pPr>
      <w:r>
        <w:rPr>
          <w:bCs/>
          <w:b/>
        </w:rPr>
        <w:t xml:space="preserve">Total cost (USD):</w:t>
      </w:r>
      <w:r>
        <w:t xml:space="preserve"> </w:t>
      </w:r>
      <w:r>
        <w:t xml:space="preserve">$0.6371</w:t>
      </w:r>
    </w:p>
    <w:p>
      <w:pPr>
        <w:numPr>
          <w:ilvl w:val="0"/>
          <w:numId w:val="1001"/>
        </w:numPr>
        <w:pStyle w:val="Compact"/>
      </w:pPr>
      <w:r>
        <w:rPr>
          <w:bCs/>
          <w:b/>
        </w:rPr>
        <w:t xml:space="preserve">Saturation reached:</w:t>
      </w:r>
      <w:r>
        <w:t xml:space="preserve"> </w:t>
      </w:r>
      <w:r>
        <w:t xml:space="preserve">False</w:t>
      </w:r>
    </w:p>
    <w:p>
      <w:pPr>
        <w:numPr>
          <w:ilvl w:val="0"/>
          <w:numId w:val="1001"/>
        </w:numPr>
        <w:pStyle w:val="Compact"/>
      </w:pPr>
      <w:r>
        <w:rPr>
          <w:bCs/>
          <w:b/>
        </w:rPr>
        <w:t xml:space="preserve">Robustness verdict:</w:t>
      </w:r>
      <w:r>
        <w:t xml:space="preserve"> </w:t>
      </w:r>
      <w:r>
        <w:t xml:space="preserve">Robust across vulnerable populations</w:t>
      </w:r>
    </w:p>
    <w:bookmarkEnd w:id="21"/>
    <w:bookmarkStart w:id="22" w:name="models-used"/>
    <w:p>
      <w:pPr>
        <w:pStyle w:val="Heading2"/>
      </w:pPr>
      <w:r>
        <w:t xml:space="preserve">Models Used</w:t>
      </w:r>
    </w:p>
    <w:tbl>
      <w:tblPr>
        <w:tblStyle w:val="Table"/>
        <w:tblW w:type="pct" w:w="0.0"/>
        <w:tblLook w:firstRow="1" w:lastRow="0" w:firstColumn="0" w:lastColumn="0" w:noHBand="0" w:noVBand="0" w:val="0020"/>
      </w:tblPr>
      <w:tblGrid/>
      <w:tr>
        <w:tc>
          <w:p>
            <w:pPr>
              <w:pStyle w:val="Compact"/>
              <w:jc w:val="left"/>
            </w:pPr>
            <w:r>
              <w:t xml:space="preserve">Task</w:t>
            </w:r>
          </w:p>
        </w:tc>
        <w:tc>
          <w:p>
            <w:pPr>
              <w:pStyle w:val="Compact"/>
              <w:jc w:val="left"/>
            </w:pPr>
            <w:r>
              <w:t xml:space="preserve">Model / Strategy</w:t>
            </w:r>
          </w:p>
        </w:tc>
      </w:tr>
      <w:tr>
        <w:tc>
          <w:p>
            <w:pPr>
              <w:pStyle w:val="Compact"/>
              <w:jc w:val="left"/>
            </w:pPr>
            <w:r>
              <w:t xml:space="preserve">quality_scoring</w:t>
            </w:r>
          </w:p>
        </w:tc>
        <w:tc>
          <w:p>
            <w:pPr>
              <w:pStyle w:val="Compact"/>
              <w:jc w:val="left"/>
            </w:pPr>
            <w:r>
              <w:t xml:space="preserve">google/gemini-3-flash-preview</w:t>
            </w:r>
          </w:p>
        </w:tc>
      </w:tr>
      <w:tr>
        <w:tc>
          <w:p>
            <w:pPr>
              <w:pStyle w:val="Compact"/>
              <w:jc w:val="left"/>
            </w:pPr>
            <w:r>
              <w:t xml:space="preserve">interviewer</w:t>
            </w:r>
          </w:p>
        </w:tc>
        <w:tc>
          <w:p>
            <w:pPr>
              <w:pStyle w:val="Compact"/>
              <w:jc w:val="left"/>
            </w:pPr>
            <w:r>
              <w:t xml:space="preserve">openai/gpt-5-mini-2025-08-07</w:t>
            </w:r>
          </w:p>
        </w:tc>
      </w:tr>
      <w:tr>
        <w:tc>
          <w:p>
            <w:pPr>
              <w:pStyle w:val="Compact"/>
              <w:jc w:val="left"/>
            </w:pPr>
            <w:r>
              <w:t xml:space="preserve">persona_roleplay</w:t>
            </w:r>
          </w:p>
        </w:tc>
        <w:tc>
          <w:p>
            <w:pPr>
              <w:pStyle w:val="Compact"/>
              <w:jc w:val="left"/>
            </w:pPr>
            <w:r>
              <w:t xml:space="preserve">multi-provider rotation</w:t>
            </w:r>
          </w:p>
        </w:tc>
      </w:tr>
    </w:tbl>
    <w:bookmarkEnd w:id="22"/>
    <w:bookmarkStart w:id="23" w:name="model-providers-and-tiers"/>
    <w:p>
      <w:pPr>
        <w:pStyle w:val="Heading2"/>
      </w:pPr>
      <w:r>
        <w:t xml:space="preserve">Model Providers and Tiers</w:t>
      </w:r>
    </w:p>
    <w:p>
      <w:pPr>
        <w:pStyle w:val="FirstParagraph"/>
      </w:pPr>
      <w:r>
        <w:t xml:space="preserve">The pipeline employs a three-provider, three-tier architecture:</w:t>
      </w:r>
    </w:p>
    <w:tbl>
      <w:tblPr>
        <w:tblStyle w:val="Table"/>
        <w:tblW w:type="pct" w:w="5000.0"/>
        <w:tblLook w:firstRow="1" w:lastRow="0" w:firstColumn="0" w:lastColumn="0" w:noHBand="0" w:noVBand="0" w:val="0020"/>
      </w:tblPr>
      <w:tblGrid>
        <w:gridCol w:w="1056"/>
        <w:gridCol w:w="2323"/>
        <w:gridCol w:w="2217"/>
        <w:gridCol w:w="2323"/>
      </w:tblGrid>
      <w:tr>
        <w:tc>
          <w:p>
            <w:pPr>
              <w:pStyle w:val="Compact"/>
              <w:jc w:val="left"/>
            </w:pPr>
            <w:r>
              <w:t xml:space="preserve">Provider</w:t>
            </w:r>
          </w:p>
        </w:tc>
        <w:tc>
          <w:p>
            <w:pPr>
              <w:pStyle w:val="Compact"/>
              <w:jc w:val="left"/>
            </w:pPr>
            <w:r>
              <w:t xml:space="preserve">INTENSO (high quality)</w:t>
            </w:r>
          </w:p>
        </w:tc>
        <w:tc>
          <w:p>
            <w:pPr>
              <w:pStyle w:val="Compact"/>
              <w:jc w:val="left"/>
            </w:pPr>
            <w:r>
              <w:t xml:space="preserve">MODERADO (balanced)</w:t>
            </w:r>
          </w:p>
        </w:tc>
        <w:tc>
          <w:p>
            <w:pPr>
              <w:pStyle w:val="Compact"/>
              <w:jc w:val="left"/>
            </w:pPr>
            <w:r>
              <w:t xml:space="preserve">BAIXO (cost-efficient)</w:t>
            </w:r>
          </w:p>
        </w:tc>
      </w:tr>
      <w:tr>
        <w:tc>
          <w:p>
            <w:pPr>
              <w:pStyle w:val="Compact"/>
              <w:jc w:val="left"/>
            </w:pPr>
            <w:r>
              <w:t xml:space="preserve">anthropic</w:t>
            </w:r>
          </w:p>
        </w:tc>
        <w:tc>
          <w:p>
            <w:pPr>
              <w:pStyle w:val="Compact"/>
              <w:jc w:val="left"/>
            </w:pPr>
            <w:r>
              <w:t xml:space="preserve">claude-opus-4-6</w:t>
            </w:r>
          </w:p>
        </w:tc>
        <w:tc>
          <w:p>
            <w:pPr>
              <w:pStyle w:val="Compact"/>
              <w:jc w:val="left"/>
            </w:pPr>
            <w:r>
              <w:t xml:space="preserve">claude-sonnet-4-6</w:t>
            </w:r>
          </w:p>
        </w:tc>
        <w:tc>
          <w:p>
            <w:pPr>
              <w:pStyle w:val="Compact"/>
              <w:jc w:val="left"/>
            </w:pPr>
            <w:r>
              <w:t xml:space="preserve">claude-haiku-4-5</w:t>
            </w:r>
          </w:p>
        </w:tc>
      </w:tr>
      <w:tr>
        <w:tc>
          <w:p>
            <w:pPr>
              <w:pStyle w:val="Compact"/>
              <w:jc w:val="left"/>
            </w:pPr>
            <w:r>
              <w:t xml:space="preserve">openai</w:t>
            </w:r>
          </w:p>
        </w:tc>
        <w:tc>
          <w:p>
            <w:pPr>
              <w:pStyle w:val="Compact"/>
              <w:jc w:val="left"/>
            </w:pPr>
            <w:r>
              <w:t xml:space="preserve">gpt-5.4-pro-2026-03-05</w:t>
            </w:r>
          </w:p>
        </w:tc>
        <w:tc>
          <w:p>
            <w:pPr>
              <w:pStyle w:val="Compact"/>
              <w:jc w:val="left"/>
            </w:pPr>
            <w:r>
              <w:t xml:space="preserve">gpt-5.4-2026-03-05</w:t>
            </w:r>
          </w:p>
        </w:tc>
        <w:tc>
          <w:p>
            <w:pPr>
              <w:pStyle w:val="Compact"/>
              <w:jc w:val="left"/>
            </w:pPr>
            <w:r>
              <w:t xml:space="preserve">gpt-5-mini-2025-08-07</w:t>
            </w:r>
          </w:p>
        </w:tc>
      </w:tr>
      <w:tr>
        <w:tc>
          <w:p>
            <w:pPr>
              <w:pStyle w:val="Compact"/>
              <w:jc w:val="left"/>
            </w:pPr>
            <w:r>
              <w:t xml:space="preserve">google</w:t>
            </w:r>
          </w:p>
        </w:tc>
        <w:tc>
          <w:p>
            <w:pPr>
              <w:pStyle w:val="Compact"/>
              <w:jc w:val="left"/>
            </w:pPr>
            <w:r>
              <w:t xml:space="preserve">gemini-3.1-pro-preview</w:t>
            </w:r>
          </w:p>
        </w:tc>
        <w:tc>
          <w:p>
            <w:pPr>
              <w:pStyle w:val="Compact"/>
              <w:jc w:val="left"/>
            </w:pPr>
            <w:r>
              <w:t xml:space="preserve">gemini-3-flash-preview</w:t>
            </w:r>
          </w:p>
        </w:tc>
        <w:tc>
          <w:p>
            <w:pPr>
              <w:pStyle w:val="Compact"/>
              <w:jc w:val="left"/>
            </w:pPr>
            <w:r>
              <w:t xml:space="preserve">gemini-3.1-flash-lite-preview</w:t>
            </w:r>
          </w:p>
        </w:tc>
      </w:tr>
    </w:tbl>
    <w:bookmarkEnd w:id="23"/>
    <w:bookmarkStart w:id="24" w:name="refinement-impact"/>
    <w:p>
      <w:pPr>
        <w:pStyle w:val="Heading2"/>
      </w:pPr>
      <w:r>
        <w:t xml:space="preserve">Refinement Impact</w:t>
      </w:r>
    </w:p>
    <w:p>
      <w:pPr>
        <w:numPr>
          <w:ilvl w:val="0"/>
          <w:numId w:val="1002"/>
        </w:numPr>
        <w:pStyle w:val="Compact"/>
      </w:pPr>
      <w:r>
        <w:rPr>
          <w:bCs/>
          <w:b/>
        </w:rPr>
        <w:t xml:space="preserve">Richness improvement:</w:t>
      </w:r>
      <w:r>
        <w:t xml:space="preserve"> </w:t>
      </w:r>
      <w:r>
        <w:t xml:space="preserve">36.9%</w:t>
      </w:r>
    </w:p>
    <w:p>
      <w:pPr>
        <w:numPr>
          <w:ilvl w:val="0"/>
          <w:numId w:val="1002"/>
        </w:numPr>
        <w:pStyle w:val="Compact"/>
      </w:pPr>
      <w:r>
        <w:rPr>
          <w:bCs/>
          <w:b/>
        </w:rPr>
        <w:t xml:space="preserve">Surfacing rate improvement:</w:t>
      </w:r>
      <w:r>
        <w:t xml:space="preserve"> </w:t>
      </w:r>
      <w:r>
        <w:t xml:space="preserve">22.5%</w:t>
      </w:r>
    </w:p>
    <w:p>
      <w:pPr>
        <w:numPr>
          <w:ilvl w:val="0"/>
          <w:numId w:val="1002"/>
        </w:numPr>
        <w:pStyle w:val="Compact"/>
      </w:pPr>
      <w:r>
        <w:rPr>
          <w:bCs/>
          <w:b/>
        </w:rPr>
        <w:t xml:space="preserve">Blind spots resolved:</w:t>
      </w:r>
      <w:r>
        <w:t xml:space="preserve"> </w:t>
      </w:r>
      <w:r>
        <w:t xml:space="preserve">5</w:t>
      </w:r>
    </w:p>
    <w:p>
      <w:pPr>
        <w:numPr>
          <w:ilvl w:val="0"/>
          <w:numId w:val="1002"/>
        </w:numPr>
        <w:pStyle w:val="Compact"/>
      </w:pPr>
      <w:r>
        <w:rPr>
          <w:bCs/>
          <w:b/>
        </w:rPr>
        <w:t xml:space="preserve">Blind spots remaining:</w:t>
      </w:r>
      <w:r>
        <w:t xml:space="preserve"> </w:t>
      </w:r>
      <w:r>
        <w:t xml:space="preserve">2</w:t>
      </w:r>
    </w:p>
    <w:bookmarkEnd w:id="24"/>
    <w:bookmarkStart w:id="25" w:name="governance-measures"/>
    <w:p>
      <w:pPr>
        <w:pStyle w:val="Heading2"/>
      </w:pPr>
      <w:r>
        <w:t xml:space="preserve">Governance Measures</w:t>
      </w:r>
    </w:p>
    <w:p>
      <w:pPr>
        <w:numPr>
          <w:ilvl w:val="0"/>
          <w:numId w:val="1003"/>
        </w:numPr>
        <w:pStyle w:val="Compact"/>
      </w:pPr>
      <w:r>
        <w:t xml:space="preserve">All prompts archived</w:t>
      </w:r>
    </w:p>
    <w:p>
      <w:pPr>
        <w:numPr>
          <w:ilvl w:val="0"/>
          <w:numId w:val="1003"/>
        </w:numPr>
        <w:pStyle w:val="Compact"/>
      </w:pPr>
      <w:r>
        <w:t xml:space="preserve">Audit trail for every modification</w:t>
      </w:r>
    </w:p>
    <w:p>
      <w:pPr>
        <w:numPr>
          <w:ilvl w:val="0"/>
          <w:numId w:val="1003"/>
        </w:numPr>
        <w:pStyle w:val="Compact"/>
      </w:pPr>
      <w:r>
        <w:t xml:space="preserve">Multi-provider inter-rater validation</w:t>
      </w:r>
    </w:p>
    <w:p>
      <w:pPr>
        <w:numPr>
          <w:ilvl w:val="0"/>
          <w:numId w:val="1003"/>
        </w:numPr>
        <w:pStyle w:val="Compact"/>
      </w:pPr>
      <w:r>
        <w:t xml:space="preserve">Adversarial robustness testing</w:t>
      </w:r>
    </w:p>
    <w:p>
      <w:pPr>
        <w:numPr>
          <w:ilvl w:val="0"/>
          <w:numId w:val="1003"/>
        </w:numPr>
        <w:pStyle w:val="Compact"/>
      </w:pPr>
      <w:r>
        <w:t xml:space="preserve">Synthetic-only data (no real patients)</w:t>
      </w:r>
    </w:p>
    <w:p>
      <w:pPr>
        <w:numPr>
          <w:ilvl w:val="0"/>
          <w:numId w:val="1003"/>
        </w:numPr>
        <w:pStyle w:val="Compact"/>
      </w:pPr>
      <w:r>
        <w:t xml:space="preserve">Cost tracking per call</w:t>
      </w:r>
    </w:p>
    <w:p>
      <w:pPr>
        <w:numPr>
          <w:ilvl w:val="0"/>
          <w:numId w:val="1003"/>
        </w:numPr>
        <w:pStyle w:val="Compact"/>
      </w:pPr>
      <w:r>
        <w:t xml:space="preserve">Timestamped outputs — no data overwritten</w:t>
      </w:r>
    </w:p>
    <w:p>
      <w:r>
        <w:pict>
          <v:rect style="width:0;height:1.5pt" o:hralign="center" o:hrstd="t" o:hr="t"/>
        </w:pict>
      </w:r>
    </w:p>
    <w:bookmarkEnd w:id="25"/>
    <w:bookmarkEnd w:id="26"/>
    <w:bookmarkStart w:id="35" w:name="X4d8c19a9806963d90cd409df2b5bf5c08e326dc"/>
    <w:p>
      <w:pPr>
        <w:pStyle w:val="Heading1"/>
      </w:pPr>
      <w:r>
        <w:t xml:space="preserve">Appendix B: Composite Persona Construction</w:t>
      </w:r>
    </w:p>
    <w:p>
      <w:pPr>
        <w:pStyle w:val="FirstParagraph"/>
      </w:pPr>
      <w:r>
        <w:t xml:space="preserve">This appendix describes the methodology for constructing composite personas</w:t>
      </w:r>
      <w:r>
        <w:t xml:space="preserve"> </w:t>
      </w:r>
      <w:r>
        <w:t xml:space="preserve">from FinePersonas descriptors matched with Synthea EHR records.</w:t>
      </w:r>
    </w:p>
    <w:bookmarkStart w:id="27" w:name="methodology"/>
    <w:p>
      <w:pPr>
        <w:pStyle w:val="Heading2"/>
      </w:pPr>
      <w:r>
        <w:t xml:space="preserve">Methodology</w:t>
      </w:r>
    </w:p>
    <w:p>
      <w:pPr>
        <w:pStyle w:val="FirstParagraph"/>
      </w:pPr>
      <w:r>
        <w:t xml:space="preserve">Each composite persona is built through a three-stage process:</w:t>
      </w:r>
    </w:p>
    <w:p>
      <w:pPr>
        <w:numPr>
          <w:ilvl w:val="0"/>
          <w:numId w:val="1004"/>
        </w:numPr>
      </w:pPr>
      <w:r>
        <w:rPr>
          <w:bCs/>
          <w:b/>
        </w:rPr>
        <w:t xml:space="preserve">FinePersonas filtering:</w:t>
      </w:r>
      <w:r>
        <w:t xml:space="preserve"> </w:t>
      </w:r>
      <w:r>
        <w:t xml:space="preserve">The HuggingFaceFW/FinePersonas-v0.1 dataset is</w:t>
      </w:r>
      <w:r>
        <w:t xml:space="preserve"> </w:t>
      </w:r>
      <w:r>
        <w:t xml:space="preserve">filtered for maternity-relevant descriptors using keyword matching and</w:t>
      </w:r>
      <w:r>
        <w:t xml:space="preserve"> </w:t>
      </w:r>
      <w:r>
        <w:t xml:space="preserve">LLM-assisted relevance scoring.</w:t>
      </w:r>
    </w:p>
    <w:p>
      <w:pPr>
        <w:numPr>
          <w:ilvl w:val="0"/>
          <w:numId w:val="1004"/>
        </w:numPr>
      </w:pPr>
      <w:r>
        <w:rPr>
          <w:bCs/>
          <w:b/>
        </w:rPr>
        <w:t xml:space="preserve">Synthea EHR matching:</w:t>
      </w:r>
      <w:r>
        <w:t xml:space="preserve"> </w:t>
      </w:r>
      <w:r>
        <w:t xml:space="preserve">Filtered personas are matched with synthetic</w:t>
      </w:r>
      <w:r>
        <w:t xml:space="preserve"> </w:t>
      </w:r>
      <w:r>
        <w:t xml:space="preserve">Electronic Health Records generated by Synthea, using SNOMED-CT pregnancy</w:t>
      </w:r>
      <w:r>
        <w:t xml:space="preserve"> </w:t>
      </w:r>
      <w:r>
        <w:t xml:space="preserve">codes to identify relevant patient records. Compatibility scoring considers</w:t>
      </w:r>
      <w:r>
        <w:t xml:space="preserve"> </w:t>
      </w:r>
      <w:r>
        <w:t xml:space="preserve">demographic alignment, journey stage, risk level, and clinical history.</w:t>
      </w:r>
    </w:p>
    <w:p>
      <w:pPr>
        <w:numPr>
          <w:ilvl w:val="0"/>
          <w:numId w:val="1004"/>
        </w:numPr>
      </w:pPr>
      <w:r>
        <w:rPr>
          <w:bCs/>
          <w:b/>
        </w:rPr>
        <w:t xml:space="preserve">Narrative enrichment:</w:t>
      </w:r>
      <w:r>
        <w:t xml:space="preserve"> </w:t>
      </w:r>
      <w:r>
        <w:t xml:space="preserve">Each matched pair is enriched with a 250-350 word</w:t>
      </w:r>
      <w:r>
        <w:t xml:space="preserve"> </w:t>
      </w:r>
      <w:r>
        <w:t xml:space="preserve">first-person narrative that integrates the persona descriptor with EHR</w:t>
      </w:r>
      <w:r>
        <w:t xml:space="preserve"> </w:t>
      </w:r>
      <w:r>
        <w:t xml:space="preserve">clinical details, vulnerability flags, and latent dimension seeds.</w:t>
      </w:r>
    </w:p>
    <w:bookmarkEnd w:id="27"/>
    <w:bookmarkStart w:id="28" w:name="persona-attributes"/>
    <w:p>
      <w:pPr>
        <w:pStyle w:val="Heading2"/>
      </w:pPr>
      <w:r>
        <w:t xml:space="preserve">Persona Attributes</w:t>
      </w:r>
    </w:p>
    <w:p>
      <w:pPr>
        <w:pStyle w:val="FirstParagraph"/>
      </w:pPr>
      <w:r>
        <w:t xml:space="preserve">Each composite persona includes:</w:t>
      </w:r>
      <w:r>
        <w:t xml:space="preserve"> </w:t>
      </w:r>
      <w:r>
        <w:t xml:space="preserve">- Demographics (age, ethnicity, race, marital status, location)</w:t>
      </w:r>
      <w:r>
        <w:t xml:space="preserve"> </w:t>
      </w:r>
      <w:r>
        <w:t xml:space="preserve">- Journey stage (preconception, first/second/third trimester, postpartum)</w:t>
      </w:r>
      <w:r>
        <w:t xml:space="preserve"> </w:t>
      </w:r>
      <w:r>
        <w:t xml:space="preserve">- Risk level (low, medium, high)</w:t>
      </w:r>
      <w:r>
        <w:t xml:space="preserve"> </w:t>
      </w:r>
      <w:r>
        <w:t xml:space="preserve">- Vulnerability flags (e.g., low_income, immigration, rural_isolation)</w:t>
      </w:r>
      <w:r>
        <w:t xml:space="preserve"> </w:t>
      </w:r>
      <w:r>
        <w:t xml:space="preserve">- Latent dimension scores (power_dynamics, identity_tensions, structural_barriers, etc.)</w:t>
      </w:r>
      <w:r>
        <w:t xml:space="preserve"> </w:t>
      </w:r>
      <w:r>
        <w:t xml:space="preserve">- Source EHR metadata (pregnancy count, complications, SNOMED codes)</w:t>
      </w:r>
      <w:r>
        <w:t xml:space="preserve"> </w:t>
      </w:r>
      <w:r>
        <w:t xml:space="preserve">- Enriched first-person narrative</w:t>
      </w:r>
    </w:p>
    <w:bookmarkEnd w:id="28"/>
    <w:bookmarkStart w:id="34" w:name="example-personas-first-5"/>
    <w:p>
      <w:pPr>
        <w:pStyle w:val="Heading2"/>
      </w:pPr>
      <w:r>
        <w:t xml:space="preserve">Example Personas (first 5)</w:t>
      </w:r>
    </w:p>
    <w:bookmarkStart w:id="29" w:name="comp_001-adah"/>
    <w:p>
      <w:pPr>
        <w:pStyle w:val="Heading3"/>
      </w:pPr>
      <w:r>
        <w:t xml:space="preserve">comp_001: Adah</w:t>
      </w:r>
    </w:p>
    <w:p>
      <w:pPr>
        <w:numPr>
          <w:ilvl w:val="0"/>
          <w:numId w:val="1005"/>
        </w:numPr>
        <w:pStyle w:val="Compact"/>
      </w:pPr>
      <w:r>
        <w:rPr>
          <w:bCs/>
          <w:b/>
        </w:rPr>
        <w:t xml:space="preserve">Type:</w:t>
      </w:r>
      <w:r>
        <w:t xml:space="preserve"> </w:t>
      </w:r>
      <w:r>
        <w:t xml:space="preserve">First-Time Single Mother</w:t>
      </w:r>
    </w:p>
    <w:p>
      <w:pPr>
        <w:numPr>
          <w:ilvl w:val="0"/>
          <w:numId w:val="1005"/>
        </w:numPr>
        <w:pStyle w:val="Compact"/>
      </w:pPr>
      <w:r>
        <w:rPr>
          <w:bCs/>
          <w:b/>
        </w:rPr>
        <w:t xml:space="preserve">Age:</w:t>
      </w:r>
      <w:r>
        <w:t xml:space="preserve"> </w:t>
      </w:r>
      <w:r>
        <w:t xml:space="preserve">31</w:t>
      </w:r>
    </w:p>
    <w:p>
      <w:pPr>
        <w:numPr>
          <w:ilvl w:val="0"/>
          <w:numId w:val="1005"/>
        </w:numPr>
        <w:pStyle w:val="Compact"/>
      </w:pPr>
      <w:r>
        <w:rPr>
          <w:bCs/>
          <w:b/>
        </w:rPr>
        <w:t xml:space="preserve">Location:</w:t>
      </w:r>
      <w:r>
        <w:t xml:space="preserve"> </w:t>
      </w:r>
      <w:r>
        <w:t xml:space="preserve">Arlington, MA</w:t>
      </w:r>
    </w:p>
    <w:p>
      <w:pPr>
        <w:numPr>
          <w:ilvl w:val="0"/>
          <w:numId w:val="1005"/>
        </w:numPr>
        <w:pStyle w:val="Compact"/>
      </w:pPr>
      <w:r>
        <w:rPr>
          <w:bCs/>
          <w:b/>
        </w:rPr>
        <w:t xml:space="preserve">Journey stage:</w:t>
      </w:r>
      <w:r>
        <w:t xml:space="preserve"> </w:t>
      </w:r>
      <w:r>
        <w:t xml:space="preserve">third_trimester</w:t>
      </w:r>
    </w:p>
    <w:p>
      <w:pPr>
        <w:numPr>
          <w:ilvl w:val="0"/>
          <w:numId w:val="1005"/>
        </w:numPr>
        <w:pStyle w:val="Compact"/>
      </w:pPr>
      <w:r>
        <w:rPr>
          <w:bCs/>
          <w:b/>
        </w:rPr>
        <w:t xml:space="preserve">Risk level:</w:t>
      </w:r>
      <w:r>
        <w:t xml:space="preserve"> </w:t>
      </w:r>
      <w:r>
        <w:t xml:space="preserve">low</w:t>
      </w:r>
    </w:p>
    <w:p>
      <w:pPr>
        <w:numPr>
          <w:ilvl w:val="0"/>
          <w:numId w:val="1005"/>
        </w:numPr>
        <w:pStyle w:val="Compact"/>
      </w:pPr>
      <w:r>
        <w:rPr>
          <w:bCs/>
          <w:b/>
        </w:rPr>
        <w:t xml:space="preserve">Vulnerability flags:</w:t>
      </w:r>
      <w:r>
        <w:t xml:space="preserve"> </w:t>
      </w:r>
      <w:r>
        <w:t xml:space="preserve">low_income, single_parent</w:t>
      </w:r>
    </w:p>
    <w:p>
      <w:pPr>
        <w:numPr>
          <w:ilvl w:val="0"/>
          <w:numId w:val="1005"/>
        </w:numPr>
        <w:pStyle w:val="Compact"/>
      </w:pPr>
      <w:r>
        <w:rPr>
          <w:bCs/>
          <w:b/>
        </w:rPr>
        <w:t xml:space="preserve">Target model:</w:t>
      </w:r>
      <w:r>
        <w:t xml:space="preserve"> </w:t>
      </w:r>
      <w:r>
        <w:t xml:space="preserve">google/gemini-3.1-flash-lite-preview</w:t>
      </w:r>
    </w:p>
    <w:p>
      <w:pPr>
        <w:pStyle w:val="BlockText"/>
      </w:pPr>
      <w:r>
        <w:t xml:space="preserve">I’m thirty-one weeks along now, and Arlington feels colder than it did when I first moved here. My back aches constantly, a heavy, pulling sensation that reminds me I’m entering the home stretch of…</w:t>
      </w:r>
    </w:p>
    <w:bookmarkEnd w:id="29"/>
    <w:bookmarkStart w:id="30" w:name="comp_002-adela"/>
    <w:p>
      <w:pPr>
        <w:pStyle w:val="Heading3"/>
      </w:pPr>
      <w:r>
        <w:t xml:space="preserve">comp_002: Adela</w:t>
      </w:r>
    </w:p>
    <w:p>
      <w:pPr>
        <w:numPr>
          <w:ilvl w:val="0"/>
          <w:numId w:val="1006"/>
        </w:numPr>
        <w:pStyle w:val="Compact"/>
      </w:pPr>
      <w:r>
        <w:rPr>
          <w:bCs/>
          <w:b/>
        </w:rPr>
        <w:t xml:space="preserve">Type:</w:t>
      </w:r>
      <w:r>
        <w:t xml:space="preserve"> </w:t>
      </w:r>
      <w:r>
        <w:t xml:space="preserve">Experienced Immigrant Mother</w:t>
      </w:r>
    </w:p>
    <w:p>
      <w:pPr>
        <w:numPr>
          <w:ilvl w:val="0"/>
          <w:numId w:val="1006"/>
        </w:numPr>
        <w:pStyle w:val="Compact"/>
      </w:pPr>
      <w:r>
        <w:rPr>
          <w:bCs/>
          <w:b/>
        </w:rPr>
        <w:t xml:space="preserve">Age:</w:t>
      </w:r>
      <w:r>
        <w:t xml:space="preserve"> </w:t>
      </w:r>
      <w:r>
        <w:t xml:space="preserve">25</w:t>
      </w:r>
    </w:p>
    <w:p>
      <w:pPr>
        <w:numPr>
          <w:ilvl w:val="0"/>
          <w:numId w:val="1006"/>
        </w:numPr>
        <w:pStyle w:val="Compact"/>
      </w:pPr>
      <w:r>
        <w:rPr>
          <w:bCs/>
          <w:b/>
        </w:rPr>
        <w:t xml:space="preserve">Location:</w:t>
      </w:r>
      <w:r>
        <w:t xml:space="preserve"> </w:t>
      </w:r>
      <w:r>
        <w:t xml:space="preserve">Vineyard Haven, MA</w:t>
      </w:r>
    </w:p>
    <w:p>
      <w:pPr>
        <w:numPr>
          <w:ilvl w:val="0"/>
          <w:numId w:val="1006"/>
        </w:numPr>
        <w:pStyle w:val="Compact"/>
      </w:pPr>
      <w:r>
        <w:rPr>
          <w:bCs/>
          <w:b/>
        </w:rPr>
        <w:t xml:space="preserve">Journey stage:</w:t>
      </w:r>
      <w:r>
        <w:t xml:space="preserve"> </w:t>
      </w:r>
      <w:r>
        <w:t xml:space="preserve">second_trimester</w:t>
      </w:r>
    </w:p>
    <w:p>
      <w:pPr>
        <w:numPr>
          <w:ilvl w:val="0"/>
          <w:numId w:val="1006"/>
        </w:numPr>
        <w:pStyle w:val="Compact"/>
      </w:pPr>
      <w:r>
        <w:rPr>
          <w:bCs/>
          <w:b/>
        </w:rPr>
        <w:t xml:space="preserve">Risk level:</w:t>
      </w:r>
      <w:r>
        <w:t xml:space="preserve"> </w:t>
      </w:r>
      <w:r>
        <w:t xml:space="preserve">medium</w:t>
      </w:r>
    </w:p>
    <w:p>
      <w:pPr>
        <w:numPr>
          <w:ilvl w:val="0"/>
          <w:numId w:val="1006"/>
        </w:numPr>
        <w:pStyle w:val="Compact"/>
      </w:pPr>
      <w:r>
        <w:rPr>
          <w:bCs/>
          <w:b/>
        </w:rPr>
        <w:t xml:space="preserve">Vulnerability flags:</w:t>
      </w:r>
      <w:r>
        <w:t xml:space="preserve"> </w:t>
      </w:r>
      <w:r>
        <w:t xml:space="preserve">immigration, language_barrier, single_parent</w:t>
      </w:r>
    </w:p>
    <w:p>
      <w:pPr>
        <w:numPr>
          <w:ilvl w:val="0"/>
          <w:numId w:val="1006"/>
        </w:numPr>
        <w:pStyle w:val="Compact"/>
      </w:pPr>
      <w:r>
        <w:rPr>
          <w:bCs/>
          <w:b/>
        </w:rPr>
        <w:t xml:space="preserve">Target model:</w:t>
      </w:r>
      <w:r>
        <w:t xml:space="preserve"> </w:t>
      </w:r>
      <w:r>
        <w:t xml:space="preserve">anthropic/claude-haiku-4-5</w:t>
      </w:r>
    </w:p>
    <w:p>
      <w:pPr>
        <w:pStyle w:val="BlockText"/>
      </w:pPr>
      <w:r>
        <w:t xml:space="preserve">The air in Vineyard Haven is turning crisp, and as I walk toward the clinic, the weight of this third pregnancy feels heavier than the last two. My name is Adela, and at twenty-five, I should be used…</w:t>
      </w:r>
    </w:p>
    <w:bookmarkEnd w:id="30"/>
    <w:bookmarkStart w:id="31" w:name="comp_003-afton"/>
    <w:p>
      <w:pPr>
        <w:pStyle w:val="Heading3"/>
      </w:pPr>
      <w:r>
        <w:t xml:space="preserve">comp_003: Afton</w:t>
      </w:r>
    </w:p>
    <w:p>
      <w:pPr>
        <w:numPr>
          <w:ilvl w:val="0"/>
          <w:numId w:val="1007"/>
        </w:numPr>
        <w:pStyle w:val="Compact"/>
      </w:pPr>
      <w:r>
        <w:rPr>
          <w:bCs/>
          <w:b/>
        </w:rPr>
        <w:t xml:space="preserve">Type:</w:t>
      </w:r>
      <w:r>
        <w:t xml:space="preserve"> </w:t>
      </w:r>
      <w:r>
        <w:t xml:space="preserve">Seasoned Single Mother</w:t>
      </w:r>
    </w:p>
    <w:p>
      <w:pPr>
        <w:numPr>
          <w:ilvl w:val="0"/>
          <w:numId w:val="1007"/>
        </w:numPr>
        <w:pStyle w:val="Compact"/>
      </w:pPr>
      <w:r>
        <w:rPr>
          <w:bCs/>
          <w:b/>
        </w:rPr>
        <w:t xml:space="preserve">Age:</w:t>
      </w:r>
      <w:r>
        <w:t xml:space="preserve"> </w:t>
      </w:r>
      <w:r>
        <w:t xml:space="preserve">30</w:t>
      </w:r>
    </w:p>
    <w:p>
      <w:pPr>
        <w:numPr>
          <w:ilvl w:val="0"/>
          <w:numId w:val="1007"/>
        </w:numPr>
        <w:pStyle w:val="Compact"/>
      </w:pPr>
      <w:r>
        <w:rPr>
          <w:bCs/>
          <w:b/>
        </w:rPr>
        <w:t xml:space="preserve">Location:</w:t>
      </w:r>
      <w:r>
        <w:t xml:space="preserve"> </w:t>
      </w:r>
      <w:r>
        <w:t xml:space="preserve">Cambridge, MA</w:t>
      </w:r>
    </w:p>
    <w:p>
      <w:pPr>
        <w:numPr>
          <w:ilvl w:val="0"/>
          <w:numId w:val="1007"/>
        </w:numPr>
        <w:pStyle w:val="Compact"/>
      </w:pPr>
      <w:r>
        <w:rPr>
          <w:bCs/>
          <w:b/>
        </w:rPr>
        <w:t xml:space="preserve">Journey stage:</w:t>
      </w:r>
      <w:r>
        <w:t xml:space="preserve"> </w:t>
      </w:r>
      <w:r>
        <w:t xml:space="preserve">first_trimester</w:t>
      </w:r>
    </w:p>
    <w:p>
      <w:pPr>
        <w:numPr>
          <w:ilvl w:val="0"/>
          <w:numId w:val="1007"/>
        </w:numPr>
        <w:pStyle w:val="Compact"/>
      </w:pPr>
      <w:r>
        <w:rPr>
          <w:bCs/>
          <w:b/>
        </w:rPr>
        <w:t xml:space="preserve">Risk level:</w:t>
      </w:r>
      <w:r>
        <w:t xml:space="preserve"> </w:t>
      </w:r>
      <w:r>
        <w:t xml:space="preserve">low</w:t>
      </w:r>
    </w:p>
    <w:p>
      <w:pPr>
        <w:numPr>
          <w:ilvl w:val="0"/>
          <w:numId w:val="1007"/>
        </w:numPr>
        <w:pStyle w:val="Compact"/>
      </w:pPr>
      <w:r>
        <w:rPr>
          <w:bCs/>
          <w:b/>
        </w:rPr>
        <w:t xml:space="preserve">Vulnerability flags:</w:t>
      </w:r>
      <w:r>
        <w:t xml:space="preserve"> </w:t>
      </w:r>
      <w:r>
        <w:t xml:space="preserve">single_parent</w:t>
      </w:r>
    </w:p>
    <w:p>
      <w:pPr>
        <w:numPr>
          <w:ilvl w:val="0"/>
          <w:numId w:val="1007"/>
        </w:numPr>
        <w:pStyle w:val="Compact"/>
      </w:pPr>
      <w:r>
        <w:rPr>
          <w:bCs/>
          <w:b/>
        </w:rPr>
        <w:t xml:space="preserve">Target model:</w:t>
      </w:r>
      <w:r>
        <w:t xml:space="preserve"> </w:t>
      </w:r>
      <w:r>
        <w:t xml:space="preserve">openai/gpt-5-mini-2025-08-07</w:t>
      </w:r>
    </w:p>
    <w:p>
      <w:pPr>
        <w:pStyle w:val="BlockText"/>
      </w:pPr>
      <w:r>
        <w:t xml:space="preserve">I’m walking through Harvard Square, the morning air in Cambridge finally losing its bite, but all I can feel is the heavy, soul-deep fatigue of the first trimester. This is my fourth pregnancy, so…</w:t>
      </w:r>
    </w:p>
    <w:bookmarkEnd w:id="31"/>
    <w:bookmarkStart w:id="32" w:name="comp_004-agnes"/>
    <w:p>
      <w:pPr>
        <w:pStyle w:val="Heading3"/>
      </w:pPr>
      <w:r>
        <w:t xml:space="preserve">comp_004: Agnes</w:t>
      </w:r>
    </w:p>
    <w:p>
      <w:pPr>
        <w:numPr>
          <w:ilvl w:val="0"/>
          <w:numId w:val="1008"/>
        </w:numPr>
        <w:pStyle w:val="Compact"/>
      </w:pPr>
      <w:r>
        <w:rPr>
          <w:bCs/>
          <w:b/>
        </w:rPr>
        <w:t xml:space="preserve">Type:</w:t>
      </w:r>
      <w:r>
        <w:t xml:space="preserve"> </w:t>
      </w:r>
      <w:r>
        <w:t xml:space="preserve">First-Time Mother</w:t>
      </w:r>
    </w:p>
    <w:p>
      <w:pPr>
        <w:numPr>
          <w:ilvl w:val="0"/>
          <w:numId w:val="1008"/>
        </w:numPr>
        <w:pStyle w:val="Compact"/>
      </w:pPr>
      <w:r>
        <w:rPr>
          <w:bCs/>
          <w:b/>
        </w:rPr>
        <w:t xml:space="preserve">Age:</w:t>
      </w:r>
      <w:r>
        <w:t xml:space="preserve"> </w:t>
      </w:r>
      <w:r>
        <w:t xml:space="preserve">19</w:t>
      </w:r>
    </w:p>
    <w:p>
      <w:pPr>
        <w:numPr>
          <w:ilvl w:val="0"/>
          <w:numId w:val="1008"/>
        </w:numPr>
        <w:pStyle w:val="Compact"/>
      </w:pPr>
      <w:r>
        <w:rPr>
          <w:bCs/>
          <w:b/>
        </w:rPr>
        <w:t xml:space="preserve">Location:</w:t>
      </w:r>
      <w:r>
        <w:t xml:space="preserve"> </w:t>
      </w:r>
      <w:r>
        <w:t xml:space="preserve">Grafton, MA</w:t>
      </w:r>
    </w:p>
    <w:p>
      <w:pPr>
        <w:numPr>
          <w:ilvl w:val="0"/>
          <w:numId w:val="1008"/>
        </w:numPr>
        <w:pStyle w:val="Compact"/>
      </w:pPr>
      <w:r>
        <w:rPr>
          <w:bCs/>
          <w:b/>
        </w:rPr>
        <w:t xml:space="preserve">Journey stage:</w:t>
      </w:r>
      <w:r>
        <w:t xml:space="preserve"> </w:t>
      </w:r>
      <w:r>
        <w:t xml:space="preserve">first_trimester</w:t>
      </w:r>
    </w:p>
    <w:p>
      <w:pPr>
        <w:numPr>
          <w:ilvl w:val="0"/>
          <w:numId w:val="1008"/>
        </w:numPr>
        <w:pStyle w:val="Compact"/>
      </w:pPr>
      <w:r>
        <w:rPr>
          <w:bCs/>
          <w:b/>
        </w:rPr>
        <w:t xml:space="preserve">Risk level:</w:t>
      </w:r>
      <w:r>
        <w:t xml:space="preserve"> </w:t>
      </w:r>
      <w:r>
        <w:t xml:space="preserve">low</w:t>
      </w:r>
    </w:p>
    <w:p>
      <w:pPr>
        <w:numPr>
          <w:ilvl w:val="0"/>
          <w:numId w:val="1008"/>
        </w:numPr>
        <w:pStyle w:val="Compact"/>
      </w:pPr>
      <w:r>
        <w:rPr>
          <w:bCs/>
          <w:b/>
        </w:rPr>
        <w:t xml:space="preserve">Vulnerability flags:</w:t>
      </w:r>
      <w:r>
        <w:t xml:space="preserve"> </w:t>
      </w:r>
      <w:r>
        <w:t xml:space="preserve">rural_isolation</w:t>
      </w:r>
    </w:p>
    <w:p>
      <w:pPr>
        <w:numPr>
          <w:ilvl w:val="0"/>
          <w:numId w:val="1008"/>
        </w:numPr>
        <w:pStyle w:val="Compact"/>
      </w:pPr>
      <w:r>
        <w:rPr>
          <w:bCs/>
          <w:b/>
        </w:rPr>
        <w:t xml:space="preserve">Target model:</w:t>
      </w:r>
      <w:r>
        <w:t xml:space="preserve"> </w:t>
      </w:r>
      <w:r>
        <w:t xml:space="preserve">google/gemini-3.1-flash-lite-preview</w:t>
      </w:r>
    </w:p>
    <w:p>
      <w:pPr>
        <w:pStyle w:val="BlockText"/>
      </w:pPr>
      <w:r>
        <w:t xml:space="preserve">I sit in my small kitchen in Grafton, watching the morning fog roll over the trees and feeling the persistent, metallic tang of nausea at the back of my throat. I’m only nineteen, and while the…</w:t>
      </w:r>
    </w:p>
    <w:bookmarkEnd w:id="32"/>
    <w:bookmarkStart w:id="33" w:name="comp_005-aide"/>
    <w:p>
      <w:pPr>
        <w:pStyle w:val="Heading3"/>
      </w:pPr>
      <w:r>
        <w:t xml:space="preserve">comp_005: Aide</w:t>
      </w:r>
    </w:p>
    <w:p>
      <w:pPr>
        <w:numPr>
          <w:ilvl w:val="0"/>
          <w:numId w:val="1009"/>
        </w:numPr>
        <w:pStyle w:val="Compact"/>
      </w:pPr>
      <w:r>
        <w:rPr>
          <w:bCs/>
          <w:b/>
        </w:rPr>
        <w:t xml:space="preserve">Type:</w:t>
      </w:r>
      <w:r>
        <w:t xml:space="preserve"> </w:t>
      </w:r>
      <w:r>
        <w:t xml:space="preserve">First-Time Mother</w:t>
      </w:r>
    </w:p>
    <w:p>
      <w:pPr>
        <w:numPr>
          <w:ilvl w:val="0"/>
          <w:numId w:val="1009"/>
        </w:numPr>
        <w:pStyle w:val="Compact"/>
      </w:pPr>
      <w:r>
        <w:rPr>
          <w:bCs/>
          <w:b/>
        </w:rPr>
        <w:t xml:space="preserve">Age:</w:t>
      </w:r>
      <w:r>
        <w:t xml:space="preserve"> </w:t>
      </w:r>
      <w:r>
        <w:t xml:space="preserve">19</w:t>
      </w:r>
    </w:p>
    <w:p>
      <w:pPr>
        <w:numPr>
          <w:ilvl w:val="0"/>
          <w:numId w:val="1009"/>
        </w:numPr>
        <w:pStyle w:val="Compact"/>
      </w:pPr>
      <w:r>
        <w:rPr>
          <w:bCs/>
          <w:b/>
        </w:rPr>
        <w:t xml:space="preserve">Location:</w:t>
      </w:r>
      <w:r>
        <w:t xml:space="preserve"> </w:t>
      </w:r>
      <w:r>
        <w:t xml:space="preserve">Douglas, MA</w:t>
      </w:r>
    </w:p>
    <w:p>
      <w:pPr>
        <w:numPr>
          <w:ilvl w:val="0"/>
          <w:numId w:val="1009"/>
        </w:numPr>
        <w:pStyle w:val="Compact"/>
      </w:pPr>
      <w:r>
        <w:rPr>
          <w:bCs/>
          <w:b/>
        </w:rPr>
        <w:t xml:space="preserve">Journey stage:</w:t>
      </w:r>
      <w:r>
        <w:t xml:space="preserve"> </w:t>
      </w:r>
      <w:r>
        <w:t xml:space="preserve">second_trimester</w:t>
      </w:r>
    </w:p>
    <w:p>
      <w:pPr>
        <w:numPr>
          <w:ilvl w:val="0"/>
          <w:numId w:val="1009"/>
        </w:numPr>
        <w:pStyle w:val="Compact"/>
      </w:pPr>
      <w:r>
        <w:rPr>
          <w:bCs/>
          <w:b/>
        </w:rPr>
        <w:t xml:space="preserve">Risk level:</w:t>
      </w:r>
      <w:r>
        <w:t xml:space="preserve"> </w:t>
      </w:r>
      <w:r>
        <w:t xml:space="preserve">low</w:t>
      </w:r>
    </w:p>
    <w:p>
      <w:pPr>
        <w:numPr>
          <w:ilvl w:val="0"/>
          <w:numId w:val="1009"/>
        </w:numPr>
        <w:pStyle w:val="Compact"/>
      </w:pPr>
      <w:r>
        <w:rPr>
          <w:bCs/>
          <w:b/>
        </w:rPr>
        <w:t xml:space="preserve">Vulnerability flags:</w:t>
      </w:r>
      <w:r>
        <w:t xml:space="preserve"> </w:t>
      </w:r>
      <w:r>
        <w:t xml:space="preserve">rural_isolation</w:t>
      </w:r>
    </w:p>
    <w:p>
      <w:pPr>
        <w:numPr>
          <w:ilvl w:val="0"/>
          <w:numId w:val="1009"/>
        </w:numPr>
        <w:pStyle w:val="Compact"/>
      </w:pPr>
      <w:r>
        <w:rPr>
          <w:bCs/>
          <w:b/>
        </w:rPr>
        <w:t xml:space="preserve">Target model:</w:t>
      </w:r>
      <w:r>
        <w:t xml:space="preserve"> </w:t>
      </w:r>
      <w:r>
        <w:t xml:space="preserve">anthropic/claude-haiku-4-5</w:t>
      </w:r>
    </w:p>
    <w:p>
      <w:pPr>
        <w:pStyle w:val="BlockText"/>
      </w:pPr>
      <w:r>
        <w:t xml:space="preserve">It is quiet out here in Douglas, the kind of stillness that used to feel peaceful but now just feels like isolation. Being nineteen and expecting my first baby is a lonely orbit, especially when I…</w:t>
      </w:r>
    </w:p>
    <w:p>
      <w:r>
        <w:pict>
          <v:rect style="width:0;height:1.5pt" o:hralign="center" o:hrstd="t" o:hr="t"/>
        </w:pict>
      </w:r>
    </w:p>
    <w:bookmarkEnd w:id="33"/>
    <w:bookmarkEnd w:id="34"/>
    <w:bookmarkEnd w:id="35"/>
    <w:bookmarkStart w:id="42" w:name="appendix-c-questionnaire-versions"/>
    <w:p>
      <w:pPr>
        <w:pStyle w:val="Heading1"/>
      </w:pPr>
      <w:r>
        <w:t xml:space="preserve">Appendix C: Questionnaire Versions</w:t>
      </w:r>
    </w:p>
    <w:p>
      <w:pPr>
        <w:pStyle w:val="FirstParagraph"/>
      </w:pPr>
      <w:r>
        <w:t xml:space="preserve">This appendix summarises the five questionnaire versions generated</w:t>
      </w:r>
      <w:r>
        <w:t xml:space="preserve"> </w:t>
      </w:r>
      <w:r>
        <w:t xml:space="preserve">through the questionnaire generation engine.</w:t>
      </w:r>
    </w:p>
    <w:bookmarkStart w:id="41" w:name="version-summary"/>
    <w:p>
      <w:pPr>
        <w:pStyle w:val="Heading2"/>
      </w:pPr>
      <w:r>
        <w:t xml:space="preserve">Version Summary</w:t>
      </w:r>
    </w:p>
    <w:tbl>
      <w:tblPr>
        <w:tblStyle w:val="Table"/>
        <w:tblW w:type="pct" w:w="5000.0"/>
        <w:tblLook w:firstRow="1" w:lastRow="0" w:firstColumn="0" w:lastColumn="0" w:noHBand="0" w:noVBand="0" w:val="0020"/>
      </w:tblPr>
      <w:tblGrid>
        <w:gridCol w:w="1549"/>
        <w:gridCol w:w="1721"/>
        <w:gridCol w:w="1893"/>
        <w:gridCol w:w="2754"/>
      </w:tblGrid>
      <w:tr>
        <w:tc>
          <w:p>
            <w:pPr>
              <w:pStyle w:val="Compact"/>
              <w:jc w:val="left"/>
            </w:pPr>
            <w:r>
              <w:t xml:space="preserve">Version</w:t>
            </w:r>
          </w:p>
        </w:tc>
        <w:tc>
          <w:p>
            <w:pPr>
              <w:pStyle w:val="Compact"/>
              <w:jc w:val="left"/>
            </w:pPr>
            <w:r>
              <w:t xml:space="preserve">Strategy</w:t>
            </w:r>
          </w:p>
        </w:tc>
        <w:tc>
          <w:p>
            <w:pPr>
              <w:pStyle w:val="Compact"/>
              <w:jc w:val="left"/>
            </w:pPr>
            <w:r>
              <w:t xml:space="preserve">Questions</w:t>
            </w:r>
          </w:p>
        </w:tc>
        <w:tc>
          <w:p>
            <w:pPr>
              <w:pStyle w:val="Compact"/>
              <w:jc w:val="left"/>
            </w:pPr>
            <w:r>
              <w:t xml:space="preserve">Journey Phases</w:t>
            </w:r>
          </w:p>
        </w:tc>
      </w:tr>
      <w:tr>
        <w:tc>
          <w:p>
            <w:pPr>
              <w:pStyle w:val="Compact"/>
              <w:jc w:val="left"/>
            </w:pPr>
            <w:r>
              <w:t xml:space="preserve">V1</w:t>
            </w:r>
          </w:p>
        </w:tc>
        <w:tc>
          <w:p>
            <w:pPr>
              <w:pStyle w:val="Compact"/>
              <w:jc w:val="left"/>
            </w:pPr>
            <w:r>
              <w:t xml:space="preserve">Chronological Journey</w:t>
            </w:r>
          </w:p>
        </w:tc>
        <w:tc>
          <w:p>
            <w:pPr>
              <w:pStyle w:val="Compact"/>
              <w:jc w:val="left"/>
            </w:pPr>
            <w:r>
              <w:t xml:space="preserve">37</w:t>
            </w:r>
          </w:p>
        </w:tc>
        <w:tc>
          <w:p>
            <w:pPr>
              <w:pStyle w:val="Compact"/>
              <w:jc w:val="left"/>
            </w:pPr>
            <w:r>
              <w:t xml:space="preserve">birth, postpartum, preconception, pregnancy</w:t>
            </w:r>
          </w:p>
        </w:tc>
      </w:tr>
      <w:tr>
        <w:tc>
          <w:p>
            <w:pPr>
              <w:pStyle w:val="Compact"/>
              <w:jc w:val="left"/>
            </w:pPr>
            <w:r>
              <w:t xml:space="preserve">V2</w:t>
            </w:r>
          </w:p>
        </w:tc>
        <w:tc>
          <w:p>
            <w:pPr>
              <w:pStyle w:val="Compact"/>
              <w:jc w:val="left"/>
            </w:pPr>
            <w:r>
              <w:t xml:space="preserve">Thematic Deep-Dive</w:t>
            </w:r>
          </w:p>
        </w:tc>
        <w:tc>
          <w:p>
            <w:pPr>
              <w:pStyle w:val="Compact"/>
              <w:jc w:val="left"/>
            </w:pPr>
            <w:r>
              <w:t xml:space="preserve">33</w:t>
            </w:r>
          </w:p>
        </w:tc>
        <w:tc>
          <w:p>
            <w:pPr>
              <w:pStyle w:val="Compact"/>
              <w:jc w:val="left"/>
            </w:pPr>
            <w:r>
              <w:t xml:space="preserve">birth, postpartum, preconception, pregnancy</w:t>
            </w:r>
          </w:p>
        </w:tc>
      </w:tr>
      <w:tr>
        <w:tc>
          <w:p>
            <w:pPr>
              <w:pStyle w:val="Compact"/>
              <w:jc w:val="left"/>
            </w:pPr>
            <w:r>
              <w:t xml:space="preserve">V3</w:t>
            </w:r>
          </w:p>
        </w:tc>
        <w:tc>
          <w:p>
            <w:pPr>
              <w:pStyle w:val="Compact"/>
              <w:jc w:val="left"/>
            </w:pPr>
            <w:r>
              <w:t xml:space="preserve">Scenario-Based / Critical Incident</w:t>
            </w:r>
          </w:p>
        </w:tc>
        <w:tc>
          <w:p>
            <w:pPr>
              <w:pStyle w:val="Compact"/>
              <w:jc w:val="left"/>
            </w:pPr>
            <w:r>
              <w:t xml:space="preserve">34</w:t>
            </w:r>
          </w:p>
        </w:tc>
        <w:tc>
          <w:p>
            <w:pPr>
              <w:pStyle w:val="Compact"/>
              <w:jc w:val="left"/>
            </w:pPr>
            <w:r>
              <w:t xml:space="preserve">birth, postpartum, preconception, pregnancy</w:t>
            </w:r>
          </w:p>
        </w:tc>
      </w:tr>
      <w:tr>
        <w:tc>
          <w:p>
            <w:pPr>
              <w:pStyle w:val="Compact"/>
              <w:jc w:val="left"/>
            </w:pPr>
            <w:r>
              <w:t xml:space="preserve">V4</w:t>
            </w:r>
          </w:p>
        </w:tc>
        <w:tc>
          <w:p>
            <w:pPr>
              <w:pStyle w:val="Compact"/>
              <w:jc w:val="left"/>
            </w:pPr>
            <w:r>
              <w:t xml:space="preserve">Expectation-Perception Gap</w:t>
            </w:r>
          </w:p>
        </w:tc>
        <w:tc>
          <w:p>
            <w:pPr>
              <w:pStyle w:val="Compact"/>
              <w:jc w:val="left"/>
            </w:pPr>
            <w:r>
              <w:t xml:space="preserve">35</w:t>
            </w:r>
          </w:p>
        </w:tc>
        <w:tc>
          <w:p>
            <w:pPr>
              <w:pStyle w:val="Compact"/>
              <w:jc w:val="left"/>
            </w:pPr>
            <w:r>
              <w:t xml:space="preserve">birth, postpartum, preconception, pregnancy</w:t>
            </w:r>
          </w:p>
        </w:tc>
      </w:tr>
      <w:tr>
        <w:tc>
          <w:p>
            <w:pPr>
              <w:pStyle w:val="Compact"/>
              <w:jc w:val="left"/>
            </w:pPr>
            <w:r>
              <w:t xml:space="preserve">V5</w:t>
            </w:r>
          </w:p>
        </w:tc>
        <w:tc>
          <w:p>
            <w:pPr>
              <w:pStyle w:val="Compact"/>
              <w:jc w:val="left"/>
            </w:pPr>
            <w:r>
              <w:t xml:space="preserve">Relational / Stakeholder Map</w:t>
            </w:r>
          </w:p>
        </w:tc>
        <w:tc>
          <w:p>
            <w:pPr>
              <w:pStyle w:val="Compact"/>
              <w:jc w:val="left"/>
            </w:pPr>
            <w:r>
              <w:t xml:space="preserve">37</w:t>
            </w:r>
          </w:p>
        </w:tc>
        <w:tc>
          <w:p>
            <w:pPr>
              <w:pStyle w:val="Compact"/>
              <w:jc w:val="left"/>
            </w:pPr>
            <w:r>
              <w:t xml:space="preserve">birth, postpartum, preconception, pregnancy</w:t>
            </w:r>
          </w:p>
        </w:tc>
      </w:tr>
    </w:tbl>
    <w:bookmarkStart w:id="36" w:name="version-1-chronological-journey"/>
    <w:p>
      <w:pPr>
        <w:pStyle w:val="Heading3"/>
      </w:pPr>
      <w:r>
        <w:t xml:space="preserve">Version 1: Chronological Journey</w:t>
      </w:r>
    </w:p>
    <w:p>
      <w:pPr>
        <w:numPr>
          <w:ilvl w:val="0"/>
          <w:numId w:val="1010"/>
        </w:numPr>
        <w:pStyle w:val="Compact"/>
      </w:pPr>
      <w:r>
        <w:rPr>
          <w:bCs/>
          <w:b/>
        </w:rPr>
        <w:t xml:space="preserve">Tagline:</w:t>
      </w:r>
      <w:r>
        <w:t xml:space="preserve"> </w:t>
      </w:r>
      <w:r>
        <w:t xml:space="preserve">baseline</w:t>
      </w:r>
    </w:p>
    <w:p>
      <w:pPr>
        <w:numPr>
          <w:ilvl w:val="0"/>
          <w:numId w:val="1010"/>
        </w:numPr>
        <w:pStyle w:val="Compact"/>
      </w:pPr>
      <w:r>
        <w:rPr>
          <w:bCs/>
          <w:b/>
        </w:rPr>
        <w:t xml:space="preserve">Structure:</w:t>
      </w:r>
      <w:r>
        <w:t xml:space="preserve"> </w:t>
      </w:r>
      <w:r>
        <w:t xml:space="preserve">Questions follow the journey phases sequentially (preconception -&gt; postpartum).</w:t>
      </w:r>
    </w:p>
    <w:p>
      <w:pPr>
        <w:numPr>
          <w:ilvl w:val="0"/>
          <w:numId w:val="1010"/>
        </w:numPr>
        <w:pStyle w:val="Compact"/>
      </w:pPr>
      <w:r>
        <w:rPr>
          <w:bCs/>
          <w:b/>
        </w:rPr>
        <w:t xml:space="preserve">Framing:</w:t>
      </w:r>
      <w:r>
        <w:t xml:space="preserve"> </w:t>
      </w:r>
      <w:r>
        <w:t xml:space="preserve">Open-ended, narrative prompts (</w:t>
      </w:r>
      <w:r>
        <w:t xml:space="preserve">‘</w:t>
      </w:r>
      <w:r>
        <w:t xml:space="preserve">Tell me about…</w:t>
      </w:r>
      <w:r>
        <w:t xml:space="preserve">’</w:t>
      </w:r>
      <w:r>
        <w:t xml:space="preserve">)</w:t>
      </w:r>
    </w:p>
    <w:p>
      <w:pPr>
        <w:numPr>
          <w:ilvl w:val="0"/>
          <w:numId w:val="1010"/>
        </w:numPr>
        <w:pStyle w:val="Compact"/>
      </w:pPr>
      <w:r>
        <w:rPr>
          <w:bCs/>
          <w:b/>
        </w:rPr>
        <w:t xml:space="preserve">Probe intensity:</w:t>
      </w:r>
      <w:r>
        <w:t xml:space="preserve"> </w:t>
      </w:r>
      <w:r>
        <w:t xml:space="preserve">Moderate (2-3 per question)</w:t>
      </w:r>
    </w:p>
    <w:p>
      <w:pPr>
        <w:numPr>
          <w:ilvl w:val="0"/>
          <w:numId w:val="1010"/>
        </w:numPr>
        <w:pStyle w:val="Compact"/>
      </w:pPr>
      <w:r>
        <w:rPr>
          <w:bCs/>
          <w:b/>
        </w:rPr>
        <w:t xml:space="preserve">Register:</w:t>
      </w:r>
      <w:r>
        <w:t xml:space="preserve"> </w:t>
      </w:r>
      <w:r>
        <w:t xml:space="preserve">Warm, conversational</w:t>
      </w:r>
    </w:p>
    <w:p>
      <w:pPr>
        <w:numPr>
          <w:ilvl w:val="0"/>
          <w:numId w:val="1010"/>
        </w:numPr>
        <w:pStyle w:val="Compact"/>
      </w:pPr>
      <w:r>
        <w:rPr>
          <w:bCs/>
          <w:b/>
        </w:rPr>
        <w:t xml:space="preserve">Rationale:</w:t>
      </w:r>
      <w:r>
        <w:t xml:space="preserve"> </w:t>
      </w:r>
      <w:r>
        <w:t xml:space="preserve">Most intuitive for participants; mirrors lived experience flow.</w:t>
      </w:r>
    </w:p>
    <w:p>
      <w:pPr>
        <w:numPr>
          <w:ilvl w:val="0"/>
          <w:numId w:val="1010"/>
        </w:numPr>
        <w:pStyle w:val="Compact"/>
      </w:pPr>
      <w:r>
        <w:rPr>
          <w:bCs/>
          <w:b/>
        </w:rPr>
        <w:t xml:space="preserve">Question type:</w:t>
      </w:r>
      <w:r>
        <w:t xml:space="preserve"> </w:t>
      </w:r>
      <w:r>
        <w:t xml:space="preserve">open_ended</w:t>
      </w:r>
    </w:p>
    <w:p>
      <w:pPr>
        <w:numPr>
          <w:ilvl w:val="0"/>
          <w:numId w:val="1010"/>
        </w:numPr>
        <w:pStyle w:val="Compact"/>
      </w:pPr>
      <w:r>
        <w:rPr>
          <w:bCs/>
          <w:b/>
        </w:rPr>
        <w:t xml:space="preserve">Strengths:</w:t>
      </w:r>
      <w:r>
        <w:t xml:space="preserve"> </w:t>
      </w:r>
      <w:r>
        <w:t xml:space="preserve">breadth, human_centredness, methodological_rigour</w:t>
      </w:r>
    </w:p>
    <w:p>
      <w:pPr>
        <w:numPr>
          <w:ilvl w:val="0"/>
          <w:numId w:val="1010"/>
        </w:numPr>
        <w:pStyle w:val="Compact"/>
      </w:pPr>
      <w:r>
        <w:rPr>
          <w:bCs/>
          <w:b/>
        </w:rPr>
        <w:t xml:space="preserve">Risks:</w:t>
      </w:r>
      <w:r>
        <w:t xml:space="preserve"> </w:t>
      </w:r>
      <w:r>
        <w:t xml:space="preserve">May stay surface-level if probes are too gentle</w:t>
      </w:r>
    </w:p>
    <w:bookmarkEnd w:id="36"/>
    <w:bookmarkStart w:id="37" w:name="version-2-thematic-deep-dive"/>
    <w:p>
      <w:pPr>
        <w:pStyle w:val="Heading3"/>
      </w:pPr>
      <w:r>
        <w:t xml:space="preserve">Version 2: Thematic Deep-Dive</w:t>
      </w:r>
    </w:p>
    <w:p>
      <w:pPr>
        <w:numPr>
          <w:ilvl w:val="0"/>
          <w:numId w:val="1011"/>
        </w:numPr>
        <w:pStyle w:val="Compact"/>
      </w:pPr>
      <w:r>
        <w:rPr>
          <w:bCs/>
          <w:b/>
        </w:rPr>
        <w:t xml:space="preserve">Tagline:</w:t>
      </w:r>
      <w:r>
        <w:t xml:space="preserve"> </w:t>
      </w:r>
      <w:r>
        <w:t xml:space="preserve">thematic</w:t>
      </w:r>
    </w:p>
    <w:p>
      <w:pPr>
        <w:numPr>
          <w:ilvl w:val="0"/>
          <w:numId w:val="1011"/>
        </w:numPr>
        <w:pStyle w:val="Compact"/>
      </w:pPr>
      <w:r>
        <w:rPr>
          <w:bCs/>
          <w:b/>
        </w:rPr>
        <w:t xml:space="preserve">Structure:</w:t>
      </w:r>
      <w:r>
        <w:t xml:space="preserve"> </w:t>
      </w:r>
      <w:r>
        <w:t xml:space="preserve">Questions organised by thematic dimension (goals -&gt; behaviours -&gt; emotions -&gt; barriers).</w:t>
      </w:r>
    </w:p>
    <w:p>
      <w:pPr>
        <w:numPr>
          <w:ilvl w:val="0"/>
          <w:numId w:val="1011"/>
        </w:numPr>
        <w:pStyle w:val="Compact"/>
      </w:pPr>
      <w:r>
        <w:rPr>
          <w:bCs/>
          <w:b/>
        </w:rPr>
        <w:t xml:space="preserve">Framing:</w:t>
      </w:r>
      <w:r>
        <w:t xml:space="preserve"> </w:t>
      </w:r>
      <w:r>
        <w:t xml:space="preserve">Dimension-focused (</w:t>
      </w:r>
      <w:r>
        <w:t xml:space="preserve">‘</w:t>
      </w:r>
      <w:r>
        <w:t xml:space="preserve">When you think about your goals for…</w:t>
      </w:r>
      <w:r>
        <w:t xml:space="preserve">’</w:t>
      </w:r>
      <w:r>
        <w:t xml:space="preserve">)</w:t>
      </w:r>
    </w:p>
    <w:p>
      <w:pPr>
        <w:numPr>
          <w:ilvl w:val="0"/>
          <w:numId w:val="1011"/>
        </w:numPr>
        <w:pStyle w:val="Compact"/>
      </w:pPr>
      <w:r>
        <w:rPr>
          <w:bCs/>
          <w:b/>
        </w:rPr>
        <w:t xml:space="preserve">Probe intensity:</w:t>
      </w:r>
      <w:r>
        <w:t xml:space="preserve"> </w:t>
      </w:r>
      <w:r>
        <w:t xml:space="preserve">Intensive (4-5 per question, including targeted latent dimension probes)</w:t>
      </w:r>
    </w:p>
    <w:p>
      <w:pPr>
        <w:numPr>
          <w:ilvl w:val="0"/>
          <w:numId w:val="1011"/>
        </w:numPr>
        <w:pStyle w:val="Compact"/>
      </w:pPr>
      <w:r>
        <w:rPr>
          <w:bCs/>
          <w:b/>
        </w:rPr>
        <w:t xml:space="preserve">Register:</w:t>
      </w:r>
      <w:r>
        <w:t xml:space="preserve"> </w:t>
      </w:r>
      <w:r>
        <w:t xml:space="preserve">Semi-clinical, structured</w:t>
      </w:r>
    </w:p>
    <w:p>
      <w:pPr>
        <w:numPr>
          <w:ilvl w:val="0"/>
          <w:numId w:val="1011"/>
        </w:numPr>
        <w:pStyle w:val="Compact"/>
      </w:pPr>
      <w:r>
        <w:rPr>
          <w:bCs/>
          <w:b/>
        </w:rPr>
        <w:t xml:space="preserve">Rationale:</w:t>
      </w:r>
      <w:r>
        <w:t xml:space="preserve"> </w:t>
      </w:r>
      <w:r>
        <w:t xml:space="preserve">Maximises depth on each dimension; risks losing narrative flow.</w:t>
      </w:r>
    </w:p>
    <w:p>
      <w:pPr>
        <w:numPr>
          <w:ilvl w:val="0"/>
          <w:numId w:val="1011"/>
        </w:numPr>
        <w:pStyle w:val="Compact"/>
      </w:pPr>
      <w:r>
        <w:rPr>
          <w:bCs/>
          <w:b/>
        </w:rPr>
        <w:t xml:space="preserve">Question type:</w:t>
      </w:r>
      <w:r>
        <w:t xml:space="preserve"> </w:t>
      </w:r>
      <w:r>
        <w:t xml:space="preserve">open_ended</w:t>
      </w:r>
    </w:p>
    <w:p>
      <w:pPr>
        <w:numPr>
          <w:ilvl w:val="0"/>
          <w:numId w:val="1011"/>
        </w:numPr>
        <w:pStyle w:val="Compact"/>
      </w:pPr>
      <w:r>
        <w:rPr>
          <w:bCs/>
          <w:b/>
        </w:rPr>
        <w:t xml:space="preserve">Strengths:</w:t>
      </w:r>
      <w:r>
        <w:t xml:space="preserve"> </w:t>
      </w:r>
      <w:r>
        <w:t xml:space="preserve">depth, strategic_actionability</w:t>
      </w:r>
    </w:p>
    <w:p>
      <w:pPr>
        <w:numPr>
          <w:ilvl w:val="0"/>
          <w:numId w:val="1011"/>
        </w:numPr>
        <w:pStyle w:val="Compact"/>
      </w:pPr>
      <w:r>
        <w:rPr>
          <w:bCs/>
          <w:b/>
        </w:rPr>
        <w:t xml:space="preserve">Risks:</w:t>
      </w:r>
      <w:r>
        <w:t xml:space="preserve"> </w:t>
      </w:r>
      <w:r>
        <w:t xml:space="preserve">May feel clinical; participants may lose narrative thread</w:t>
      </w:r>
    </w:p>
    <w:bookmarkEnd w:id="37"/>
    <w:bookmarkStart w:id="38" w:name="X3e7791a78c6d09701b8df31517a26c40c96df72"/>
    <w:p>
      <w:pPr>
        <w:pStyle w:val="Heading3"/>
      </w:pPr>
      <w:r>
        <w:t xml:space="preserve">Version 3: Scenario-Based / Critical Incident</w:t>
      </w:r>
    </w:p>
    <w:p>
      <w:pPr>
        <w:numPr>
          <w:ilvl w:val="0"/>
          <w:numId w:val="1012"/>
        </w:numPr>
        <w:pStyle w:val="Compact"/>
      </w:pPr>
      <w:r>
        <w:rPr>
          <w:bCs/>
          <w:b/>
        </w:rPr>
        <w:t xml:space="preserve">Tagline:</w:t>
      </w:r>
      <w:r>
        <w:t xml:space="preserve"> </w:t>
      </w:r>
      <w:r>
        <w:t xml:space="preserve">scenario</w:t>
      </w:r>
    </w:p>
    <w:p>
      <w:pPr>
        <w:numPr>
          <w:ilvl w:val="0"/>
          <w:numId w:val="1012"/>
        </w:numPr>
        <w:pStyle w:val="Compact"/>
      </w:pPr>
      <w:r>
        <w:rPr>
          <w:bCs/>
          <w:b/>
        </w:rPr>
        <w:t xml:space="preserve">Structure:</w:t>
      </w:r>
      <w:r>
        <w:t xml:space="preserve"> </w:t>
      </w:r>
      <w:r>
        <w:t xml:space="preserve">Questions built around specific scenarios and critical moments.</w:t>
      </w:r>
    </w:p>
    <w:p>
      <w:pPr>
        <w:numPr>
          <w:ilvl w:val="0"/>
          <w:numId w:val="1012"/>
        </w:numPr>
        <w:pStyle w:val="Compact"/>
      </w:pPr>
      <w:r>
        <w:rPr>
          <w:bCs/>
          <w:b/>
        </w:rPr>
        <w:t xml:space="preserve">Framing:</w:t>
      </w:r>
      <w:r>
        <w:t xml:space="preserve"> </w:t>
      </w:r>
      <w:r>
        <w:t xml:space="preserve">Scenario prompts (</w:t>
      </w:r>
      <w:r>
        <w:t xml:space="preserve">‘</w:t>
      </w:r>
      <w:r>
        <w:t xml:space="preserve">Imagine you’re at your 20-week scan and…</w:t>
      </w:r>
      <w:r>
        <w:t xml:space="preserve">’</w:t>
      </w:r>
      <w:r>
        <w:t xml:space="preserve">)</w:t>
      </w:r>
    </w:p>
    <w:p>
      <w:pPr>
        <w:numPr>
          <w:ilvl w:val="0"/>
          <w:numId w:val="1012"/>
        </w:numPr>
        <w:pStyle w:val="Compact"/>
      </w:pPr>
      <w:r>
        <w:rPr>
          <w:bCs/>
          <w:b/>
        </w:rPr>
        <w:t xml:space="preserve">Probe intensity:</w:t>
      </w:r>
      <w:r>
        <w:t xml:space="preserve"> </w:t>
      </w:r>
      <w:r>
        <w:t xml:space="preserve">Adaptive (follow the scenario thread)</w:t>
      </w:r>
    </w:p>
    <w:p>
      <w:pPr>
        <w:numPr>
          <w:ilvl w:val="0"/>
          <w:numId w:val="1012"/>
        </w:numPr>
        <w:pStyle w:val="Compact"/>
      </w:pPr>
      <w:r>
        <w:rPr>
          <w:bCs/>
          <w:b/>
        </w:rPr>
        <w:t xml:space="preserve">Register:</w:t>
      </w:r>
      <w:r>
        <w:t xml:space="preserve"> </w:t>
      </w:r>
      <w:r>
        <w:t xml:space="preserve">Empathetic, situational</w:t>
      </w:r>
    </w:p>
    <w:p>
      <w:pPr>
        <w:numPr>
          <w:ilvl w:val="0"/>
          <w:numId w:val="1012"/>
        </w:numPr>
        <w:pStyle w:val="Compact"/>
      </w:pPr>
      <w:r>
        <w:rPr>
          <w:bCs/>
          <w:b/>
        </w:rPr>
        <w:t xml:space="preserve">Rationale:</w:t>
      </w:r>
      <w:r>
        <w:t xml:space="preserve"> </w:t>
      </w:r>
      <w:r>
        <w:t xml:space="preserve">Surfaces latent dimensions through concrete situations rather than abstract questions.</w:t>
      </w:r>
    </w:p>
    <w:p>
      <w:pPr>
        <w:numPr>
          <w:ilvl w:val="0"/>
          <w:numId w:val="1012"/>
        </w:numPr>
        <w:pStyle w:val="Compact"/>
      </w:pPr>
      <w:r>
        <w:rPr>
          <w:bCs/>
          <w:b/>
        </w:rPr>
        <w:t xml:space="preserve">Question type:</w:t>
      </w:r>
      <w:r>
        <w:t xml:space="preserve"> </w:t>
      </w:r>
      <w:r>
        <w:t xml:space="preserve">scenario</w:t>
      </w:r>
    </w:p>
    <w:p>
      <w:pPr>
        <w:numPr>
          <w:ilvl w:val="0"/>
          <w:numId w:val="1012"/>
        </w:numPr>
        <w:pStyle w:val="Compact"/>
      </w:pPr>
      <w:r>
        <w:rPr>
          <w:bCs/>
          <w:b/>
        </w:rPr>
        <w:t xml:space="preserve">Strengths:</w:t>
      </w:r>
      <w:r>
        <w:t xml:space="preserve"> </w:t>
      </w:r>
      <w:r>
        <w:t xml:space="preserve">depth, innovation_relevance, human_centredness</w:t>
      </w:r>
    </w:p>
    <w:p>
      <w:pPr>
        <w:numPr>
          <w:ilvl w:val="0"/>
          <w:numId w:val="1012"/>
        </w:numPr>
        <w:pStyle w:val="Compact"/>
      </w:pPr>
      <w:r>
        <w:rPr>
          <w:bCs/>
          <w:b/>
        </w:rPr>
        <w:t xml:space="preserve">Risks:</w:t>
      </w:r>
      <w:r>
        <w:t xml:space="preserve"> </w:t>
      </w:r>
      <w:r>
        <w:t xml:space="preserve">Scenarios may not match all participants’ experiences</w:t>
      </w:r>
    </w:p>
    <w:bookmarkEnd w:id="38"/>
    <w:bookmarkStart w:id="39" w:name="version-4-expectation-perception-gap"/>
    <w:p>
      <w:pPr>
        <w:pStyle w:val="Heading3"/>
      </w:pPr>
      <w:r>
        <w:t xml:space="preserve">Version 4: Expectation-Perception Gap</w:t>
      </w:r>
    </w:p>
    <w:p>
      <w:pPr>
        <w:numPr>
          <w:ilvl w:val="0"/>
          <w:numId w:val="1013"/>
        </w:numPr>
        <w:pStyle w:val="Compact"/>
      </w:pPr>
      <w:r>
        <w:rPr>
          <w:bCs/>
          <w:b/>
        </w:rPr>
        <w:t xml:space="preserve">Tagline:</w:t>
      </w:r>
      <w:r>
        <w:t xml:space="preserve"> </w:t>
      </w:r>
      <w:r>
        <w:t xml:space="preserve">SERVQUAL-inspired</w:t>
      </w:r>
    </w:p>
    <w:p>
      <w:pPr>
        <w:numPr>
          <w:ilvl w:val="0"/>
          <w:numId w:val="1013"/>
        </w:numPr>
        <w:pStyle w:val="Compact"/>
      </w:pPr>
      <w:r>
        <w:rPr>
          <w:bCs/>
          <w:b/>
        </w:rPr>
        <w:t xml:space="preserve">Structure:</w:t>
      </w:r>
      <w:r>
        <w:t xml:space="preserve"> </w:t>
      </w:r>
      <w:r>
        <w:t xml:space="preserve">Paired questions: first what they expected, then what they experienced.</w:t>
      </w:r>
    </w:p>
    <w:p>
      <w:pPr>
        <w:numPr>
          <w:ilvl w:val="0"/>
          <w:numId w:val="1013"/>
        </w:numPr>
        <w:pStyle w:val="Compact"/>
      </w:pPr>
      <w:r>
        <w:rPr>
          <w:bCs/>
          <w:b/>
        </w:rPr>
        <w:t xml:space="preserve">Framing:</w:t>
      </w:r>
      <w:r>
        <w:t xml:space="preserve"> </w:t>
      </w:r>
      <w:r>
        <w:t xml:space="preserve">Gap-focused (</w:t>
      </w:r>
      <w:r>
        <w:t xml:space="preserve">‘</w:t>
      </w:r>
      <w:r>
        <w:t xml:space="preserve">Before X, what did you expect? … And what actually happened?</w:t>
      </w:r>
      <w:r>
        <w:t xml:space="preserve">’</w:t>
      </w:r>
      <w:r>
        <w:t xml:space="preserve">)</w:t>
      </w:r>
    </w:p>
    <w:p>
      <w:pPr>
        <w:numPr>
          <w:ilvl w:val="0"/>
          <w:numId w:val="1013"/>
        </w:numPr>
        <w:pStyle w:val="Compact"/>
      </w:pPr>
      <w:r>
        <w:rPr>
          <w:bCs/>
          <w:b/>
        </w:rPr>
        <w:t xml:space="preserve">Probe intensity:</w:t>
      </w:r>
      <w:r>
        <w:t xml:space="preserve"> </w:t>
      </w:r>
      <w:r>
        <w:t xml:space="preserve">Gap-probing (</w:t>
      </w:r>
      <w:r>
        <w:t xml:space="preserve">‘</w:t>
      </w:r>
      <w:r>
        <w:t xml:space="preserve">What was the biggest surprise? What was missing?</w:t>
      </w:r>
      <w:r>
        <w:t xml:space="preserve">’</w:t>
      </w:r>
      <w:r>
        <w:t xml:space="preserve">)</w:t>
      </w:r>
    </w:p>
    <w:p>
      <w:pPr>
        <w:numPr>
          <w:ilvl w:val="0"/>
          <w:numId w:val="1013"/>
        </w:numPr>
        <w:pStyle w:val="Compact"/>
      </w:pPr>
      <w:r>
        <w:rPr>
          <w:bCs/>
          <w:b/>
        </w:rPr>
        <w:t xml:space="preserve">Register:</w:t>
      </w:r>
      <w:r>
        <w:t xml:space="preserve"> </w:t>
      </w:r>
      <w:r>
        <w:t xml:space="preserve">Structured, evaluative</w:t>
      </w:r>
    </w:p>
    <w:p>
      <w:pPr>
        <w:numPr>
          <w:ilvl w:val="0"/>
          <w:numId w:val="1013"/>
        </w:numPr>
        <w:pStyle w:val="Compact"/>
      </w:pPr>
      <w:r>
        <w:rPr>
          <w:bCs/>
          <w:b/>
        </w:rPr>
        <w:t xml:space="preserve">Rationale:</w:t>
      </w:r>
      <w:r>
        <w:t xml:space="preserve"> </w:t>
      </w:r>
      <w:r>
        <w:t xml:space="preserve">Directly surfaces service quality gaps; strong for innovation identification.</w:t>
      </w:r>
    </w:p>
    <w:p>
      <w:pPr>
        <w:numPr>
          <w:ilvl w:val="0"/>
          <w:numId w:val="1013"/>
        </w:numPr>
        <w:pStyle w:val="Compact"/>
      </w:pPr>
      <w:r>
        <w:rPr>
          <w:bCs/>
          <w:b/>
        </w:rPr>
        <w:t xml:space="preserve">Question type:</w:t>
      </w:r>
      <w:r>
        <w:t xml:space="preserve"> </w:t>
      </w:r>
      <w:r>
        <w:t xml:space="preserve">gap_pair</w:t>
      </w:r>
    </w:p>
    <w:p>
      <w:pPr>
        <w:numPr>
          <w:ilvl w:val="0"/>
          <w:numId w:val="1013"/>
        </w:numPr>
        <w:pStyle w:val="Compact"/>
      </w:pPr>
      <w:r>
        <w:rPr>
          <w:bCs/>
          <w:b/>
        </w:rPr>
        <w:t xml:space="preserve">Strengths:</w:t>
      </w:r>
      <w:r>
        <w:t xml:space="preserve"> </w:t>
      </w:r>
      <w:r>
        <w:t xml:space="preserve">innovation_relevance, strategic_actionability, breadth</w:t>
      </w:r>
    </w:p>
    <w:p>
      <w:pPr>
        <w:numPr>
          <w:ilvl w:val="0"/>
          <w:numId w:val="1013"/>
        </w:numPr>
        <w:pStyle w:val="Compact"/>
      </w:pPr>
      <w:r>
        <w:rPr>
          <w:bCs/>
          <w:b/>
        </w:rPr>
        <w:t xml:space="preserve">Risks:</w:t>
      </w:r>
      <w:r>
        <w:t xml:space="preserve"> </w:t>
      </w:r>
      <w:r>
        <w:t xml:space="preserve">May feel repetitive; less emotional depth</w:t>
      </w:r>
    </w:p>
    <w:bookmarkEnd w:id="39"/>
    <w:bookmarkStart w:id="40" w:name="version-5-relational-stakeholder-map"/>
    <w:p>
      <w:pPr>
        <w:pStyle w:val="Heading3"/>
      </w:pPr>
      <w:r>
        <w:t xml:space="preserve">Version 5: Relational / Stakeholder Map</w:t>
      </w:r>
    </w:p>
    <w:p>
      <w:pPr>
        <w:numPr>
          <w:ilvl w:val="0"/>
          <w:numId w:val="1014"/>
        </w:numPr>
        <w:pStyle w:val="Compact"/>
      </w:pPr>
      <w:r>
        <w:rPr>
          <w:bCs/>
          <w:b/>
        </w:rPr>
        <w:t xml:space="preserve">Tagline:</w:t>
      </w:r>
      <w:r>
        <w:t xml:space="preserve"> </w:t>
      </w:r>
      <w:r>
        <w:t xml:space="preserve">relational</w:t>
      </w:r>
    </w:p>
    <w:p>
      <w:pPr>
        <w:numPr>
          <w:ilvl w:val="0"/>
          <w:numId w:val="1014"/>
        </w:numPr>
        <w:pStyle w:val="Compact"/>
      </w:pPr>
      <w:r>
        <w:rPr>
          <w:bCs/>
          <w:b/>
        </w:rPr>
        <w:t xml:space="preserve">Structure:</w:t>
      </w:r>
      <w:r>
        <w:t xml:space="preserve"> </w:t>
      </w:r>
      <w:r>
        <w:t xml:space="preserve">Questions organised around relationships and actors in the care ecosystem.</w:t>
      </w:r>
    </w:p>
    <w:p>
      <w:pPr>
        <w:numPr>
          <w:ilvl w:val="0"/>
          <w:numId w:val="1014"/>
        </w:numPr>
        <w:pStyle w:val="Compact"/>
      </w:pPr>
      <w:r>
        <w:rPr>
          <w:bCs/>
          <w:b/>
        </w:rPr>
        <w:t xml:space="preserve">Framing:</w:t>
      </w:r>
      <w:r>
        <w:t xml:space="preserve"> </w:t>
      </w:r>
      <w:r>
        <w:t xml:space="preserve">Relational prompts (</w:t>
      </w:r>
      <w:r>
        <w:t xml:space="preserve">‘</w:t>
      </w:r>
      <w:r>
        <w:t xml:space="preserve">Tell me about the people involved in…</w:t>
      </w:r>
      <w:r>
        <w:t xml:space="preserve">’</w:t>
      </w:r>
      <w:r>
        <w:t xml:space="preserve">)</w:t>
      </w:r>
    </w:p>
    <w:p>
      <w:pPr>
        <w:numPr>
          <w:ilvl w:val="0"/>
          <w:numId w:val="1014"/>
        </w:numPr>
        <w:pStyle w:val="Compact"/>
      </w:pPr>
      <w:r>
        <w:rPr>
          <w:bCs/>
          <w:b/>
        </w:rPr>
        <w:t xml:space="preserve">Probe intensity:</w:t>
      </w:r>
      <w:r>
        <w:t xml:space="preserve"> </w:t>
      </w:r>
      <w:r>
        <w:t xml:space="preserve">Network-mapping (</w:t>
      </w:r>
      <w:r>
        <w:t xml:space="preserve">‘</w:t>
      </w:r>
      <w:r>
        <w:t xml:space="preserve">Who else was involved? How did that affect…?</w:t>
      </w:r>
      <w:r>
        <w:t xml:space="preserve">’</w:t>
      </w:r>
      <w:r>
        <w:t xml:space="preserve">)</w:t>
      </w:r>
    </w:p>
    <w:p>
      <w:pPr>
        <w:numPr>
          <w:ilvl w:val="0"/>
          <w:numId w:val="1014"/>
        </w:numPr>
        <w:pStyle w:val="Compact"/>
      </w:pPr>
      <w:r>
        <w:rPr>
          <w:bCs/>
          <w:b/>
        </w:rPr>
        <w:t xml:space="preserve">Register:</w:t>
      </w:r>
      <w:r>
        <w:t xml:space="preserve"> </w:t>
      </w:r>
      <w:r>
        <w:t xml:space="preserve">Warm, relationship-focused</w:t>
      </w:r>
    </w:p>
    <w:p>
      <w:pPr>
        <w:numPr>
          <w:ilvl w:val="0"/>
          <w:numId w:val="1014"/>
        </w:numPr>
        <w:pStyle w:val="Compact"/>
      </w:pPr>
      <w:r>
        <w:rPr>
          <w:bCs/>
          <w:b/>
        </w:rPr>
        <w:t xml:space="preserve">Rationale:</w:t>
      </w:r>
      <w:r>
        <w:t xml:space="preserve"> </w:t>
      </w:r>
      <w:r>
        <w:t xml:space="preserve">Surfaces power dynamics, informal networks, and partner/family roles.</w:t>
      </w:r>
    </w:p>
    <w:p>
      <w:pPr>
        <w:numPr>
          <w:ilvl w:val="0"/>
          <w:numId w:val="1014"/>
        </w:numPr>
        <w:pStyle w:val="Compact"/>
      </w:pPr>
      <w:r>
        <w:rPr>
          <w:bCs/>
          <w:b/>
        </w:rPr>
        <w:t xml:space="preserve">Question type:</w:t>
      </w:r>
      <w:r>
        <w:t xml:space="preserve"> </w:t>
      </w:r>
      <w:r>
        <w:t xml:space="preserve">relational</w:t>
      </w:r>
    </w:p>
    <w:p>
      <w:pPr>
        <w:numPr>
          <w:ilvl w:val="0"/>
          <w:numId w:val="1014"/>
        </w:numPr>
        <w:pStyle w:val="Compact"/>
      </w:pPr>
      <w:r>
        <w:rPr>
          <w:bCs/>
          <w:b/>
        </w:rPr>
        <w:t xml:space="preserve">Strengths:</w:t>
      </w:r>
      <w:r>
        <w:t xml:space="preserve"> </w:t>
      </w:r>
      <w:r>
        <w:t xml:space="preserve">depth, human_centredness</w:t>
      </w:r>
    </w:p>
    <w:p>
      <w:pPr>
        <w:numPr>
          <w:ilvl w:val="0"/>
          <w:numId w:val="1014"/>
        </w:numPr>
        <w:pStyle w:val="Compact"/>
      </w:pPr>
      <w:r>
        <w:rPr>
          <w:bCs/>
          <w:b/>
        </w:rPr>
        <w:t xml:space="preserve">Risks:</w:t>
      </w:r>
      <w:r>
        <w:t xml:space="preserve"> </w:t>
      </w:r>
      <w:r>
        <w:t xml:space="preserve">May underemphasise structural/systemic factors</w:t>
      </w:r>
    </w:p>
    <w:p>
      <w:r>
        <w:pict>
          <v:rect style="width:0;height:1.5pt" o:hralign="center" o:hrstd="t" o:hr="t"/>
        </w:pict>
      </w:r>
    </w:p>
    <w:bookmarkEnd w:id="40"/>
    <w:bookmarkEnd w:id="41"/>
    <w:bookmarkEnd w:id="42"/>
    <w:bookmarkStart w:id="43" w:name="X60ca06b860bfd8352d1c398b30dd21c470d47bf"/>
    <w:p>
      <w:pPr>
        <w:pStyle w:val="Heading1"/>
      </w:pPr>
      <w:r>
        <w:t xml:space="preserve">Appendix D: Final Recommended Questionnaire</w:t>
      </w:r>
    </w:p>
    <w:bookmarkEnd w:id="43"/>
    <w:bookmarkStart w:id="84" w:name="final-recommended-instrument"/>
    <w:p>
      <w:pPr>
        <w:pStyle w:val="Heading1"/>
      </w:pPr>
      <w:r>
        <w:t xml:space="preserve">Final Recommended Instrument</w:t>
      </w:r>
    </w:p>
    <w:p>
      <w:pPr>
        <w:pStyle w:val="FirstParagraph"/>
      </w:pPr>
      <w:r>
        <w:rPr>
          <w:bCs/>
          <w:b/>
        </w:rPr>
        <w:t xml:space="preserve">Version:</w:t>
      </w:r>
      <w:r>
        <w:t xml:space="preserve"> </w:t>
      </w:r>
      <w:r>
        <w:t xml:space="preserve">V4_R1</w:t>
      </w:r>
      <w:r>
        <w:t xml:space="preserve"> </w:t>
      </w:r>
      <w:r>
        <w:rPr>
          <w:bCs/>
          <w:b/>
        </w:rPr>
        <w:t xml:space="preserve">Strategy:</w:t>
      </w:r>
      <w:r>
        <w:t xml:space="preserve"> </w:t>
      </w:r>
      <w:r>
        <w:t xml:space="preserve">Expectation-Perception Gap</w:t>
      </w:r>
      <w:r>
        <w:t xml:space="preserve"> </w:t>
      </w:r>
      <w:r>
        <w:rPr>
          <w:bCs/>
          <w:b/>
        </w:rPr>
        <w:t xml:space="preserve">Selection:</w:t>
      </w:r>
      <w:r>
        <w:t xml:space="preserve"> </w:t>
      </w:r>
      <w:r>
        <w:t xml:space="preserve">Refined V4_R1 shows significant improvement</w:t>
      </w:r>
      <w:r>
        <w:t xml:space="preserve"> </w:t>
      </w:r>
      <w:r>
        <w:rPr>
          <w:bCs/>
          <w:b/>
        </w:rPr>
        <w:t xml:space="preserve">Generated:</w:t>
      </w:r>
      <w:r>
        <w:t xml:space="preserve"> </w:t>
      </w:r>
      <w:r>
        <w:t xml:space="preserve">20260320_091839</w:t>
      </w:r>
    </w:p>
    <w:p>
      <w:r>
        <w:pict>
          <v:rect style="width:0;height:1.5pt" o:hralign="center" o:hrstd="t" o:hr="t"/>
        </w:pict>
      </w:r>
    </w:p>
    <w:bookmarkStart w:id="44" w:name="q1-v4_prec_q01"/>
    <w:p>
      <w:pPr>
        <w:pStyle w:val="Heading3"/>
      </w:pPr>
      <w:r>
        <w:t xml:space="preserve">Q1: V4_PREC_Q01</w:t>
      </w:r>
    </w:p>
    <w:p>
      <w:pPr>
        <w:pStyle w:val="FirstParagraph"/>
      </w:pPr>
      <w:r>
        <w:rPr>
          <w:bCs/>
          <w:b/>
        </w:rPr>
        <w:t xml:space="preserve">Phase:</w:t>
      </w:r>
      <w:r>
        <w:t xml:space="preserve"> </w:t>
      </w:r>
      <w:r>
        <w:t xml:space="preserve">preconception</w:t>
      </w:r>
    </w:p>
    <w:p>
      <w:pPr>
        <w:pStyle w:val="BodyText"/>
      </w:pPr>
      <w:r>
        <w:t xml:space="preserve">Before you started trying to conceive, what did you expect the process of getting support or guidance from healthcare professionals to look like? And thinking back now, what did that support actually look like in reality?</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V4_PREC_Q01_P01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 positive or negative — when you first engaged with a healthcare provider about trying to conceive?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power_dynamics</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V4_PREC_Q01_P02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anything you felt you needed in that early stage that no one offered or even asked about?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latent_needs</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V4_PREC_Q01_P03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it feel when your expectations met — or didn’t meet — what actually happened?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When you think about the advice or reassurances you were given during that time — were there moments where something just felt right, or where something quietly didn’t sit well with you, even if you couldn’t explain why?</w:t>
      </w:r>
      <w:r>
        <w:t xml:space="preserve"> </w:t>
      </w:r>
      <w:r>
        <w:rPr>
          <w:iCs/>
          <w:i/>
        </w:rPr>
        <w:t xml:space="preserve">[NEW]</w:t>
      </w:r>
      <w:r>
        <w:t xml:space="preserve"> </w:t>
      </w:r>
      <w:r>
        <w:t xml:space="preserve">- Was there ever a moment where you found yourself double-checking something a provider told you — maybe looking it up later, or asking someone else — and if so, what prompted that?</w:t>
      </w:r>
      <w:r>
        <w:t xml:space="preserve"> </w:t>
      </w:r>
      <w:r>
        <w:rPr>
          <w:iCs/>
          <w:i/>
        </w:rPr>
        <w:t xml:space="preserve">[NEW]</w:t>
      </w:r>
    </w:p>
    <w:bookmarkEnd w:id="44"/>
    <w:bookmarkStart w:id="45" w:name="q2-v4_prec_q02"/>
    <w:p>
      <w:pPr>
        <w:pStyle w:val="Heading3"/>
      </w:pPr>
      <w:r>
        <w:t xml:space="preserve">Q2: V4_PREC_Q02</w:t>
      </w:r>
    </w:p>
    <w:p>
      <w:pPr>
        <w:pStyle w:val="FirstParagraph"/>
      </w:pPr>
      <w:r>
        <w:rPr>
          <w:bCs/>
          <w:b/>
        </w:rPr>
        <w:t xml:space="preserve">Phase:</w:t>
      </w:r>
      <w:r>
        <w:t xml:space="preserve"> </w:t>
      </w:r>
      <w:r>
        <w:t xml:space="preserve">preconception</w:t>
      </w:r>
    </w:p>
    <w:p>
      <w:pPr>
        <w:pStyle w:val="BodyText"/>
      </w:pPr>
      <w:r>
        <w:t xml:space="preserve">Before trying to conceive, what did you expect your own emotional readiness to feel like? And how did your emotional state actually compare to those expectations once the process began?</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V4_PREC_Q02_P01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the support available to you emotionally at this stage — from professionals, your partner, or your wider network?</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partner_role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V4_PREC_Q02_P02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feelings or fears you had that you didn’t feel able to share with anyone at the time? What stopped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V4_PREC_Q02_P03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your family background or how your own parents approached parenthood shape what you expected of yourself at this stage?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intergenerational_patterns</w:t>
      </w:r>
      <w:r>
        <w:t xml:space="preserve">’</w:t>
      </w:r>
      <w:r>
        <w:t xml:space="preserve">,</w:t>
      </w:r>
      <w:r>
        <w:t xml:space="preserve"> </w:t>
      </w:r>
      <w:r>
        <w:t xml:space="preserve">‘</w:t>
      </w:r>
      <w:r>
        <w:t xml:space="preserve">identity_tensions</w:t>
      </w:r>
      <w:r>
        <w:t xml:space="preserve">’</w:t>
      </w:r>
      <w:r>
        <w:t xml:space="preserve">]}</w:t>
      </w:r>
      <w:r>
        <w:t xml:space="preserve"> </w:t>
      </w:r>
      <w:r>
        <w:t xml:space="preserve">- Before any of this began, did you have a sense of what it would feel like to become a parent — perhaps shaped by watching someone close to you go through it, or by how your own early life felt? And when you were actually living it, did that picture hold up, or did it shift in ways you hadn’t anticipated?</w:t>
      </w:r>
      <w:r>
        <w:t xml:space="preserve"> </w:t>
      </w:r>
      <w:r>
        <w:rPr>
          <w:iCs/>
          <w:i/>
        </w:rPr>
        <w:t xml:space="preserve">[NEW]</w:t>
      </w:r>
    </w:p>
    <w:bookmarkEnd w:id="45"/>
    <w:bookmarkStart w:id="46" w:name="q3-v4_prec_q03"/>
    <w:p>
      <w:pPr>
        <w:pStyle w:val="Heading3"/>
      </w:pPr>
      <w:r>
        <w:t xml:space="preserve">Q3: V4_PREC_Q03</w:t>
      </w:r>
    </w:p>
    <w:p>
      <w:pPr>
        <w:pStyle w:val="FirstParagraph"/>
      </w:pPr>
      <w:r>
        <w:rPr>
          <w:bCs/>
          <w:b/>
        </w:rPr>
        <w:t xml:space="preserve">Phase:</w:t>
      </w:r>
      <w:r>
        <w:t xml:space="preserve"> </w:t>
      </w:r>
      <w:r>
        <w:t xml:space="preserve">preconception</w:t>
      </w:r>
    </w:p>
    <w:p>
      <w:pPr>
        <w:pStyle w:val="BodyText"/>
      </w:pPr>
      <w:r>
        <w:t xml:space="preserve">Before conception, what did you expect to find when you looked for information online or through apps about fertility and getting pregnant? And what did you actually find — was it what you needed?</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V4_PREC_Q03_P01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gap between what digital sources told you and what your healthcare provider told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digital_information_seeking</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V4_PREC_Q03_P02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things you found online that made you more anxious or confused rather than reassured? Can you describe one?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digital_information_seeking</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V4_PREC_Q03_P03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the information you found online reflected people with circumstances similar to yours — your background, your situation, your concerns?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dignity_respect</w:t>
      </w:r>
      <w:r>
        <w:t xml:space="preserve">’</w:t>
      </w:r>
      <w:r>
        <w:t xml:space="preserve">]}</w:t>
      </w:r>
      <w:r>
        <w:t xml:space="preserve"> </w:t>
      </w:r>
      <w:r>
        <w:t xml:space="preserve">- When you were trying to make sense of everything — all the information coming at you from different directions — what felt like your most trusted place to land when you needed a quiet moment to just… understand something?</w:t>
      </w:r>
      <w:r>
        <w:t xml:space="preserve"> </w:t>
      </w:r>
      <w:r>
        <w:rPr>
          <w:iCs/>
          <w:i/>
        </w:rPr>
        <w:t xml:space="preserve">[NEW]</w:t>
      </w:r>
      <w:r>
        <w:t xml:space="preserve"> </w:t>
      </w:r>
      <w:r>
        <w:t xml:space="preserve">- Before anyone had officially told you anything, was there a moment where you’d already started forming a picture in your mind of what to expect — where did that picture come from?</w:t>
      </w:r>
      <w:r>
        <w:t xml:space="preserve"> </w:t>
      </w:r>
      <w:r>
        <w:rPr>
          <w:iCs/>
          <w:i/>
        </w:rPr>
        <w:t xml:space="preserve">[NEW]</w:t>
      </w:r>
      <w:r>
        <w:t xml:space="preserve"> </w:t>
      </w:r>
      <w:r>
        <w:t xml:space="preserve">- Was there anything you found yourself reading or looking at — maybe late at night, or in a waiting room — that stayed with you, that you kept turning over in your mind afterwards?</w:t>
      </w:r>
      <w:r>
        <w:t xml:space="preserve"> </w:t>
      </w:r>
      <w:r>
        <w:rPr>
          <w:iCs/>
          <w:i/>
        </w:rPr>
        <w:t xml:space="preserve">[NEW]</w:t>
      </w:r>
    </w:p>
    <w:bookmarkEnd w:id="46"/>
    <w:bookmarkStart w:id="47" w:name="q4-v4_prec_q04"/>
    <w:p>
      <w:pPr>
        <w:pStyle w:val="Heading3"/>
      </w:pPr>
      <w:r>
        <w:t xml:space="preserve">Q4: V4_PREC_Q04</w:t>
      </w:r>
    </w:p>
    <w:p>
      <w:pPr>
        <w:pStyle w:val="FirstParagraph"/>
      </w:pPr>
      <w:r>
        <w:rPr>
          <w:bCs/>
          <w:b/>
        </w:rPr>
        <w:t xml:space="preserve">Phase:</w:t>
      </w:r>
      <w:r>
        <w:t xml:space="preserve"> </w:t>
      </w:r>
      <w:r>
        <w:t xml:space="preserve">preconception</w:t>
      </w:r>
    </w:p>
    <w:p>
      <w:pPr>
        <w:pStyle w:val="BodyText"/>
      </w:pPr>
      <w:r>
        <w:t xml:space="preserve">If you had a pre-existing health condition before pregnancy, what did you expect the healthcare system to do to help you prepare? And what actually happened when you sought that help?</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V4_PREC_Q04_P01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you had to advocate strongly for yourself, or did the system proactively reach out to support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power_dynamics</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V4_PREC_Q04_P02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the care you received at this stage that would have made a real difference?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V4_PREC_Q04_P03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it feel to navigate your health condition alongside the desire to conceive?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dignity_respect</w:t>
      </w:r>
      <w:r>
        <w:t xml:space="preserve">’</w:t>
      </w:r>
      <w:r>
        <w:t xml:space="preserve">]}</w:t>
      </w:r>
      <w:r>
        <w:t xml:space="preserve"> </w:t>
      </w:r>
      <w:r>
        <w:t xml:space="preserve">- When you were managing your health condition alongside trying to conceive, was there anyone in the system who felt like they were holding the full picture of what you were going through — or did it feel more like different pieces of you were with different people?</w:t>
      </w:r>
      <w:r>
        <w:t xml:space="preserve"> </w:t>
      </w:r>
      <w:r>
        <w:rPr>
          <w:iCs/>
          <w:i/>
        </w:rPr>
        <w:t xml:space="preserve">[NEW]</w:t>
      </w:r>
    </w:p>
    <w:bookmarkEnd w:id="47"/>
    <w:bookmarkStart w:id="48" w:name="q5-v4_prec_q05"/>
    <w:p>
      <w:pPr>
        <w:pStyle w:val="Heading3"/>
      </w:pPr>
      <w:r>
        <w:t xml:space="preserve">Q5: V4_PREC_Q05</w:t>
      </w:r>
    </w:p>
    <w:p>
      <w:pPr>
        <w:pStyle w:val="FirstParagraph"/>
      </w:pPr>
      <w:r>
        <w:rPr>
          <w:bCs/>
          <w:b/>
        </w:rPr>
        <w:t xml:space="preserve">Phase:</w:t>
      </w:r>
      <w:r>
        <w:t xml:space="preserve"> </w:t>
      </w:r>
      <w:r>
        <w:t xml:space="preserve">preconception</w:t>
      </w:r>
    </w:p>
    <w:p>
      <w:pPr>
        <w:pStyle w:val="BodyText"/>
      </w:pPr>
      <w:r>
        <w:t xml:space="preserve">Before you conceived, what did you expect your partner’s involvement in the preconception process to look like? And how did their actual involvement compare to what you’d imagined?</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V4_PREC_Q05_P01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moments where you felt the burden of preparation fell disproportionately on you? What drove that?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V4_PREC_Q05_P02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your healthcare provider include your partner meaningfully in consultations, or was it primarily directed at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V4_PREC_Q05_P03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surprised you most about how your relationship dynamic shifted during this period?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intergenerational_patterns</w:t>
      </w:r>
      <w:r>
        <w:t xml:space="preserve">’</w:t>
      </w:r>
      <w:r>
        <w:t xml:space="preserve">]}</w:t>
      </w:r>
      <w:r>
        <w:t xml:space="preserve"> </w:t>
      </w:r>
      <w:r>
        <w:t xml:space="preserve">- When you picture that time leading up to conception, was there someone alongside you in it — and did the reality of that feel like what you’d imagined it might be?</w:t>
      </w:r>
      <w:r>
        <w:t xml:space="preserve"> </w:t>
      </w:r>
      <w:r>
        <w:rPr>
          <w:iCs/>
          <w:i/>
        </w:rPr>
        <w:t xml:space="preserve">[NEW]</w:t>
      </w:r>
      <w:r>
        <w:t xml:space="preserve"> </w:t>
      </w:r>
      <w:r>
        <w:t xml:space="preserve">- Was there anything you found yourself carrying alone during that time that you hadn’t expected to — whether practically, emotionally, or in terms of knowing what to do next?</w:t>
      </w:r>
      <w:r>
        <w:t xml:space="preserve"> </w:t>
      </w:r>
      <w:r>
        <w:rPr>
          <w:iCs/>
          <w:i/>
        </w:rPr>
        <w:t xml:space="preserve">[NEW]</w:t>
      </w:r>
    </w:p>
    <w:bookmarkEnd w:id="48"/>
    <w:bookmarkStart w:id="49" w:name="q6-v4_prec_q06"/>
    <w:p>
      <w:pPr>
        <w:pStyle w:val="Heading3"/>
      </w:pPr>
      <w:r>
        <w:t xml:space="preserve">Q6: V4_PREC_Q06</w:t>
      </w:r>
    </w:p>
    <w:p>
      <w:pPr>
        <w:pStyle w:val="FirstParagraph"/>
      </w:pPr>
      <w:r>
        <w:rPr>
          <w:bCs/>
          <w:b/>
        </w:rPr>
        <w:t xml:space="preserve">Phase:</w:t>
      </w:r>
      <w:r>
        <w:t xml:space="preserve"> </w:t>
      </w:r>
      <w:r>
        <w:t xml:space="preserve">preconception</w:t>
      </w:r>
    </w:p>
    <w:p>
      <w:pPr>
        <w:pStyle w:val="BodyText"/>
      </w:pPr>
      <w:r>
        <w:t xml:space="preserve">If you experienced a previous pregnancy loss, what did you expect the healthcare system to offer you when you decided to try again? And what support was actually available to you?</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V4_PREC_Q06_P01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point where you felt your previous loss was not being taken seriously enough in the context of your new pregnancy attempt?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V4_PREC_Q06_P02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thing missing from the care or information you received at this stage?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V4_PREC_Q06_P03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Where did you turn for support that the formal healthcare system wasn’t providing?</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digital_information_seeking</w:t>
      </w:r>
      <w:r>
        <w:t xml:space="preserve">’</w:t>
      </w:r>
      <w:r>
        <w:t xml:space="preserve">]}</w:t>
      </w:r>
      <w:r>
        <w:t xml:space="preserve"> </w:t>
      </w:r>
      <w:r>
        <w:t xml:space="preserve">- After your loss, when you were ready to try again — did you feel like the people supporting you had any memory of what you’d already been through, or did it feel like you were starting from the beginning again?</w:t>
      </w:r>
      <w:r>
        <w:t xml:space="preserve"> </w:t>
      </w:r>
      <w:r>
        <w:rPr>
          <w:iCs/>
          <w:i/>
        </w:rPr>
        <w:t xml:space="preserve">[NEW]</w:t>
      </w:r>
    </w:p>
    <w:bookmarkEnd w:id="49"/>
    <w:bookmarkStart w:id="50" w:name="q7-v4_preg_q01"/>
    <w:p>
      <w:pPr>
        <w:pStyle w:val="Heading3"/>
      </w:pPr>
      <w:r>
        <w:t xml:space="preserve">Q7: V4_PREG_Q01</w:t>
      </w:r>
    </w:p>
    <w:p>
      <w:pPr>
        <w:pStyle w:val="FirstParagraph"/>
      </w:pPr>
      <w:r>
        <w:rPr>
          <w:bCs/>
          <w:b/>
        </w:rPr>
        <w:t xml:space="preserve">Phase:</w:t>
      </w:r>
      <w:r>
        <w:t xml:space="preserve"> </w:t>
      </w:r>
      <w:r>
        <w:t xml:space="preserve">pregnancy</w:t>
      </w:r>
    </w:p>
    <w:p>
      <w:pPr>
        <w:pStyle w:val="BodyText"/>
      </w:pPr>
      <w:r>
        <w:t xml:space="preserve">When you first found out you were pregnant, what did you expect your first antenatal appointments to be like — the environment, the people, the information you’d receive? And what were they actually like?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V4_PREG_Q01_P01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 positive or negative — about those first appointments?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dignity_respect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V4_PREG_Q01_P02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listened to in those early appointments, or did you feel processed? What created that feeling?</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power_dynamics</w:t>
      </w:r>
      <w:r>
        <w:t xml:space="preserve">’</w:t>
      </w:r>
      <w:r>
        <w:t xml:space="preserve">,</w:t>
      </w:r>
      <w:r>
        <w:t xml:space="preserve"> </w:t>
      </w:r>
      <w:r>
        <w:t xml:space="preserve">‘</w:t>
      </w:r>
      <w:r>
        <w:t xml:space="preserve">dignity_respect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V4_PREG_Q01_P03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anything about the physical environment or the way the service was set up that made it harder or easier for you to engage?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continuity_of_care</w:t>
      </w:r>
      <w:r>
        <w:t xml:space="preserve">’</w:t>
      </w:r>
      <w:r>
        <w:t xml:space="preserve">]}</w:t>
      </w:r>
      <w:r>
        <w:t xml:space="preserve"> </w:t>
      </w:r>
      <w:r>
        <w:t xml:space="preserve">- Can you take me back to a moment during your care — it could be something small, like the way a midwife or doctor walked into the room, or how they spoke to your partner or support person — where you left feeling either really seen as a person, or somehow… less than that? What was happening around you when that feeling came up?</w:t>
      </w:r>
      <w:r>
        <w:t xml:space="preserve"> </w:t>
      </w:r>
      <w:r>
        <w:rPr>
          <w:iCs/>
          <w:i/>
        </w:rPr>
        <w:t xml:space="preserve">[NEW]</w:t>
      </w:r>
    </w:p>
    <w:bookmarkEnd w:id="50"/>
    <w:bookmarkStart w:id="51" w:name="q8-v4_preg_q02"/>
    <w:p>
      <w:pPr>
        <w:pStyle w:val="Heading3"/>
      </w:pPr>
      <w:r>
        <w:t xml:space="preserve">Q8: V4_PREG_Q02</w:t>
      </w:r>
    </w:p>
    <w:p>
      <w:pPr>
        <w:pStyle w:val="FirstParagraph"/>
      </w:pPr>
      <w:r>
        <w:rPr>
          <w:bCs/>
          <w:b/>
        </w:rPr>
        <w:t xml:space="preserve">Phase:</w:t>
      </w:r>
      <w:r>
        <w:t xml:space="preserve"> </w:t>
      </w:r>
      <w:r>
        <w:t xml:space="preserve">pregnancy</w:t>
      </w:r>
    </w:p>
    <w:p>
      <w:pPr>
        <w:pStyle w:val="BodyText"/>
      </w:pPr>
      <w:r>
        <w:t xml:space="preserve">Before your screening tests and scans, what did you expect the process of understanding your results to be like — how information would be given, by whom, and in what way? And what was the reality?</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V4_PREG_Q02_P01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gap between the amount of information you were given and the amount you felt you needed to make sense of your results?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V4_PREG_Q02_P02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turn to other sources — apps, online forums, friends — to understand what you’d been told? What drove that?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digital_information_seeking</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V4_PREG_Q02_P03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moments during this process where you felt your values or wishes weren’t being taken into account?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autonomy_vs_dependence</w:t>
      </w:r>
      <w:r>
        <w:t xml:space="preserve">’</w:t>
      </w:r>
      <w:r>
        <w:t xml:space="preserve">]}</w:t>
      </w:r>
      <w:r>
        <w:t xml:space="preserve"> </w:t>
      </w:r>
      <w:r>
        <w:t xml:space="preserve">- When you got your results and you were waiting to speak to someone — what did that in-between time feel like, and did you find anything that helped you sit with it?</w:t>
      </w:r>
      <w:r>
        <w:t xml:space="preserve"> </w:t>
      </w:r>
      <w:r>
        <w:rPr>
          <w:iCs/>
          <w:i/>
        </w:rPr>
        <w:t xml:space="preserve">[NEW]</w:t>
      </w:r>
      <w:r>
        <w:t xml:space="preserve"> </w:t>
      </w:r>
      <w:r>
        <w:t xml:space="preserve">- Did you ever feel like you’d already half-answered your own question before the midwife or doctor had a chance to explain it? What had taken you there?</w:t>
      </w:r>
      <w:r>
        <w:t xml:space="preserve"> </w:t>
      </w:r>
      <w:r>
        <w:rPr>
          <w:iCs/>
          <w:i/>
        </w:rPr>
        <w:t xml:space="preserve">[NEW]</w:t>
      </w:r>
      <w:r>
        <w:t xml:space="preserve"> </w:t>
      </w:r>
      <w:r>
        <w:t xml:space="preserve">- Looking back, was there a version of the information you needed that felt like it was written for someone like you — or did you have to piece something together yourself from different places?</w:t>
      </w:r>
      <w:r>
        <w:t xml:space="preserve"> </w:t>
      </w:r>
      <w:r>
        <w:rPr>
          <w:iCs/>
          <w:i/>
        </w:rPr>
        <w:t xml:space="preserve">[NEW]</w:t>
      </w:r>
    </w:p>
    <w:bookmarkEnd w:id="51"/>
    <w:bookmarkStart w:id="52" w:name="q9-v4_preg_q03"/>
    <w:p>
      <w:pPr>
        <w:pStyle w:val="Heading3"/>
      </w:pPr>
      <w:r>
        <w:t xml:space="preserve">Q9: V4_PREG_Q03</w:t>
      </w:r>
    </w:p>
    <w:p>
      <w:pPr>
        <w:pStyle w:val="FirstParagraph"/>
      </w:pPr>
      <w:r>
        <w:rPr>
          <w:bCs/>
          <w:b/>
        </w:rPr>
        <w:t xml:space="preserve">Phase:</w:t>
      </w:r>
      <w:r>
        <w:t xml:space="preserve"> </w:t>
      </w:r>
      <w:r>
        <w:t xml:space="preserve">pregnancy</w:t>
      </w:r>
    </w:p>
    <w:p>
      <w:pPr>
        <w:pStyle w:val="BodyText"/>
      </w:pPr>
      <w:r>
        <w:t xml:space="preserve">During your pregnancy, what did you expect in terms of having a consistent midwife or care provider who knew your history and situation? And what continuity of care did you actually experience?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V4_PREG_Q03_P01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impact — practically or emotionally — of seeing different providers at different appointments?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V4_PREG_Q03_P02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times you had to repeat your history or concerns because they weren’t carried forward? How did that feel?</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continuity_of_care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V4_PREG_Q03_P03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fragmentation of care — if you experienced it — affect how much you trusted the system overall?</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power_dynamics</w:t>
      </w:r>
      <w:r>
        <w:t xml:space="preserve">’</w:t>
      </w:r>
      <w:r>
        <w:t xml:space="preserve">]}</w:t>
      </w:r>
      <w:r>
        <w:t xml:space="preserve"> </w:t>
      </w:r>
      <w:r>
        <w:t xml:space="preserve">- Looking back, was there ever a moment when you felt like someone in your care team really</w:t>
      </w:r>
      <w:r>
        <w:t xml:space="preserve"> </w:t>
      </w:r>
      <w:r>
        <w:rPr>
          <w:iCs/>
          <w:i/>
        </w:rPr>
        <w:t xml:space="preserve">knew</w:t>
      </w:r>
      <w:r>
        <w:t xml:space="preserve"> </w:t>
      </w:r>
      <w:r>
        <w:t xml:space="preserve">you — your whole story, not just what was written on a form that day? What was that like compared to the other appointments?</w:t>
      </w:r>
      <w:r>
        <w:t xml:space="preserve"> </w:t>
      </w:r>
      <w:r>
        <w:rPr>
          <w:iCs/>
          <w:i/>
        </w:rPr>
        <w:t xml:space="preserve">[NEW]</w:t>
      </w:r>
      <w:r>
        <w:t xml:space="preserve"> </w:t>
      </w:r>
      <w:r>
        <w:t xml:space="preserve">- If you imagine the person who saw you very early on in your pregnancy, and then the people who were there at the end — how much of</w:t>
      </w:r>
      <w:r>
        <w:t xml:space="preserve"> </w:t>
      </w:r>
      <w:r>
        <w:rPr>
          <w:iCs/>
          <w:i/>
        </w:rPr>
        <w:t xml:space="preserve">you</w:t>
      </w:r>
      <w:r>
        <w:t xml:space="preserve"> </w:t>
      </w:r>
      <w:r>
        <w:t xml:space="preserve">do you think travelled with you through that journey, from their perspective?</w:t>
      </w:r>
      <w:r>
        <w:t xml:space="preserve"> </w:t>
      </w:r>
      <w:r>
        <w:rPr>
          <w:iCs/>
          <w:i/>
        </w:rPr>
        <w:t xml:space="preserve">[NEW]</w:t>
      </w:r>
      <w:r>
        <w:t xml:space="preserve"> </w:t>
      </w:r>
      <w:r>
        <w:t xml:space="preserve">- Were there things you found yourself explaining again and again — to different people, at different appointments — that you’d hoped wouldn’t need repeating? How did that land for you at the time?</w:t>
      </w:r>
      <w:r>
        <w:t xml:space="preserve"> </w:t>
      </w:r>
      <w:r>
        <w:rPr>
          <w:iCs/>
          <w:i/>
        </w:rPr>
        <w:t xml:space="preserve">[NEW]</w:t>
      </w:r>
      <w:r>
        <w:t xml:space="preserve"> </w:t>
      </w:r>
      <w:r>
        <w:t xml:space="preserve">- Over the course of your appointments, did you ever find yourself holding back something you wanted to say or ask — and if you did, what made you hesitate in that moment?</w:t>
      </w:r>
      <w:r>
        <w:t xml:space="preserve"> </w:t>
      </w:r>
      <w:r>
        <w:rPr>
          <w:iCs/>
          <w:i/>
        </w:rPr>
        <w:t xml:space="preserve">[NEW]</w:t>
      </w:r>
      <w:r>
        <w:t xml:space="preserve"> </w:t>
      </w:r>
      <w:r>
        <w:t xml:space="preserve">- Thinking about the different people who cared for you through your pregnancy — did you ever feel like some of them really had a picture of your whole situation, and others perhaps only had a piece of it? What was that like to navigate?</w:t>
      </w:r>
      <w:r>
        <w:t xml:space="preserve"> </w:t>
      </w:r>
      <w:r>
        <w:rPr>
          <w:iCs/>
          <w:i/>
        </w:rPr>
        <w:t xml:space="preserve">[NEW]</w:t>
      </w:r>
    </w:p>
    <w:bookmarkEnd w:id="52"/>
    <w:bookmarkStart w:id="53" w:name="q10-v4_preg_q04"/>
    <w:p>
      <w:pPr>
        <w:pStyle w:val="Heading3"/>
      </w:pPr>
      <w:r>
        <w:t xml:space="preserve">Q10: V4_PREG_Q04</w:t>
      </w:r>
    </w:p>
    <w:p>
      <w:pPr>
        <w:pStyle w:val="FirstParagraph"/>
      </w:pPr>
      <w:r>
        <w:rPr>
          <w:bCs/>
          <w:b/>
        </w:rPr>
        <w:t xml:space="preserve">Phase:</w:t>
      </w:r>
      <w:r>
        <w:t xml:space="preserve"> </w:t>
      </w:r>
      <w:r>
        <w:t xml:space="preserve">pregnancy</w:t>
      </w:r>
    </w:p>
    <w:p>
      <w:pPr>
        <w:pStyle w:val="BodyText"/>
      </w:pPr>
      <w:r>
        <w:t xml:space="preserve">During pregnancy, what did you expect in terms of how your changing body would be discussed and examined by healthcare providers? And how did those interactions actually feel?</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V4_PREG_Q04_P01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any examinations or conversations about your body that left you feeling uncomfortable or unprepared? What happened?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body_image_autonomy</w:t>
      </w:r>
      <w:r>
        <w:t xml:space="preserve">’</w:t>
      </w:r>
      <w:r>
        <w:t xml:space="preserve">,</w:t>
      </w:r>
      <w:r>
        <w:t xml:space="preserve"> </w:t>
      </w:r>
      <w:r>
        <w:t xml:space="preserve">‘</w:t>
      </w:r>
      <w:r>
        <w:t xml:space="preserve">dignity_respect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V4_PREG_Q04_P02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ever feel that your body was being discussed as a clinical object rather than something that belonged to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body_image_autonomy</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V4_PREG_Q04_P03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gap between how you wanted your physical changes to be acknowledged and how they were actually addressed?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identity_tensions</w:t>
      </w:r>
      <w:r>
        <w:t xml:space="preserve">’</w:t>
      </w:r>
      <w:r>
        <w:t xml:space="preserve">]}</w:t>
      </w:r>
      <w:r>
        <w:t xml:space="preserve"> </w:t>
      </w:r>
      <w:r>
        <w:t xml:space="preserve">- Some women tell us there were moments during appointments or examinations when they felt a little disconnected from what was happening — like they were watching from the outside. Did anything like that come up for you, and what was going on in those moments?</w:t>
      </w:r>
      <w:r>
        <w:t xml:space="preserve"> </w:t>
      </w:r>
      <w:r>
        <w:rPr>
          <w:iCs/>
          <w:i/>
        </w:rPr>
        <w:t xml:space="preserve">[NEW]</w:t>
      </w:r>
      <w:r>
        <w:t xml:space="preserve"> </w:t>
      </w:r>
      <w:r>
        <w:t xml:space="preserve">- Thinking back to the moments when your body was being examined or talked about — was there anything you wished you could have said or asked in those moments that you held back? What stopped you?</w:t>
      </w:r>
      <w:r>
        <w:t xml:space="preserve"> </w:t>
      </w:r>
      <w:r>
        <w:rPr>
          <w:iCs/>
          <w:i/>
        </w:rPr>
        <w:t xml:space="preserve">[NEW]</w:t>
      </w:r>
      <w:r>
        <w:t xml:space="preserve"> </w:t>
      </w:r>
      <w:r>
        <w:t xml:space="preserve">- After any of your appointments or procedures — it could be a scan, an internal examination, or even just a routine check — was there ever a moment in the car park, or on the way home, where you needed a few minutes before you felt ready to carry on with your day? I’m not asking what was said — more, what had settled on you by the time you got outside?</w:t>
      </w:r>
      <w:r>
        <w:t xml:space="preserve"> </w:t>
      </w:r>
      <w:r>
        <w:rPr>
          <w:iCs/>
          <w:i/>
        </w:rPr>
        <w:t xml:space="preserve">[NEW]</w:t>
      </w:r>
    </w:p>
    <w:bookmarkEnd w:id="53"/>
    <w:bookmarkStart w:id="54" w:name="q11-v4_preg_q05"/>
    <w:p>
      <w:pPr>
        <w:pStyle w:val="Heading3"/>
      </w:pPr>
      <w:r>
        <w:t xml:space="preserve">Q11: V4_PREG_Q05</w:t>
      </w:r>
    </w:p>
    <w:p>
      <w:pPr>
        <w:pStyle w:val="FirstParagraph"/>
      </w:pPr>
      <w:r>
        <w:rPr>
          <w:bCs/>
          <w:b/>
        </w:rPr>
        <w:t xml:space="preserve">Phase:</w:t>
      </w:r>
      <w:r>
        <w:t xml:space="preserve"> </w:t>
      </w:r>
      <w:r>
        <w:t xml:space="preserve">pregnancy</w:t>
      </w:r>
    </w:p>
    <w:p>
      <w:pPr>
        <w:pStyle w:val="BodyText"/>
      </w:pPr>
      <w:r>
        <w:t xml:space="preserve">Before pregnancy, what did you expect the experience of managing a high-risk condition like gestational diabetes or pre-eclampsia to involve? If relevant, how did the reality of managing it differ from your expectations?</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V4_PREG_Q05_P01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the support offered — information, emotional acknowledgement, practical help?</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continuity_of_care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V4_PREG_Q05_P02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diagnosis change how you felt about yourself and your pregnancy? In what way?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body_image_autonomy</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V4_PREG_Q05_P03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you decide what information to trust — from your care team versus what you found yourself?</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digital_information_seeking</w:t>
      </w:r>
      <w:r>
        <w:t xml:space="preserve">’</w:t>
      </w:r>
      <w:r>
        <w:t xml:space="preserve">]}</w:t>
      </w:r>
      <w:r>
        <w:t xml:space="preserve"> </w:t>
      </w:r>
      <w:r>
        <w:t xml:space="preserve">- When you were managing things day to day — whether that was monitoring, diet, medication, whatever applied to you — was there a point where you felt genuinely confident in what you’d been told, or did some part of you want more before you felt settled?</w:t>
      </w:r>
      <w:r>
        <w:t xml:space="preserve"> </w:t>
      </w:r>
      <w:r>
        <w:rPr>
          <w:iCs/>
          <w:i/>
        </w:rPr>
        <w:t xml:space="preserve">[NEW]</w:t>
      </w:r>
    </w:p>
    <w:bookmarkEnd w:id="54"/>
    <w:bookmarkStart w:id="55" w:name="q12-v4_preg_q06"/>
    <w:p>
      <w:pPr>
        <w:pStyle w:val="Heading3"/>
      </w:pPr>
      <w:r>
        <w:t xml:space="preserve">Q12: V4_PREG_Q06</w:t>
      </w:r>
    </w:p>
    <w:p>
      <w:pPr>
        <w:pStyle w:val="FirstParagraph"/>
      </w:pPr>
      <w:r>
        <w:rPr>
          <w:bCs/>
          <w:b/>
        </w:rPr>
        <w:t xml:space="preserve">Phase:</w:t>
      </w:r>
      <w:r>
        <w:t xml:space="preserve"> </w:t>
      </w:r>
      <w:r>
        <w:t xml:space="preserve">pregnancy</w:t>
      </w:r>
    </w:p>
    <w:p>
      <w:pPr>
        <w:pStyle w:val="BodyText"/>
      </w:pPr>
      <w:r>
        <w:t xml:space="preserve">During pregnancy, what did you expect in terms of being able to access care promptly when you had a concern — whether urgent or not? And how responsive was the system when you needed it?</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V4_PREG_Q06_P01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times you delayed seeking help because of how difficult it was to access care, or because you worried about being judged for contacting services?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V4_PREG_Q06_P02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when you did try to access urgent or unplanned support?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V4_PREG_Q06_P03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where you live, your working situation, or your language affect how easy it was to get the help you needed?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informal_care_networks</w:t>
      </w:r>
      <w:r>
        <w:t xml:space="preserve">’</w:t>
      </w:r>
      <w:r>
        <w:t xml:space="preserve">]}</w:t>
      </w:r>
    </w:p>
    <w:bookmarkEnd w:id="55"/>
    <w:bookmarkStart w:id="56" w:name="q13-v4_preg_q07"/>
    <w:p>
      <w:pPr>
        <w:pStyle w:val="Heading3"/>
      </w:pPr>
      <w:r>
        <w:t xml:space="preserve">Q13: V4_PREG_Q07</w:t>
      </w:r>
    </w:p>
    <w:p>
      <w:pPr>
        <w:pStyle w:val="FirstParagraph"/>
      </w:pPr>
      <w:r>
        <w:rPr>
          <w:bCs/>
          <w:b/>
        </w:rPr>
        <w:t xml:space="preserve">Phase:</w:t>
      </w:r>
      <w:r>
        <w:t xml:space="preserve"> </w:t>
      </w:r>
      <w:r>
        <w:t xml:space="preserve">pregnancy</w:t>
      </w:r>
    </w:p>
    <w:p>
      <w:pPr>
        <w:pStyle w:val="BodyText"/>
      </w:pPr>
      <w:r>
        <w:t xml:space="preserve">During pregnancy, what did you expect the role of your family, friends, or community to be in supporting you? And how did that informal support network actually show up — or not?</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V4_PREG_Q07_P01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forms of support you received from family or community that you hadn’t expected — or support you expected that didn’t materialise?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intergenerational_patterns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V4_PREG_Q07_P02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family expectations or cultural traditions create any tension with the medical advice you were receiving?</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intergenerational_patterns</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V4_PREG_Q07_P03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anything your informal network offered that formal healthcare services couldn’t or didn’t provide?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structural_barriers</w:t>
      </w:r>
      <w:r>
        <w:t xml:space="preserve">’</w:t>
      </w:r>
      <w:r>
        <w:t xml:space="preserve">]}</w:t>
      </w:r>
      <w:r>
        <w:t xml:space="preserve"> </w:t>
      </w:r>
      <w:r>
        <w:t xml:space="preserve">- Sometimes people find that a moment during pregnancy or birth brought back a memory of how things were done in their own family growing up — maybe something a midwife said, or a decision you had to make, that suddenly felt very familiar or very different from what you’d known. Did anything like that happen for you?</w:t>
      </w:r>
      <w:r>
        <w:t xml:space="preserve"> </w:t>
      </w:r>
      <w:r>
        <w:rPr>
          <w:iCs/>
          <w:i/>
        </w:rPr>
        <w:t xml:space="preserve">[NEW]</w:t>
      </w:r>
    </w:p>
    <w:bookmarkEnd w:id="56"/>
    <w:bookmarkStart w:id="57" w:name="q14-v4_birth_q01"/>
    <w:p>
      <w:pPr>
        <w:pStyle w:val="Heading3"/>
      </w:pPr>
      <w:r>
        <w:t xml:space="preserve">Q14: V4_BIRTH_Q01</w:t>
      </w:r>
    </w:p>
    <w:p>
      <w:pPr>
        <w:pStyle w:val="FirstParagraph"/>
      </w:pPr>
      <w:r>
        <w:rPr>
          <w:bCs/>
          <w:b/>
        </w:rPr>
        <w:t xml:space="preserve">Phase:</w:t>
      </w:r>
      <w:r>
        <w:t xml:space="preserve"> </w:t>
      </w:r>
      <w:r>
        <w:t xml:space="preserve">birth</w:t>
      </w:r>
    </w:p>
    <w:p>
      <w:pPr>
        <w:pStyle w:val="BodyText"/>
      </w:pPr>
      <w:r>
        <w:t xml:space="preserve">Before labour, what did you expect creating and using a birth plan to be like — how it would be received by staff and how much it would guide your care? And what actually happened with your birth plan during labour?</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V4_BIRTH_Q01_P01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moment during labour where your plan was set aside or overridden? What was that like?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V4_BIRTH_Q01_P02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that staff read and respected your birth plan, or did it feel like a formality?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V4_BIRTH_Q01_P03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the process of preparing or using your birth plan that would have made you feel more in control?</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continuity_of_care</w:t>
      </w:r>
      <w:r>
        <w:t xml:space="preserve">’</w:t>
      </w:r>
      <w:r>
        <w:t xml:space="preserve">]}</w:t>
      </w:r>
    </w:p>
    <w:bookmarkEnd w:id="57"/>
    <w:bookmarkStart w:id="58" w:name="q15-v4_birth_q02"/>
    <w:p>
      <w:pPr>
        <w:pStyle w:val="Heading3"/>
      </w:pPr>
      <w:r>
        <w:t xml:space="preserve">Q15: V4_BIRTH_Q02</w:t>
      </w:r>
    </w:p>
    <w:p>
      <w:pPr>
        <w:pStyle w:val="FirstParagraph"/>
      </w:pPr>
      <w:r>
        <w:rPr>
          <w:bCs/>
          <w:b/>
        </w:rPr>
        <w:t xml:space="preserve">Phase:</w:t>
      </w:r>
      <w:r>
        <w:t xml:space="preserve"> </w:t>
      </w:r>
      <w:r>
        <w:t xml:space="preserve">birth</w:t>
      </w:r>
    </w:p>
    <w:p>
      <w:pPr>
        <w:pStyle w:val="BodyText"/>
      </w:pPr>
      <w:r>
        <w:t xml:space="preserve">Before labour, what did you expect your pain management options to be — the range available, how they’d be offered, and how you’d be supported in deciding? And what was the reality of pain management during your labour?</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V4_BIRTH_Q02_P01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pain management options you wanted but weren’t able to access? What got in the way?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V4_BIRTH_Q02_P02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it feel when the pain experience differed from what you had expected or prepared for?</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body_image_autonomy</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V4_BIRTH_Q02_P03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your pain was taken seriously and responded to promptly? What shaped that impression?</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During labour, there can be a lot happening very fast. Were there times when you felt like decisions about your body were moving ahead of you — before you’d had a chance to catch up with what was being suggested? What was that like?</w:t>
      </w:r>
      <w:r>
        <w:t xml:space="preserve"> </w:t>
      </w:r>
      <w:r>
        <w:rPr>
          <w:iCs/>
          <w:i/>
        </w:rPr>
        <w:t xml:space="preserve">[NEW]</w:t>
      </w:r>
      <w:r>
        <w:t xml:space="preserve"> </w:t>
      </w:r>
      <w:r>
        <w:t xml:space="preserve">- Before your labour, you may have had a sense of how you wanted to feel in your body during that time — in control, informed, prepared in a certain way. How close did the reality get to that picture, and where did it differ?</w:t>
      </w:r>
      <w:r>
        <w:t xml:space="preserve"> </w:t>
      </w:r>
      <w:r>
        <w:rPr>
          <w:iCs/>
          <w:i/>
        </w:rPr>
        <w:t xml:space="preserve">[NEW]</w:t>
      </w:r>
    </w:p>
    <w:bookmarkEnd w:id="58"/>
    <w:bookmarkStart w:id="59" w:name="q16-v4_birth_q03"/>
    <w:p>
      <w:pPr>
        <w:pStyle w:val="Heading3"/>
      </w:pPr>
      <w:r>
        <w:t xml:space="preserve">Q16: V4_BIRTH_Q03</w:t>
      </w:r>
    </w:p>
    <w:p>
      <w:pPr>
        <w:pStyle w:val="FirstParagraph"/>
      </w:pPr>
      <w:r>
        <w:rPr>
          <w:bCs/>
          <w:b/>
        </w:rPr>
        <w:t xml:space="preserve">Phase:</w:t>
      </w:r>
      <w:r>
        <w:t xml:space="preserve"> </w:t>
      </w:r>
      <w:r>
        <w:t xml:space="preserve">birth</w:t>
      </w:r>
    </w:p>
    <w:p>
      <w:pPr>
        <w:pStyle w:val="BodyText"/>
      </w:pPr>
      <w:r>
        <w:t xml:space="preserve">When you arrived at the birth setting — whether hospital, birth centre, or home — what did you expect it to feel like in terms of safety, comfort, and how you’d be welcomed? And what was your actual experience of the environment when you arrived?</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V4_BIRTH_Q03_P01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about the physical environment or the immediate atmosphere when you arrived?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V4_BIRTH_Q03_P02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aspects of the physical space that made you feel more or less safe during labour?</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body_image_autonomy</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V4_BIRTH_Q03_P03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was your partner or support person included — or not — in the environment and the care being provided?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informal_care_networks</w:t>
      </w:r>
      <w:r>
        <w:t xml:space="preserve">’</w:t>
      </w:r>
      <w:r>
        <w:t xml:space="preserve">]}</w:t>
      </w:r>
      <w:r>
        <w:t xml:space="preserve"> </w:t>
      </w:r>
      <w:r>
        <w:t xml:space="preserve">- When you think back to arriving at that birth setting, who else was in that moment with you — and what was it like for them to be there, as far as you could tell?</w:t>
      </w:r>
      <w:r>
        <w:t xml:space="preserve"> </w:t>
      </w:r>
      <w:r>
        <w:rPr>
          <w:iCs/>
          <w:i/>
        </w:rPr>
        <w:t xml:space="preserve">[NEW]</w:t>
      </w:r>
      <w:r>
        <w:t xml:space="preserve"> </w:t>
      </w:r>
      <w:r>
        <w:t xml:space="preserve">- Were there points during labour or birth where you were aware of the people around you — who felt present, who felt distant — and what shaped that for you?</w:t>
      </w:r>
      <w:r>
        <w:t xml:space="preserve"> </w:t>
      </w:r>
      <w:r>
        <w:rPr>
          <w:iCs/>
          <w:i/>
        </w:rPr>
        <w:t xml:space="preserve">[NEW]</w:t>
      </w:r>
    </w:p>
    <w:bookmarkEnd w:id="59"/>
    <w:bookmarkStart w:id="60" w:name="q17-v4_birth_q04"/>
    <w:p>
      <w:pPr>
        <w:pStyle w:val="Heading3"/>
      </w:pPr>
      <w:r>
        <w:t xml:space="preserve">Q17: V4_BIRTH_Q04</w:t>
      </w:r>
    </w:p>
    <w:p>
      <w:pPr>
        <w:pStyle w:val="FirstParagraph"/>
      </w:pPr>
      <w:r>
        <w:rPr>
          <w:bCs/>
          <w:b/>
        </w:rPr>
        <w:t xml:space="preserve">Phase:</w:t>
      </w:r>
      <w:r>
        <w:t xml:space="preserve"> </w:t>
      </w:r>
      <w:r>
        <w:t xml:space="preserve">birth</w:t>
      </w:r>
    </w:p>
    <w:p>
      <w:pPr>
        <w:pStyle w:val="BodyText"/>
      </w:pPr>
      <w:r>
        <w:t xml:space="preserve">If your birth involved an unexpected intervention or complication, what did you expect the process of being informed and involved in those decisions to look like? And how were those decisions actually made and communicated in the moment?</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V4_BIRTH_Q04_P01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you had genuine choice and sufficient information in those moments, or did decisions feel like they happened to you rather than with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V4_BIRTH_Q04_P02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 in terms of explanation, tone, or timing — that would have helped you feel more respected in those moments?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V4_BIRTH_Q04_P03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Looking back, did those decisions and the way they were handled affect your ability to trust healthcare providers afterward?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continuity_of_care</w:t>
      </w:r>
      <w:r>
        <w:t xml:space="preserve">’</w:t>
      </w:r>
      <w:r>
        <w:t xml:space="preserve">]}</w:t>
      </w:r>
    </w:p>
    <w:bookmarkEnd w:id="60"/>
    <w:bookmarkStart w:id="61" w:name="q18-v4_birth_q05"/>
    <w:p>
      <w:pPr>
        <w:pStyle w:val="Heading3"/>
      </w:pPr>
      <w:r>
        <w:t xml:space="preserve">Q18: V4_BIRTH_Q05</w:t>
      </w:r>
    </w:p>
    <w:p>
      <w:pPr>
        <w:pStyle w:val="FirstParagraph"/>
      </w:pPr>
      <w:r>
        <w:rPr>
          <w:bCs/>
          <w:b/>
        </w:rPr>
        <w:t xml:space="preserve">Phase:</w:t>
      </w:r>
      <w:r>
        <w:t xml:space="preserve"> </w:t>
      </w:r>
      <w:r>
        <w:t xml:space="preserve">birth</w:t>
      </w:r>
    </w:p>
    <w:p>
      <w:pPr>
        <w:pStyle w:val="BodyText"/>
      </w:pPr>
      <w:r>
        <w:t xml:space="preserve">During labour, what did you expect the midwife or doctor present to provide in terms of emotional support and personal attention — not just clinical care? And what did you actually experience from the staff who were with you?</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V4_BIRTH_Q05_P01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specific moment when you felt truly seen and supported — or a moment when you felt very alone? Can you describe it?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V4_BIRTH_Q05_P02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level of staffing or continuity of who was with you affect the quality of that emotional support?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V4_BIRTH_Q05_P03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it feel when the person providing your care changed partway through labour?</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power_dynamics</w:t>
      </w:r>
      <w:r>
        <w:t xml:space="preserve">’</w:t>
      </w:r>
      <w:r>
        <w:t xml:space="preserve">]}</w:t>
      </w:r>
    </w:p>
    <w:bookmarkEnd w:id="61"/>
    <w:bookmarkStart w:id="62" w:name="q19-v4_birth_q06"/>
    <w:p>
      <w:pPr>
        <w:pStyle w:val="Heading3"/>
      </w:pPr>
      <w:r>
        <w:t xml:space="preserve">Q19: V4_BIRTH_Q06</w:t>
      </w:r>
    </w:p>
    <w:p>
      <w:pPr>
        <w:pStyle w:val="FirstParagraph"/>
      </w:pPr>
      <w:r>
        <w:rPr>
          <w:bCs/>
          <w:b/>
        </w:rPr>
        <w:t xml:space="preserve">Phase:</w:t>
      </w:r>
      <w:r>
        <w:t xml:space="preserve"> </w:t>
      </w:r>
      <w:r>
        <w:t xml:space="preserve">birth</w:t>
      </w:r>
    </w:p>
    <w:p>
      <w:pPr>
        <w:pStyle w:val="BodyText"/>
      </w:pPr>
      <w:r>
        <w:t xml:space="preserve">Before birth, what did you expect the immediate period after your baby was born to be like — skin-to-skin contact, who would be present, what would be done? And what actually happened in those first moments after delivery?</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V4_BIRTH_Q06_P01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anything that happened — or didn’t happen — in those first moments that still stays with you? What was it?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V4_BIRTH_Q06_P02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clinical priorities override your personal wishes in those moments? How was that handled?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V4_BIRTH_Q06_P03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your partner or support person included in the way you had hoped in those immediate post-birth moments?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informal_care_networks</w:t>
      </w:r>
      <w:r>
        <w:t xml:space="preserve">’</w:t>
      </w:r>
      <w:r>
        <w:t xml:space="preserve">]}</w:t>
      </w:r>
    </w:p>
    <w:bookmarkEnd w:id="62"/>
    <w:bookmarkStart w:id="63" w:name="q20-v4_post_q01"/>
    <w:p>
      <w:pPr>
        <w:pStyle w:val="Heading3"/>
      </w:pPr>
      <w:r>
        <w:t xml:space="preserve">Q20: V4_POST_Q01</w:t>
      </w:r>
    </w:p>
    <w:p>
      <w:pPr>
        <w:pStyle w:val="FirstParagraph"/>
      </w:pPr>
      <w:r>
        <w:rPr>
          <w:bCs/>
          <w:b/>
        </w:rPr>
        <w:t xml:space="preserve">Phase:</w:t>
      </w:r>
      <w:r>
        <w:t xml:space="preserve"> </w:t>
      </w:r>
      <w:r>
        <w:t xml:space="preserve">postpartum</w:t>
      </w:r>
    </w:p>
    <w:p>
      <w:pPr>
        <w:pStyle w:val="BodyText"/>
      </w:pPr>
      <w:r>
        <w:t xml:space="preserve">Before giving birth, what did you expect your physical recovery to look and feel like in the weeks after? And how did the reality of your physical recovery compare to those expectations?</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V4_POST_Q01_P01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physical aspect of recovery that no one had prepared you for, or that surprised you significantly?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body_image_autonomy</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V4_POST_Q01_P02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that postnatal care adequately attended to your physical recovery, or did you feel discharged before you were truly ready?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V4_POST_Q01_P03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Where did you turn for information or support about your physical recovery when you needed it?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digital_information_seeking</w:t>
      </w:r>
      <w:r>
        <w:t xml:space="preserve">’</w:t>
      </w:r>
      <w:r>
        <w:t xml:space="preserve">]}</w:t>
      </w:r>
      <w:r>
        <w:t xml:space="preserve"> </w:t>
      </w:r>
      <w:r>
        <w:t xml:space="preserve">- After the birth, your body had been through so much. Were there moments in those early weeks when you felt your body finally felt like yours again — or moments when it still didn’t quite? What contributed to that feeling?</w:t>
      </w:r>
      <w:r>
        <w:t xml:space="preserve"> </w:t>
      </w:r>
      <w:r>
        <w:rPr>
          <w:iCs/>
          <w:i/>
        </w:rPr>
        <w:t xml:space="preserve">[NEW]</w:t>
      </w:r>
    </w:p>
    <w:bookmarkEnd w:id="63"/>
    <w:bookmarkStart w:id="64" w:name="q21-v4_post_q02"/>
    <w:p>
      <w:pPr>
        <w:pStyle w:val="Heading3"/>
      </w:pPr>
      <w:r>
        <w:t xml:space="preserve">Q21: V4_POST_Q02</w:t>
      </w:r>
    </w:p>
    <w:p>
      <w:pPr>
        <w:pStyle w:val="FirstParagraph"/>
      </w:pPr>
      <w:r>
        <w:rPr>
          <w:bCs/>
          <w:b/>
        </w:rPr>
        <w:t xml:space="preserve">Phase:</w:t>
      </w:r>
      <w:r>
        <w:t xml:space="preserve"> </w:t>
      </w:r>
      <w:r>
        <w:t xml:space="preserve">postpartum</w:t>
      </w:r>
    </w:p>
    <w:p>
      <w:pPr>
        <w:pStyle w:val="BodyText"/>
      </w:pPr>
      <w:r>
        <w:t xml:space="preserve">Before your baby arrived, what did you expect feeding — breastfeeding or formula feeding — to be like in terms of ease, support, and how you’d feel about it? And what was the reality of feeding in the early weeks?</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V4_POST_Q02_P01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gap between the kind of feeding support you were offered and the kind of support you actually needed?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V4_POST_Q02_P02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judged — by professionals, family, or others — for your feeding choices or struggles? How did that affect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V4_POST_Q02_P03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turn to online communities or apps for feeding support? What made those more or less helpful than formal sources?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digital_information_seeking</w:t>
      </w:r>
      <w:r>
        <w:t xml:space="preserve">’</w:t>
      </w:r>
      <w:r>
        <w:t xml:space="preserve">,</w:t>
      </w:r>
      <w:r>
        <w:t xml:space="preserve"> </w:t>
      </w:r>
      <w:r>
        <w:t xml:space="preserve">‘</w:t>
      </w:r>
      <w:r>
        <w:t xml:space="preserve">informal_care_networks</w:t>
      </w:r>
      <w:r>
        <w:t xml:space="preserve">’</w:t>
      </w:r>
      <w:r>
        <w:t xml:space="preserve">]}</w:t>
      </w:r>
    </w:p>
    <w:bookmarkEnd w:id="64"/>
    <w:bookmarkStart w:id="65" w:name="q22-v4_post_q03"/>
    <w:p>
      <w:pPr>
        <w:pStyle w:val="Heading3"/>
      </w:pPr>
      <w:r>
        <w:t xml:space="preserve">Q22: V4_POST_Q03</w:t>
      </w:r>
    </w:p>
    <w:p>
      <w:pPr>
        <w:pStyle w:val="FirstParagraph"/>
      </w:pPr>
      <w:r>
        <w:rPr>
          <w:bCs/>
          <w:b/>
        </w:rPr>
        <w:t xml:space="preserve">Phase:</w:t>
      </w:r>
      <w:r>
        <w:t xml:space="preserve"> </w:t>
      </w:r>
      <w:r>
        <w:t xml:space="preserve">postpartum</w:t>
      </w:r>
    </w:p>
    <w:p>
      <w:pPr>
        <w:pStyle w:val="BodyText"/>
      </w:pPr>
      <w:r>
        <w:t xml:space="preserve">Before your baby arrived, what did you expect your emotional and mental health to be like in the postpartum period? And what was your actual emotional experience in the weeks and months after birth?</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V4_POST_Q03_P01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gap between what you were feeling and what you felt you were</w:t>
      </w:r>
      <w:r>
        <w:t xml:space="preserve"> </w:t>
      </w:r>
      <w:r>
        <w:t xml:space="preserve">‘</w:t>
      </w:r>
      <w:r>
        <w:t xml:space="preserve">allowed</w:t>
      </w:r>
      <w:r>
        <w:t xml:space="preserve">’</w:t>
      </w:r>
      <w:r>
        <w:t xml:space="preserve"> </w:t>
      </w:r>
      <w:r>
        <w:t xml:space="preserve">to feel — by professionals, family, or yourself?</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V4_POST_Q03_P02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you ever screened or asked about your mental health postnatally? How was that handled — did it feel meaningful or routine?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V4_POST_Q03_P03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barriers — practical, cultural, or relational — that stopped you from seeking support when you were struggling emotionally?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intergenerational_patterns</w:t>
      </w:r>
      <w:r>
        <w:t xml:space="preserve">’</w:t>
      </w:r>
      <w:r>
        <w:t xml:space="preserve">]}</w:t>
      </w:r>
    </w:p>
    <w:bookmarkEnd w:id="65"/>
    <w:bookmarkStart w:id="66" w:name="q23-v4_post_q04"/>
    <w:p>
      <w:pPr>
        <w:pStyle w:val="Heading3"/>
      </w:pPr>
      <w:r>
        <w:t xml:space="preserve">Q23: V4_POST_Q04</w:t>
      </w:r>
    </w:p>
    <w:p>
      <w:pPr>
        <w:pStyle w:val="FirstParagraph"/>
      </w:pPr>
      <w:r>
        <w:rPr>
          <w:bCs/>
          <w:b/>
        </w:rPr>
        <w:t xml:space="preserve">Phase:</w:t>
      </w:r>
      <w:r>
        <w:t xml:space="preserve"> </w:t>
      </w:r>
      <w:r>
        <w:t xml:space="preserve">postpartum</w:t>
      </w:r>
    </w:p>
    <w:p>
      <w:pPr>
        <w:pStyle w:val="BodyText"/>
      </w:pPr>
      <w:r>
        <w:t xml:space="preserve">Before becoming a parent, what did you expect your sense of identity to feel like after your baby arrived? And how has your sense of who you are actually shifted since then?</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V4_POST_Q04_P01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parts of your previous identity — professional, social, personal — that felt harder to hold onto than you expected?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intergenerational_patterns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V4_POST_Q04_P02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healthcare system — or anyone involved in your care — acknowledge this identity transition, or did it feel invisible?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V4_POST_Q04_P03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surprised you most about who you became in those first months of parenthood?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autonomy_vs_dependence</w:t>
      </w:r>
      <w:r>
        <w:t xml:space="preserve">’</w:t>
      </w:r>
      <w:r>
        <w:t xml:space="preserve">]}</w:t>
      </w:r>
      <w:r>
        <w:t xml:space="preserve"> </w:t>
      </w:r>
      <w:r>
        <w:t xml:space="preserve">- When you imagine the advice or reassurance that meant the most to you during this time — whether it came from a professional, a partner, or someone else — did it remind you of anything you’d seen or heard in your own family when you were younger? Or did it feel like something you’d had to find entirely for yourself?</w:t>
      </w:r>
      <w:r>
        <w:t xml:space="preserve"> </w:t>
      </w:r>
      <w:r>
        <w:rPr>
          <w:iCs/>
          <w:i/>
        </w:rPr>
        <w:t xml:space="preserve">[NEW]</w:t>
      </w:r>
      <w:r>
        <w:t xml:space="preserve"> </w:t>
      </w:r>
      <w:r>
        <w:t xml:space="preserve">- There’s often a gap between the kind of parent someone imagined they would be — based on what they’d seen growing up — and who they actually became in those early weeks. Did you notice any moments where those two versions of yourself pulled in different directions?</w:t>
      </w:r>
      <w:r>
        <w:t xml:space="preserve"> </w:t>
      </w:r>
      <w:r>
        <w:rPr>
          <w:iCs/>
          <w:i/>
        </w:rPr>
        <w:t xml:space="preserve">[NEW]</w:t>
      </w:r>
    </w:p>
    <w:bookmarkEnd w:id="66"/>
    <w:bookmarkStart w:id="67" w:name="q24-v4_post_q05"/>
    <w:p>
      <w:pPr>
        <w:pStyle w:val="Heading3"/>
      </w:pPr>
      <w:r>
        <w:t xml:space="preserve">Q24: V4_POST_Q05</w:t>
      </w:r>
    </w:p>
    <w:p>
      <w:pPr>
        <w:pStyle w:val="FirstParagraph"/>
      </w:pPr>
      <w:r>
        <w:rPr>
          <w:bCs/>
          <w:b/>
        </w:rPr>
        <w:t xml:space="preserve">Phase:</w:t>
      </w:r>
      <w:r>
        <w:t xml:space="preserve"> </w:t>
      </w:r>
      <w:r>
        <w:t xml:space="preserve">postpartum</w:t>
      </w:r>
    </w:p>
    <w:p>
      <w:pPr>
        <w:pStyle w:val="BodyText"/>
      </w:pPr>
      <w:r>
        <w:t xml:space="preserve">After birth, what did you expect the postnatal check-ups and follow-up care from your midwife or GP to provide? And what did that post-birth care actually look like in practice?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V4_POST_Q05_P01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concerns you raised at postnatal appointments that you felt were not taken seriously or properly followed up?</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power_dynamics</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V4_POST_Q05_P02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postnatal care feel like a continuation of a relationship with someone who knew you, or like starting over with strangers?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dignity_respect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V4_POST_Q05_P03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postnatal follow-up that would have made the most difference to you in those weeks?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continuity_of_care</w:t>
      </w:r>
      <w:r>
        <w:t xml:space="preserve">’</w:t>
      </w:r>
      <w:r>
        <w:t xml:space="preserve">]}</w:t>
      </w:r>
    </w:p>
    <w:bookmarkEnd w:id="67"/>
    <w:bookmarkStart w:id="68" w:name="q25-v4_post_q06"/>
    <w:p>
      <w:pPr>
        <w:pStyle w:val="Heading3"/>
      </w:pPr>
      <w:r>
        <w:t xml:space="preserve">Q25: V4_POST_Q06</w:t>
      </w:r>
    </w:p>
    <w:p>
      <w:pPr>
        <w:pStyle w:val="FirstParagraph"/>
      </w:pPr>
      <w:r>
        <w:rPr>
          <w:bCs/>
          <w:b/>
        </w:rPr>
        <w:t xml:space="preserve">Phase:</w:t>
      </w:r>
      <w:r>
        <w:t xml:space="preserve"> </w:t>
      </w:r>
      <w:r>
        <w:t xml:space="preserve">postpartum</w:t>
      </w:r>
    </w:p>
    <w:p>
      <w:pPr>
        <w:pStyle w:val="BodyText"/>
      </w:pPr>
      <w:r>
        <w:t xml:space="preserve">If you returned to work after your baby was born, what did you expect that transition to be like — practically and emotionally? And what did returning to work actually feel like?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V4_POST_Q06_P01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practical aspects of returning to work — feeding, childcare, your own health — that were harder to manage than you expected?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V4_POST_Q06_P02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your employer, the healthcare system, or any formal service help you navigate that transition — or was it left entirely to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V4_POST_Q06_P03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this transition affect your sense of yourself as a parent and as a professional?</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partner_role</w:t>
      </w:r>
      <w:r>
        <w:t xml:space="preserve">’</w:t>
      </w:r>
      <w:r>
        <w:t xml:space="preserve">]}</w:t>
      </w:r>
    </w:p>
    <w:bookmarkEnd w:id="68"/>
    <w:bookmarkStart w:id="69" w:name="q26-v4_post_q07"/>
    <w:p>
      <w:pPr>
        <w:pStyle w:val="Heading3"/>
      </w:pPr>
      <w:r>
        <w:t xml:space="preserve">Q26: V4_POST_Q07</w:t>
      </w:r>
    </w:p>
    <w:p>
      <w:pPr>
        <w:pStyle w:val="FirstParagraph"/>
      </w:pPr>
      <w:r>
        <w:rPr>
          <w:bCs/>
          <w:b/>
        </w:rPr>
        <w:t xml:space="preserve">Phase:</w:t>
      </w:r>
      <w:r>
        <w:t xml:space="preserve"> </w:t>
      </w:r>
      <w:r>
        <w:t xml:space="preserve">postpartum</w:t>
      </w:r>
    </w:p>
    <w:p>
      <w:pPr>
        <w:pStyle w:val="BodyText"/>
      </w:pPr>
      <w:r>
        <w:t xml:space="preserve">After your baby arrived, what did you expect your relationship with your partner to be like in terms of sharing caregiving, managing the relationship, and supporting each other? And what has that relationship dynamic actually looked like?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V4_POST_Q07_P01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about how your partnership functioned after the baby arrived?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V4_POST_Q07_P02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ways the healthcare system either supported or overlooked your partner’s wellbeing and role in the early postpartum period?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V4_POST_Q07_P03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division of caregiving responsibilities match what you had agreed or hoped for before birth? What changed?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intergenerational_patterns</w:t>
      </w:r>
      <w:r>
        <w:t xml:space="preserve">’</w:t>
      </w:r>
      <w:r>
        <w:t xml:space="preserve">]}</w:t>
      </w:r>
      <w:r>
        <w:t xml:space="preserve"> </w:t>
      </w:r>
      <w:r>
        <w:t xml:space="preserve">- In those early weeks after the birth, was there a version of how things would feel between the two of you that you’d held onto — and how did the reality of those days sit alongside that?</w:t>
      </w:r>
      <w:r>
        <w:t xml:space="preserve"> </w:t>
      </w:r>
      <w:r>
        <w:rPr>
          <w:iCs/>
          <w:i/>
        </w:rPr>
        <w:t xml:space="preserve">[NEW]</w:t>
      </w:r>
      <w:r>
        <w:t xml:space="preserve"> </w:t>
      </w:r>
      <w:r>
        <w:t xml:space="preserve">- Looking back at those first weeks, was there a moment where you really noticed — for better or for worse — what the two of you had actually become to each other in this new chapter?</w:t>
      </w:r>
      <w:r>
        <w:t xml:space="preserve"> </w:t>
      </w:r>
      <w:r>
        <w:rPr>
          <w:iCs/>
          <w:i/>
        </w:rPr>
        <w:t xml:space="preserve">[NEW]</w:t>
      </w:r>
    </w:p>
    <w:bookmarkEnd w:id="69"/>
    <w:bookmarkStart w:id="70" w:name="q27-v4_post_q08"/>
    <w:p>
      <w:pPr>
        <w:pStyle w:val="Heading3"/>
      </w:pPr>
      <w:r>
        <w:t xml:space="preserve">Q27: V4_POST_Q08</w:t>
      </w:r>
    </w:p>
    <w:p>
      <w:pPr>
        <w:pStyle w:val="FirstParagraph"/>
      </w:pPr>
      <w:r>
        <w:rPr>
          <w:bCs/>
          <w:b/>
        </w:rPr>
        <w:t xml:space="preserve">Phase:</w:t>
      </w:r>
      <w:r>
        <w:t xml:space="preserve"> </w:t>
      </w:r>
      <w:r>
        <w:t xml:space="preserve">postpartum</w:t>
      </w:r>
    </w:p>
    <w:p>
      <w:pPr>
        <w:pStyle w:val="BodyText"/>
      </w:pPr>
      <w:r>
        <w:t xml:space="preserve">Looking across your entire maternity journey — from trying to conceive through to where you are now — what did you expect the overall experience of maternity care to deliver? And reflecting on the whole journey, what was the most significant gap between what you expected and what you received?</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V4_POST_Q08_P01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If you could change one thing about how the maternity care system is designed — not just what individual providers do, but how the system itself works — what would it be?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V4_POST_Q08_P02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single moment across the whole journey where you felt most respected and cared for as a whole person? And a moment where you felt least so?</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continuity_of_care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V4_POST_Q08_P03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would you tell someone at the very start of this journey about what to expect and what to watch out for?</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autonomy_vs_dependence</w:t>
      </w:r>
      <w:r>
        <w:t xml:space="preserve">’</w:t>
      </w:r>
      <w:r>
        <w:t xml:space="preserve">]}</w:t>
      </w:r>
    </w:p>
    <w:bookmarkEnd w:id="70"/>
    <w:bookmarkStart w:id="71" w:name="q28"/>
    <w:p>
      <w:pPr>
        <w:pStyle w:val="Heading3"/>
      </w:pPr>
      <w:r>
        <w:t xml:space="preserve">Q28:</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there moments when a doctor, partner, or family member’s opinion overrode yours — even when you hadn’t asked for their input?</w:t>
      </w:r>
      <w:r>
        <w:t xml:space="preserve"> </w:t>
      </w:r>
      <w:r>
        <w:t xml:space="preserve">- Did any advice or expectation come from older relatives — a mother, mother-in-law, or grandmother — that shaped what you thought you should do?</w:t>
      </w:r>
      <w:r>
        <w:t xml:space="preserve"> </w:t>
      </w:r>
      <w:r>
        <w:t xml:space="preserve">- When you think about who held the most influence over your reproductive decisions at that time, who comes to mind first, and how did that feel?</w:t>
      </w:r>
      <w:r>
        <w:t xml:space="preserve"> </w:t>
      </w:r>
      <w:r>
        <w:t xml:space="preserve">- Was there anything you wanted to ask or challenge but felt you couldn’t? What stopped you?</w:t>
      </w:r>
    </w:p>
    <w:bookmarkEnd w:id="71"/>
    <w:bookmarkStart w:id="72" w:name="q29"/>
    <w:p>
      <w:pPr>
        <w:pStyle w:val="Heading3"/>
      </w:pPr>
      <w:r>
        <w:t xml:space="preserve">Q29:</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there specific decisions — such as timing, fertility testing, or lifestyle changes — where you felt pressure to align with your partner’s preferences over your own?</w:t>
      </w:r>
      <w:r>
        <w:t xml:space="preserve"> </w:t>
      </w:r>
      <w:r>
        <w:t xml:space="preserve">- Did you ever feel your body or its readiness was being discussed as a shared project rather than something that belonged to you?</w:t>
      </w:r>
      <w:r>
        <w:t xml:space="preserve"> </w:t>
      </w:r>
      <w:r>
        <w:t xml:space="preserve">- How did you negotiate disagreements, and whose view tended to prevail in those moments?</w:t>
      </w:r>
      <w:r>
        <w:t xml:space="preserve"> </w:t>
      </w:r>
      <w:r>
        <w:t xml:space="preserve">- If you could go back, what boundaries would you have wanted to set more clearly?</w:t>
      </w:r>
    </w:p>
    <w:bookmarkEnd w:id="72"/>
    <w:bookmarkStart w:id="73" w:name="q30"/>
    <w:p>
      <w:pPr>
        <w:pStyle w:val="Heading3"/>
      </w:pPr>
      <w:r>
        <w:t xml:space="preserve">Q30:</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you given unsolicited comments about your weight, diet, or physical appearance? How did those comments land?</w:t>
      </w:r>
      <w:r>
        <w:t xml:space="preserve"> </w:t>
      </w:r>
      <w:r>
        <w:t xml:space="preserve">- Did you feel that your body was being evaluated against a norm or ideal that was never explicitly stated?</w:t>
      </w:r>
      <w:r>
        <w:t xml:space="preserve"> </w:t>
      </w:r>
      <w:r>
        <w:t xml:space="preserve">- Did concerns about how you might be perceived physically ever stop you from seeking care or asking questions?</w:t>
      </w:r>
      <w:r>
        <w:t xml:space="preserve"> </w:t>
      </w:r>
      <w:r>
        <w:t xml:space="preserve">- How did those experiences affect your confidence in pursuing pregnancy or engaging with healthcare more broadly?</w:t>
      </w:r>
    </w:p>
    <w:bookmarkEnd w:id="73"/>
    <w:bookmarkStart w:id="74" w:name="q31"/>
    <w:p>
      <w:pPr>
        <w:pStyle w:val="Heading3"/>
      </w:pPr>
      <w:r>
        <w:t xml:space="preserve">Q31:</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Which informal sources — people or communities — did you turn to first, before or instead of a healthcare provider?</w:t>
      </w:r>
      <w:r>
        <w:t xml:space="preserve"> </w:t>
      </w:r>
      <w:r>
        <w:t xml:space="preserve">- Were the perspectives you received from informal networks ever in tension with medical advice? How did you navigate that?</w:t>
      </w:r>
      <w:r>
        <w:t xml:space="preserve"> </w:t>
      </w:r>
      <w:r>
        <w:t xml:space="preserve">- Did community or cultural expectations about fertility shape the kind of support you felt you could ask for or accept?</w:t>
      </w:r>
      <w:r>
        <w:t xml:space="preserve"> </w:t>
      </w:r>
      <w:r>
        <w:t xml:space="preserve">- Were there forms of informal support you needed but couldn’t access — and if so, what filled that gap, if anything?</w:t>
      </w:r>
    </w:p>
    <w:bookmarkEnd w:id="74"/>
    <w:bookmarkStart w:id="75" w:name="q32"/>
    <w:p>
      <w:pPr>
        <w:pStyle w:val="Heading3"/>
      </w:pPr>
      <w:r>
        <w:t xml:space="preserve">Q32:</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there appointments or decisions where you felt your input was genuinely sought, versus times when you felt you were simply being informed of a plan?</w:t>
      </w:r>
      <w:r>
        <w:t xml:space="preserve"> </w:t>
      </w:r>
      <w:r>
        <w:t xml:space="preserve">- How did your partner’s presence — or absence — in appointments change the dynamic of who was listened to?</w:t>
      </w:r>
      <w:r>
        <w:t xml:space="preserve"> </w:t>
      </w:r>
      <w:r>
        <w:t xml:space="preserve">- Did your confidence in your own judgment grow or diminish over the course of your pregnancy?</w:t>
      </w:r>
      <w:r>
        <w:t xml:space="preserve"> </w:t>
      </w:r>
      <w:r>
        <w:t xml:space="preserve">- Were there clinical decisions you agreed to but later wished you had questioned or refused?</w:t>
      </w:r>
    </w:p>
    <w:bookmarkEnd w:id="75"/>
    <w:bookmarkStart w:id="76" w:name="q33"/>
    <w:p>
      <w:pPr>
        <w:pStyle w:val="Heading3"/>
      </w:pPr>
      <w:r>
        <w:t xml:space="preserve">Q33:</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Was there a moment when your trust in a provider was broken — something they said, missed, or failed to explain?</w:t>
      </w:r>
      <w:r>
        <w:t xml:space="preserve"> </w:t>
      </w:r>
      <w:r>
        <w:t xml:space="preserve">- Did you find yourself withholding information from your care team because you were uncertain how they would respond?</w:t>
      </w:r>
      <w:r>
        <w:t xml:space="preserve"> </w:t>
      </w:r>
      <w:r>
        <w:t xml:space="preserve">- How did continuity of care — seeing the same midwife or doctor repeatedly — affect your trust?</w:t>
      </w:r>
      <w:r>
        <w:t xml:space="preserve"> </w:t>
      </w:r>
      <w:r>
        <w:t xml:space="preserve">- Were there differences in how much you trusted different types of professionals — for example, consultants versus community midwives?</w:t>
      </w:r>
    </w:p>
    <w:bookmarkEnd w:id="76"/>
    <w:bookmarkStart w:id="77" w:name="q34"/>
    <w:p>
      <w:pPr>
        <w:pStyle w:val="Heading3"/>
      </w:pPr>
      <w:r>
        <w:t xml:space="preserve">Q34:</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there appointments, scans, or care moments where your partner’s absence left you feeling isolated or unsupported?</w:t>
      </w:r>
      <w:r>
        <w:t xml:space="preserve"> </w:t>
      </w:r>
      <w:r>
        <w:t xml:space="preserve">- Did healthcare providers direct information or explanations toward your partner instead of you — and how did that feel?</w:t>
      </w:r>
      <w:r>
        <w:t xml:space="preserve"> </w:t>
      </w:r>
      <w:r>
        <w:t xml:space="preserve">- Were there ways your partner tried to advocate for you that were helpful, and ways that inadvertently undermined your voice?</w:t>
      </w:r>
      <w:r>
        <w:t xml:space="preserve"> </w:t>
      </w:r>
      <w:r>
        <w:t xml:space="preserve">- How did your care team engage your partner — did they treat them as part of the care relationship or as an observer?</w:t>
      </w:r>
    </w:p>
    <w:bookmarkEnd w:id="77"/>
    <w:bookmarkStart w:id="78" w:name="q35"/>
    <w:p>
      <w:pPr>
        <w:pStyle w:val="Heading3"/>
      </w:pPr>
      <w:r>
        <w:t xml:space="preserve">Q35:</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Did you ever go online specifically because you felt you couldn’t get enough information from your care provider — what were you looking for that you hadn’t received?</w:t>
      </w:r>
      <w:r>
        <w:t xml:space="preserve"> </w:t>
      </w:r>
      <w:r>
        <w:t xml:space="preserve">- Were the websites, apps, or forums you used easy to access and navigate given your circumstances — for example, your language, literacy, internet access, or disability?</w:t>
      </w:r>
      <w:r>
        <w:t xml:space="preserve"> </w:t>
      </w:r>
      <w:r>
        <w:t xml:space="preserve">- How did you decide whether to trust a digital source? Were there signals that made you more or less confident in the information?</w:t>
      </w:r>
      <w:r>
        <w:t xml:space="preserve"> </w:t>
      </w:r>
      <w:r>
        <w:t xml:space="preserve">- Did anything you read online cause you unnecessary worry, or lead you to question clinical advice you had been given — and how did you resolve that tension?</w:t>
      </w:r>
      <w:r>
        <w:t xml:space="preserve"> </w:t>
      </w:r>
      <w:r>
        <w:t xml:space="preserve">- Were there parts of your experience — your identity, culture, health condition, or family structure — that were simply absent from the digital content you found?</w:t>
      </w:r>
    </w:p>
    <w:bookmarkEnd w:id="78"/>
    <w:bookmarkStart w:id="79" w:name="q36-v4_new_any_40-refined"/>
    <w:p>
      <w:pPr>
        <w:pStyle w:val="Heading3"/>
      </w:pPr>
      <w:r>
        <w:t xml:space="preserve">Q36: V4_NEW_ANY_40 [REFINED]</w:t>
      </w:r>
    </w:p>
    <w:p>
      <w:pPr>
        <w:pStyle w:val="FirstParagraph"/>
      </w:pPr>
      <w:r>
        <w:rPr>
          <w:bCs/>
          <w:b/>
        </w:rPr>
        <w:t xml:space="preserve">Phase:</w:t>
      </w:r>
      <w:r>
        <w:t xml:space="preserve"> </w:t>
      </w:r>
      <w:r>
        <w:t xml:space="preserve">any</w:t>
      </w:r>
    </w:p>
    <w:p>
      <w:pPr>
        <w:pStyle w:val="BodyText"/>
      </w:pPr>
      <w:r>
        <w:t xml:space="preserve">If someone who had never given birth asked you what surprised you most about the way you were spoken to — or spoken about — during your pregnancy or birth, what story would you find yourself telling them? And is there a version of that experience you’d wished for instead?</w:t>
      </w:r>
    </w:p>
    <w:bookmarkEnd w:id="79"/>
    <w:bookmarkStart w:id="80" w:name="q37-v4_new_intr_39-refined"/>
    <w:p>
      <w:pPr>
        <w:pStyle w:val="Heading3"/>
      </w:pPr>
      <w:r>
        <w:t xml:space="preserve">Q37: V4_NEW_INTR_39 [REFINED]</w:t>
      </w:r>
    </w:p>
    <w:p>
      <w:pPr>
        <w:pStyle w:val="FirstParagraph"/>
      </w:pPr>
      <w:r>
        <w:rPr>
          <w:bCs/>
          <w:b/>
        </w:rPr>
        <w:t xml:space="preserve">Phase:</w:t>
      </w:r>
      <w:r>
        <w:t xml:space="preserve"> </w:t>
      </w:r>
      <w:r>
        <w:t xml:space="preserve">intrapartum</w:t>
      </w:r>
    </w:p>
    <w:p>
      <w:pPr>
        <w:pStyle w:val="BodyText"/>
      </w:pPr>
      <w:r>
        <w:t xml:space="preserve">Think about a time when a decision was being made about your care — your birth plan, a test, a referral, anything really — and you were in the room while it was being discussed. Did it feel like the conversation was happening with you, or around you? What do you remember about how that felt in your body in that moment?</w:t>
      </w:r>
    </w:p>
    <w:bookmarkEnd w:id="80"/>
    <w:bookmarkStart w:id="81" w:name="q38-v4_new_post_38-refined"/>
    <w:p>
      <w:pPr>
        <w:pStyle w:val="Heading3"/>
      </w:pPr>
      <w:r>
        <w:t xml:space="preserve">Q38: V4_NEW_POST_38 [REFINED]</w:t>
      </w:r>
    </w:p>
    <w:p>
      <w:pPr>
        <w:pStyle w:val="FirstParagraph"/>
      </w:pPr>
      <w:r>
        <w:rPr>
          <w:bCs/>
          <w:b/>
        </w:rPr>
        <w:t xml:space="preserve">Phase:</w:t>
      </w:r>
      <w:r>
        <w:t xml:space="preserve"> </w:t>
      </w:r>
      <w:r>
        <w:t xml:space="preserve">postnatal</w:t>
      </w:r>
    </w:p>
    <w:p>
      <w:pPr>
        <w:pStyle w:val="BodyText"/>
      </w:pPr>
      <w:r>
        <w:t xml:space="preserve">Looking back on the whole experience — if you were supporting a close friend going through the same thing, is there anything you’d quietly warn her about, or prepare her for, that you weren’t prepared for yourself?</w:t>
      </w:r>
    </w:p>
    <w:bookmarkEnd w:id="81"/>
    <w:bookmarkStart w:id="82" w:name="q39-v4_new_full_37-refined"/>
    <w:p>
      <w:pPr>
        <w:pStyle w:val="Heading3"/>
      </w:pPr>
      <w:r>
        <w:t xml:space="preserve">Q39: V4_NEW_FULL_37 [REFINED]</w:t>
      </w:r>
    </w:p>
    <w:p>
      <w:pPr>
        <w:pStyle w:val="FirstParagraph"/>
      </w:pPr>
      <w:r>
        <w:rPr>
          <w:bCs/>
          <w:b/>
        </w:rPr>
        <w:t xml:space="preserve">Phase:</w:t>
      </w:r>
      <w:r>
        <w:t xml:space="preserve"> </w:t>
      </w:r>
      <w:r>
        <w:t xml:space="preserve">full_journey</w:t>
      </w:r>
    </w:p>
    <w:p>
      <w:pPr>
        <w:pStyle w:val="BodyText"/>
      </w:pPr>
      <w:r>
        <w:t xml:space="preserve">If someone who cared about you deeply had been watching every appointment you attended — from before your pregnancy right through to after — what do you think they would have noticed about whether the care felt joined up or not?</w:t>
      </w:r>
    </w:p>
    <w:bookmarkEnd w:id="82"/>
    <w:bookmarkStart w:id="83" w:name="q40-v4_new_cros_36-refined"/>
    <w:p>
      <w:pPr>
        <w:pStyle w:val="Heading3"/>
      </w:pPr>
      <w:r>
        <w:t xml:space="preserve">Q40: V4_NEW_CROS_36 [REFINED]</w:t>
      </w:r>
    </w:p>
    <w:p>
      <w:pPr>
        <w:pStyle w:val="FirstParagraph"/>
      </w:pPr>
      <w:r>
        <w:rPr>
          <w:bCs/>
          <w:b/>
        </w:rPr>
        <w:t xml:space="preserve">Phase:</w:t>
      </w:r>
      <w:r>
        <w:t xml:space="preserve"> </w:t>
      </w:r>
      <w:r>
        <w:t xml:space="preserve">cross-phase</w:t>
      </w:r>
    </w:p>
    <w:p>
      <w:pPr>
        <w:pStyle w:val="BodyText"/>
      </w:pPr>
      <w:r>
        <w:t xml:space="preserve">Sometimes women describe a moment — during pregnancy, birth, or afterwards — when a comment from a midwife, doctor, or even a leaflet made them see their own body differently, maybe in a way they hadn’t expected. Did anything like that happen for you, and how did it sit with you?</w:t>
      </w:r>
    </w:p>
    <w:p>
      <w:r>
        <w:pict>
          <v:rect style="width:0;height:1.5pt" o:hralign="center" o:hrstd="t" o:hr="t"/>
        </w:pict>
      </w:r>
    </w:p>
    <w:bookmarkEnd w:id="83"/>
    <w:bookmarkEnd w:id="84"/>
    <w:bookmarkStart w:id="90" w:name="appendix-e-interview-protocol"/>
    <w:p>
      <w:pPr>
        <w:pStyle w:val="Heading1"/>
      </w:pPr>
      <w:r>
        <w:t xml:space="preserve">Appendix E: Interview Protocol</w:t>
      </w:r>
    </w:p>
    <w:bookmarkStart w:id="85" w:name="multi-provider-rotation-approach"/>
    <w:p>
      <w:pPr>
        <w:pStyle w:val="Heading2"/>
      </w:pPr>
      <w:r>
        <w:t xml:space="preserve">Multi-Provider Rotation Approach</w:t>
      </w:r>
    </w:p>
    <w:p>
      <w:pPr>
        <w:pStyle w:val="FirstParagraph"/>
      </w:pPr>
      <w:r>
        <w:t xml:space="preserve">The synthetic interview pipeline uses a multi-provider rotation strategy</w:t>
      </w:r>
      <w:r>
        <w:t xml:space="preserve"> </w:t>
      </w:r>
      <w:r>
        <w:t xml:space="preserve">to ensure response diversity and reduce single-model bias:</w:t>
      </w:r>
    </w:p>
    <w:p>
      <w:pPr>
        <w:numPr>
          <w:ilvl w:val="0"/>
          <w:numId w:val="1015"/>
        </w:numPr>
      </w:pPr>
      <w:r>
        <w:rPr>
          <w:bCs/>
          <w:b/>
        </w:rPr>
        <w:t xml:space="preserve">Interviewer agent:</w:t>
      </w:r>
      <w:r>
        <w:t xml:space="preserve"> </w:t>
      </w:r>
      <w:r>
        <w:t xml:space="preserve">A single model conducts all interviews for consistency</w:t>
      </w:r>
      <w:r>
        <w:t xml:space="preserve"> </w:t>
      </w:r>
      <w:r>
        <w:t xml:space="preserve">in question delivery and follow-up probing.</w:t>
      </w:r>
    </w:p>
    <w:p>
      <w:pPr>
        <w:numPr>
          <w:ilvl w:val="0"/>
          <w:numId w:val="1015"/>
        </w:numPr>
      </w:pPr>
      <w:r>
        <w:rPr>
          <w:bCs/>
          <w:b/>
        </w:rPr>
        <w:t xml:space="preserve">Persona agent (rotating):</w:t>
      </w:r>
      <w:r>
        <w:t xml:space="preserve"> </w:t>
      </w:r>
      <w:r>
        <w:t xml:space="preserve">The persona role-play responses rotate across</w:t>
      </w:r>
      <w:r>
        <w:t xml:space="preserve"> </w:t>
      </w:r>
      <w:r>
        <w:t xml:space="preserve">three providers (Anthropic, Google, OpenAI) to introduce stylistic and</w:t>
      </w:r>
      <w:r>
        <w:t xml:space="preserve"> </w:t>
      </w:r>
      <w:r>
        <w:t xml:space="preserve">reasoning diversity. Each provider brings different strengths:</w:t>
      </w:r>
    </w:p>
    <w:p>
      <w:pPr>
        <w:numPr>
          <w:ilvl w:val="1"/>
          <w:numId w:val="1016"/>
        </w:numPr>
        <w:pStyle w:val="Compact"/>
      </w:pPr>
      <w:r>
        <w:t xml:space="preserve">Anthropic models tend toward nuanced emotional expression</w:t>
      </w:r>
    </w:p>
    <w:p>
      <w:pPr>
        <w:numPr>
          <w:ilvl w:val="1"/>
          <w:numId w:val="1016"/>
        </w:numPr>
        <w:pStyle w:val="Compact"/>
      </w:pPr>
      <w:r>
        <w:t xml:space="preserve">Google models often provide structured, detail-rich responses</w:t>
      </w:r>
    </w:p>
    <w:p>
      <w:pPr>
        <w:numPr>
          <w:ilvl w:val="1"/>
          <w:numId w:val="1016"/>
        </w:numPr>
        <w:pStyle w:val="Compact"/>
      </w:pPr>
      <w:r>
        <w:t xml:space="preserve">OpenAI models balance narrative flow with analytical depth</w:t>
      </w:r>
    </w:p>
    <w:p>
      <w:pPr>
        <w:numPr>
          <w:ilvl w:val="0"/>
          <w:numId w:val="1015"/>
        </w:numPr>
      </w:pPr>
      <w:r>
        <w:rPr>
          <w:bCs/>
          <w:b/>
        </w:rPr>
        <w:t xml:space="preserve">BIBD assignment:</w:t>
      </w:r>
      <w:r>
        <w:t xml:space="preserve"> </w:t>
      </w:r>
      <w:r>
        <w:t xml:space="preserve">Sessions are assigned to versions and personas using a</w:t>
      </w:r>
      <w:r>
        <w:t xml:space="preserve"> </w:t>
      </w:r>
      <w:r>
        <w:t xml:space="preserve">Balanced Incomplete Block Design (BIBD) to ensure each persona encounters</w:t>
      </w:r>
      <w:r>
        <w:t xml:space="preserve"> </w:t>
      </w:r>
      <w:r>
        <w:t xml:space="preserve">exactly two versions, enabling within-subject comparison.</w:t>
      </w:r>
    </w:p>
    <w:bookmarkEnd w:id="85"/>
    <w:bookmarkStart w:id="86" w:name="interview-structure"/>
    <w:p>
      <w:pPr>
        <w:pStyle w:val="Heading2"/>
      </w:pPr>
      <w:r>
        <w:t xml:space="preserve">Interview Structure</w:t>
      </w:r>
    </w:p>
    <w:p>
      <w:pPr>
        <w:pStyle w:val="FirstParagraph"/>
      </w:pPr>
      <w:r>
        <w:t xml:space="preserve">Each interview session follows this protocol:</w:t>
      </w:r>
    </w:p>
    <w:p>
      <w:pPr>
        <w:numPr>
          <w:ilvl w:val="0"/>
          <w:numId w:val="1017"/>
        </w:numPr>
        <w:pStyle w:val="Compact"/>
      </w:pPr>
      <w:r>
        <w:t xml:space="preserve">The interviewer agent presents questions from the assigned questionnaire version</w:t>
      </w:r>
    </w:p>
    <w:p>
      <w:pPr>
        <w:numPr>
          <w:ilvl w:val="0"/>
          <w:numId w:val="1017"/>
        </w:numPr>
        <w:pStyle w:val="Compact"/>
      </w:pPr>
      <w:r>
        <w:t xml:space="preserve">Questions are adapted to the persona’s EHR profile (personalised probes)</w:t>
      </w:r>
    </w:p>
    <w:p>
      <w:pPr>
        <w:numPr>
          <w:ilvl w:val="0"/>
          <w:numId w:val="1017"/>
        </w:numPr>
        <w:pStyle w:val="Compact"/>
      </w:pPr>
      <w:r>
        <w:t xml:space="preserve">The persona agent responds in-character based on their enriched narrative</w:t>
      </w:r>
    </w:p>
    <w:p>
      <w:pPr>
        <w:numPr>
          <w:ilvl w:val="0"/>
          <w:numId w:val="1017"/>
        </w:numPr>
        <w:pStyle w:val="Compact"/>
      </w:pPr>
      <w:r>
        <w:t xml:space="preserve">The interviewer follows up with probes when responses lack depth</w:t>
      </w:r>
    </w:p>
    <w:p>
      <w:pPr>
        <w:numPr>
          <w:ilvl w:val="0"/>
          <w:numId w:val="1017"/>
        </w:numPr>
        <w:pStyle w:val="Compact"/>
      </w:pPr>
      <w:r>
        <w:t xml:space="preserve">A transcript is built with metadata (model, tokens, timing) for each turn</w:t>
      </w:r>
    </w:p>
    <w:bookmarkEnd w:id="86"/>
    <w:bookmarkStart w:id="87" w:name="session-runner-configuration"/>
    <w:p>
      <w:pPr>
        <w:pStyle w:val="Heading2"/>
      </w:pPr>
      <w:r>
        <w:t xml:space="preserve">Session Runner Configuration</w:t>
      </w:r>
    </w:p>
    <w:p>
      <w:pPr>
        <w:pStyle w:val="FirstParagraph"/>
      </w:pPr>
      <w:r>
        <w:t xml:space="preserve">The session runner is implemented in</w:t>
      </w:r>
      <w:r>
        <w:t xml:space="preserve"> </w:t>
      </w:r>
      <w:r>
        <w:rPr>
          <w:rStyle w:val="VerbatimChar"/>
        </w:rPr>
        <w:t xml:space="preserve">src/orchestration/session_runner.py</w:t>
      </w:r>
      <w:r>
        <w:t xml:space="preserve"> </w:t>
      </w:r>
      <w:r>
        <w:t xml:space="preserve">and supports:</w:t>
      </w:r>
    </w:p>
    <w:p>
      <w:pPr>
        <w:numPr>
          <w:ilvl w:val="0"/>
          <w:numId w:val="1018"/>
        </w:numPr>
        <w:pStyle w:val="Compact"/>
      </w:pPr>
      <w:r>
        <w:t xml:space="preserve">Parallel session execution with configurable thread count</w:t>
      </w:r>
    </w:p>
    <w:p>
      <w:pPr>
        <w:numPr>
          <w:ilvl w:val="0"/>
          <w:numId w:val="1018"/>
        </w:numPr>
        <w:pStyle w:val="Compact"/>
      </w:pPr>
      <w:r>
        <w:t xml:space="preserve">Resume support (skips already-completed sessions)</w:t>
      </w:r>
    </w:p>
    <w:p>
      <w:pPr>
        <w:numPr>
          <w:ilvl w:val="0"/>
          <w:numId w:val="1018"/>
        </w:numPr>
        <w:pStyle w:val="Compact"/>
      </w:pPr>
      <w:r>
        <w:t xml:space="preserve">Per-environment cost ceilings (dev: $20, test: $50, prod: $100)</w:t>
      </w:r>
    </w:p>
    <w:p>
      <w:pPr>
        <w:numPr>
          <w:ilvl w:val="0"/>
          <w:numId w:val="1018"/>
        </w:numPr>
        <w:pStyle w:val="Compact"/>
      </w:pPr>
      <w:r>
        <w:t xml:space="preserve">Automatic cost tracking across all LLM calls</w:t>
      </w:r>
    </w:p>
    <w:bookmarkEnd w:id="87"/>
    <w:bookmarkStart w:id="88" w:name="example-interviewer-system-prompt"/>
    <w:p>
      <w:pPr>
        <w:pStyle w:val="Heading2"/>
      </w:pPr>
      <w:r>
        <w:t xml:space="preserve">Example Interviewer System Prompt</w:t>
      </w:r>
    </w:p>
    <w:p>
      <w:pPr>
        <w:pStyle w:val="FirstParagraph"/>
      </w:pPr>
      <w:r>
        <w:t xml:space="preserve">The interviewer agent uses a system prompt structured as follows:</w:t>
      </w:r>
    </w:p>
    <w:p>
      <w:pPr>
        <w:pStyle w:val="SourceCode"/>
      </w:pPr>
      <w:r>
        <w:rPr>
          <w:rStyle w:val="VerbatimChar"/>
        </w:rPr>
        <w:t xml:space="preserve">You are a skilled qualitative researcher conducting a semi-structured</w:t>
      </w:r>
      <w:r>
        <w:br/>
      </w:r>
      <w:r>
        <w:rPr>
          <w:rStyle w:val="VerbatimChar"/>
        </w:rPr>
        <w:t xml:space="preserve">interview about maternity care experiences. Your role is to:</w:t>
      </w:r>
      <w:r>
        <w:br/>
      </w:r>
      <w:r>
        <w:rPr>
          <w:rStyle w:val="VerbatimChar"/>
        </w:rPr>
        <w:t xml:space="preserve">- Ask questions naturally, following the questionnaire structure</w:t>
      </w:r>
      <w:r>
        <w:br/>
      </w:r>
      <w:r>
        <w:rPr>
          <w:rStyle w:val="VerbatimChar"/>
        </w:rPr>
        <w:t xml:space="preserve">- Use probes when responses lack depth or specificity</w:t>
      </w:r>
      <w:r>
        <w:br/>
      </w:r>
      <w:r>
        <w:rPr>
          <w:rStyle w:val="VerbatimChar"/>
        </w:rPr>
        <w:t xml:space="preserve">- Maintain a warm, empathetic tone throughout</w:t>
      </w:r>
      <w:r>
        <w:br/>
      </w:r>
      <w:r>
        <w:rPr>
          <w:rStyle w:val="VerbatimChar"/>
        </w:rPr>
        <w:t xml:space="preserve">- Adapt follow-up questions to the participant's specific context</w:t>
      </w:r>
      <w:r>
        <w:br/>
      </w:r>
      <w:r>
        <w:rPr>
          <w:rStyle w:val="VerbatimChar"/>
        </w:rPr>
        <w:t xml:space="preserve">- Ensure all journey phases and latent dimensions are explored</w:t>
      </w:r>
    </w:p>
    <w:bookmarkEnd w:id="88"/>
    <w:bookmarkStart w:id="89" w:name="example-persona-system-prompt"/>
    <w:p>
      <w:pPr>
        <w:pStyle w:val="Heading2"/>
      </w:pPr>
      <w:r>
        <w:t xml:space="preserve">Example Persona System Prompt</w:t>
      </w:r>
    </w:p>
    <w:p>
      <w:pPr>
        <w:pStyle w:val="FirstParagraph"/>
      </w:pPr>
      <w:r>
        <w:t xml:space="preserve">Each persona agent receives a system prompt incorporating:</w:t>
      </w:r>
    </w:p>
    <w:p>
      <w:pPr>
        <w:pStyle w:val="SourceCode"/>
      </w:pPr>
      <w:r>
        <w:rPr>
          <w:rStyle w:val="VerbatimChar"/>
        </w:rPr>
        <w:t xml:space="preserve">You are [Name], a [age]-year-old [type] in [location].</w:t>
      </w:r>
      <w:r>
        <w:br/>
      </w:r>
      <w:r>
        <w:rPr>
          <w:rStyle w:val="VerbatimChar"/>
        </w:rPr>
        <w:t xml:space="preserve">[Enriched narrative providing backstory, emotional state,</w:t>
      </w:r>
      <w:r>
        <w:br/>
      </w:r>
      <w:r>
        <w:rPr>
          <w:rStyle w:val="VerbatimChar"/>
        </w:rPr>
        <w:t xml:space="preserve"> clinical context, and vulnerability factors.]</w:t>
      </w:r>
      <w:r>
        <w:br/>
      </w:r>
      <w:r>
        <w:br/>
      </w:r>
      <w:r>
        <w:rPr>
          <w:rStyle w:val="VerbatimChar"/>
        </w:rPr>
        <w:t xml:space="preserve">Respond as this person would in a real interview:</w:t>
      </w:r>
      <w:r>
        <w:br/>
      </w:r>
      <w:r>
        <w:rPr>
          <w:rStyle w:val="VerbatimChar"/>
        </w:rPr>
        <w:t xml:space="preserve">- Stay in character throughout</w:t>
      </w:r>
      <w:r>
        <w:br/>
      </w:r>
      <w:r>
        <w:rPr>
          <w:rStyle w:val="VerbatimChar"/>
        </w:rPr>
        <w:t xml:space="preserve">- Draw on your specific experiences and emotions</w:t>
      </w:r>
      <w:r>
        <w:br/>
      </w:r>
      <w:r>
        <w:rPr>
          <w:rStyle w:val="VerbatimChar"/>
        </w:rPr>
        <w:t xml:space="preserve">- Be authentic — include hesitations, contradictions, and unspoken fears</w:t>
      </w:r>
      <w:r>
        <w:br/>
      </w:r>
      <w:r>
        <w:rPr>
          <w:rStyle w:val="VerbatimChar"/>
        </w:rPr>
        <w:t xml:space="preserve">- Reference your medical history where relevant</w:t>
      </w:r>
    </w:p>
    <w:p>
      <w:r>
        <w:pict>
          <v:rect style="width:0;height:1.5pt" o:hralign="center" o:hrstd="t" o:hr="t"/>
        </w:pict>
      </w:r>
    </w:p>
    <w:bookmarkEnd w:id="89"/>
    <w:bookmarkEnd w:id="90"/>
    <w:bookmarkStart w:id="103" w:name="appendix-f-statistical-supplement"/>
    <w:p>
      <w:pPr>
        <w:pStyle w:val="Heading1"/>
      </w:pPr>
      <w:r>
        <w:t xml:space="preserve">Appendix F: Statistical Supplement</w:t>
      </w:r>
    </w:p>
    <w:bookmarkStart w:id="96" w:name="evaluation-tables"/>
    <w:p>
      <w:pPr>
        <w:pStyle w:val="Heading2"/>
      </w:pPr>
      <w:r>
        <w:t xml:space="preserve">Evaluation Tables</w:t>
      </w:r>
    </w:p>
    <w:bookmarkStart w:id="91" w:name="X60905083210ed423817ed4e32f794c1d8c4e8da"/>
    <w:p>
      <w:pPr>
        <w:pStyle w:val="Heading3"/>
      </w:pPr>
      <w:r>
        <w:t xml:space="preserve">Table 1: Quality Scores by Questionnaire Version</w:t>
      </w:r>
    </w:p>
    <w:tbl>
      <w:tblPr>
        <w:tblStyle w:val="Table"/>
        <w:tblW w:type="pct" w:w="0.0"/>
        <w:tblLook w:firstRow="1" w:lastRow="0" w:firstColumn="0" w:lastColumn="0" w:noHBand="0" w:noVBand="0" w:val="0020"/>
      </w:tblPr>
      <w:tblGrid/>
      <w:tr>
        <w:tc>
          <w:p>
            <w:pPr>
              <w:pStyle w:val="Compact"/>
              <w:jc w:val="left"/>
            </w:pPr>
            <w:r>
              <w:t xml:space="preserve">Version</w:t>
            </w:r>
          </w:p>
        </w:tc>
        <w:tc>
          <w:p>
            <w:pPr>
              <w:pStyle w:val="Compact"/>
              <w:jc w:val="left"/>
            </w:pPr>
            <w:r>
              <w:t xml:space="preserve">N</w:t>
            </w:r>
          </w:p>
        </w:tc>
        <w:tc>
          <w:p>
            <w:pPr>
              <w:pStyle w:val="Compact"/>
              <w:jc w:val="left"/>
            </w:pPr>
            <w:r>
              <w:t xml:space="preserve">Richness M(SD)</w:t>
            </w:r>
          </w:p>
        </w:tc>
        <w:tc>
          <w:p>
            <w:pPr>
              <w:pStyle w:val="Compact"/>
              <w:jc w:val="left"/>
            </w:pPr>
            <w:r>
              <w:t xml:space="preserve">95% CI</w:t>
            </w:r>
          </w:p>
        </w:tc>
        <w:tc>
          <w:p>
            <w:pPr>
              <w:pStyle w:val="Compact"/>
              <w:jc w:val="left"/>
            </w:pPr>
            <w:r>
              <w:t xml:space="preserve">Surfacing Rate</w:t>
            </w:r>
          </w:p>
        </w:tc>
      </w:tr>
      <w:tr>
        <w:tc>
          <w:p>
            <w:pPr>
              <w:pStyle w:val="Compact"/>
              <w:jc w:val="left"/>
            </w:pPr>
            <w:r>
              <w:t xml:space="preserve">V1</w:t>
            </w:r>
          </w:p>
        </w:tc>
        <w:tc>
          <w:p>
            <w:pPr>
              <w:pStyle w:val="Compact"/>
              <w:jc w:val="left"/>
            </w:pPr>
            <w:r>
              <w:t xml:space="preserve">60</w:t>
            </w:r>
          </w:p>
        </w:tc>
        <w:tc>
          <w:p>
            <w:pPr>
              <w:pStyle w:val="Compact"/>
              <w:jc w:val="left"/>
            </w:pPr>
            <w:r>
              <w:t xml:space="preserve">2.32 (1.96)</w:t>
            </w:r>
          </w:p>
        </w:tc>
        <w:tc>
          <w:p>
            <w:pPr>
              <w:pStyle w:val="Compact"/>
              <w:jc w:val="left"/>
            </w:pPr>
            <w:r>
              <w:t xml:space="preserve">(1.83, 2.82)</w:t>
            </w:r>
          </w:p>
        </w:tc>
        <w:tc>
          <w:p>
            <w:pPr>
              <w:pStyle w:val="Compact"/>
              <w:jc w:val="left"/>
            </w:pPr>
            <w:r>
              <w:t xml:space="preserve">60.9%</w:t>
            </w:r>
          </w:p>
        </w:tc>
      </w:tr>
      <w:tr>
        <w:tc>
          <w:p>
            <w:pPr>
              <w:pStyle w:val="Compact"/>
              <w:jc w:val="left"/>
            </w:pPr>
            <w:r>
              <w:t xml:space="preserve">V2</w:t>
            </w:r>
          </w:p>
        </w:tc>
        <w:tc>
          <w:p>
            <w:pPr>
              <w:pStyle w:val="Compact"/>
              <w:jc w:val="left"/>
            </w:pPr>
            <w:r>
              <w:t xml:space="preserve">60</w:t>
            </w:r>
          </w:p>
        </w:tc>
        <w:tc>
          <w:p>
            <w:pPr>
              <w:pStyle w:val="Compact"/>
              <w:jc w:val="left"/>
            </w:pPr>
            <w:r>
              <w:t xml:space="preserve">2.81 (1.83)</w:t>
            </w:r>
          </w:p>
        </w:tc>
        <w:tc>
          <w:p>
            <w:pPr>
              <w:pStyle w:val="Compact"/>
              <w:jc w:val="left"/>
            </w:pPr>
            <w:r>
              <w:t xml:space="preserve">(2.35, 3.27)</w:t>
            </w:r>
          </w:p>
        </w:tc>
        <w:tc>
          <w:p>
            <w:pPr>
              <w:pStyle w:val="Compact"/>
              <w:jc w:val="left"/>
            </w:pPr>
            <w:r>
              <w:t xml:space="preserve">76.1%</w:t>
            </w:r>
          </w:p>
        </w:tc>
      </w:tr>
      <w:tr>
        <w:tc>
          <w:p>
            <w:pPr>
              <w:pStyle w:val="Compact"/>
              <w:jc w:val="left"/>
            </w:pPr>
            <w:r>
              <w:t xml:space="preserve">V3</w:t>
            </w:r>
          </w:p>
        </w:tc>
        <w:tc>
          <w:p>
            <w:pPr>
              <w:pStyle w:val="Compact"/>
              <w:jc w:val="left"/>
            </w:pPr>
            <w:r>
              <w:t xml:space="preserve">60</w:t>
            </w:r>
          </w:p>
        </w:tc>
        <w:tc>
          <w:p>
            <w:pPr>
              <w:pStyle w:val="Compact"/>
              <w:jc w:val="left"/>
            </w:pPr>
            <w:r>
              <w:t xml:space="preserve">2.64 (1.97)</w:t>
            </w:r>
          </w:p>
        </w:tc>
        <w:tc>
          <w:p>
            <w:pPr>
              <w:pStyle w:val="Compact"/>
              <w:jc w:val="left"/>
            </w:pPr>
            <w:r>
              <w:t xml:space="preserve">(2.14, 3.14)</w:t>
            </w:r>
          </w:p>
        </w:tc>
        <w:tc>
          <w:p>
            <w:pPr>
              <w:pStyle w:val="Compact"/>
              <w:jc w:val="left"/>
            </w:pPr>
            <w:r>
              <w:t xml:space="preserve">69.8%</w:t>
            </w:r>
          </w:p>
        </w:tc>
      </w:tr>
      <w:tr>
        <w:tc>
          <w:p>
            <w:pPr>
              <w:pStyle w:val="Compact"/>
              <w:jc w:val="left"/>
            </w:pPr>
            <w:r>
              <w:t xml:space="preserve">V4</w:t>
            </w:r>
          </w:p>
        </w:tc>
        <w:tc>
          <w:p>
            <w:pPr>
              <w:pStyle w:val="Compact"/>
              <w:jc w:val="left"/>
            </w:pPr>
            <w:r>
              <w:t xml:space="preserve">60</w:t>
            </w:r>
          </w:p>
        </w:tc>
        <w:tc>
          <w:p>
            <w:pPr>
              <w:pStyle w:val="Compact"/>
              <w:jc w:val="left"/>
            </w:pPr>
            <w:r>
              <w:t xml:space="preserve">2.99 (1.78)</w:t>
            </w:r>
          </w:p>
        </w:tc>
        <w:tc>
          <w:p>
            <w:pPr>
              <w:pStyle w:val="Compact"/>
              <w:jc w:val="left"/>
            </w:pPr>
            <w:r>
              <w:t xml:space="preserve">(2.54, 3.44)</w:t>
            </w:r>
          </w:p>
        </w:tc>
        <w:tc>
          <w:p>
            <w:pPr>
              <w:pStyle w:val="Compact"/>
              <w:jc w:val="left"/>
            </w:pPr>
            <w:r>
              <w:t xml:space="preserve">80.7%</w:t>
            </w:r>
          </w:p>
        </w:tc>
      </w:tr>
      <w:tr>
        <w:tc>
          <w:p>
            <w:pPr>
              <w:pStyle w:val="Compact"/>
              <w:jc w:val="left"/>
            </w:pPr>
            <w:r>
              <w:t xml:space="preserve">V5</w:t>
            </w:r>
          </w:p>
        </w:tc>
        <w:tc>
          <w:p>
            <w:pPr>
              <w:pStyle w:val="Compact"/>
              <w:jc w:val="left"/>
            </w:pPr>
            <w:r>
              <w:t xml:space="preserve">60</w:t>
            </w:r>
          </w:p>
        </w:tc>
        <w:tc>
          <w:p>
            <w:pPr>
              <w:pStyle w:val="Compact"/>
              <w:jc w:val="left"/>
            </w:pPr>
            <w:r>
              <w:t xml:space="preserve">2.96 (1.80)</w:t>
            </w:r>
          </w:p>
        </w:tc>
        <w:tc>
          <w:p>
            <w:pPr>
              <w:pStyle w:val="Compact"/>
              <w:jc w:val="left"/>
            </w:pPr>
            <w:r>
              <w:t xml:space="preserve">(2.50, 3.41)</w:t>
            </w:r>
          </w:p>
        </w:tc>
        <w:tc>
          <w:p>
            <w:pPr>
              <w:pStyle w:val="Compact"/>
              <w:jc w:val="left"/>
            </w:pPr>
            <w:r>
              <w:t xml:space="preserve">73.0%</w:t>
            </w:r>
          </w:p>
        </w:tc>
      </w:tr>
    </w:tbl>
    <w:bookmarkEnd w:id="91"/>
    <w:bookmarkStart w:id="92" w:name="table-2-pairwise-effect-sizes-cohens-d"/>
    <w:p>
      <w:pPr>
        <w:pStyle w:val="Heading3"/>
      </w:pPr>
      <w:r>
        <w:t xml:space="preserve">Table 2: Pairwise Effect Sizes (Cohen’s d)</w:t>
      </w:r>
    </w:p>
    <w:tbl>
      <w:tblPr>
        <w:tblStyle w:val="Table"/>
        <w:tblW w:type="pct" w:w="0.0"/>
        <w:tblLook w:firstRow="1" w:lastRow="0" w:firstColumn="0" w:lastColumn="0" w:noHBand="0" w:noVBand="0" w:val="0020"/>
      </w:tblPr>
      <w:tblGrid/>
      <w:tr>
        <w:tc>
          <w:p>
            <w:pPr>
              <w:pStyle w:val="Compact"/>
              <w:jc w:val="left"/>
            </w:pPr>
            <w:r>
              <w:t xml:space="preserve">Comparison</w:t>
            </w:r>
          </w:p>
        </w:tc>
        <w:tc>
          <w:p>
            <w:pPr>
              <w:pStyle w:val="Compact"/>
              <w:jc w:val="left"/>
            </w:pPr>
            <w:r>
              <w:t xml:space="preserve">Cohen’s d</w:t>
            </w:r>
          </w:p>
        </w:tc>
        <w:tc>
          <w:p>
            <w:pPr>
              <w:pStyle w:val="Compact"/>
              <w:jc w:val="left"/>
            </w:pPr>
            <w:r>
              <w:t xml:space="preserve">Interpretation</w:t>
            </w:r>
          </w:p>
        </w:tc>
      </w:tr>
      <w:tr>
        <w:tc>
          <w:p>
            <w:pPr>
              <w:pStyle w:val="Compact"/>
              <w:jc w:val="left"/>
            </w:pPr>
            <w:r>
              <w:t xml:space="preserve">V1 vs V2</w:t>
            </w:r>
          </w:p>
        </w:tc>
        <w:tc>
          <w:p>
            <w:pPr>
              <w:pStyle w:val="Compact"/>
              <w:jc w:val="left"/>
            </w:pPr>
            <w:r>
              <w:t xml:space="preserve">-0.256</w:t>
            </w:r>
          </w:p>
        </w:tc>
        <w:tc>
          <w:p>
            <w:pPr>
              <w:pStyle w:val="Compact"/>
              <w:jc w:val="left"/>
            </w:pPr>
            <w:r>
              <w:t xml:space="preserve">small</w:t>
            </w:r>
          </w:p>
        </w:tc>
      </w:tr>
      <w:tr>
        <w:tc>
          <w:p>
            <w:pPr>
              <w:pStyle w:val="Compact"/>
              <w:jc w:val="left"/>
            </w:pPr>
            <w:r>
              <w:t xml:space="preserve">V1 vs V3</w:t>
            </w:r>
          </w:p>
        </w:tc>
        <w:tc>
          <w:p>
            <w:pPr>
              <w:pStyle w:val="Compact"/>
              <w:jc w:val="left"/>
            </w:pPr>
            <w:r>
              <w:t xml:space="preserve">-0.161</w:t>
            </w:r>
          </w:p>
        </w:tc>
        <w:tc>
          <w:p>
            <w:pPr>
              <w:pStyle w:val="Compact"/>
              <w:jc w:val="left"/>
            </w:pPr>
            <w:r>
              <w:t xml:space="preserve">small</w:t>
            </w:r>
          </w:p>
        </w:tc>
      </w:tr>
      <w:tr>
        <w:tc>
          <w:p>
            <w:pPr>
              <w:pStyle w:val="Compact"/>
              <w:jc w:val="left"/>
            </w:pPr>
            <w:r>
              <w:t xml:space="preserve">V1 vs V4</w:t>
            </w:r>
          </w:p>
        </w:tc>
        <w:tc>
          <w:p>
            <w:pPr>
              <w:pStyle w:val="Compact"/>
              <w:jc w:val="left"/>
            </w:pPr>
            <w:r>
              <w:t xml:space="preserve">-0.355</w:t>
            </w:r>
          </w:p>
        </w:tc>
        <w:tc>
          <w:p>
            <w:pPr>
              <w:pStyle w:val="Compact"/>
              <w:jc w:val="left"/>
            </w:pPr>
            <w:r>
              <w:t xml:space="preserve">small</w:t>
            </w:r>
          </w:p>
        </w:tc>
      </w:tr>
      <w:tr>
        <w:tc>
          <w:p>
            <w:pPr>
              <w:pStyle w:val="Compact"/>
              <w:jc w:val="left"/>
            </w:pPr>
            <w:r>
              <w:t xml:space="preserve">V1 vs V5</w:t>
            </w:r>
          </w:p>
        </w:tc>
        <w:tc>
          <w:p>
            <w:pPr>
              <w:pStyle w:val="Compact"/>
              <w:jc w:val="left"/>
            </w:pPr>
            <w:r>
              <w:t xml:space="preserve">-0.335</w:t>
            </w:r>
          </w:p>
        </w:tc>
        <w:tc>
          <w:p>
            <w:pPr>
              <w:pStyle w:val="Compact"/>
              <w:jc w:val="left"/>
            </w:pPr>
            <w:r>
              <w:t xml:space="preserve">small</w:t>
            </w:r>
          </w:p>
        </w:tc>
      </w:tr>
      <w:tr>
        <w:tc>
          <w:p>
            <w:pPr>
              <w:pStyle w:val="Compact"/>
              <w:jc w:val="left"/>
            </w:pPr>
            <w:r>
              <w:t xml:space="preserve">V2 vs V3</w:t>
            </w:r>
          </w:p>
        </w:tc>
        <w:tc>
          <w:p>
            <w:pPr>
              <w:pStyle w:val="Compact"/>
              <w:jc w:val="left"/>
            </w:pPr>
            <w:r>
              <w:t xml:space="preserve">0.089</w:t>
            </w:r>
          </w:p>
        </w:tc>
        <w:tc>
          <w:p>
            <w:pPr>
              <w:pStyle w:val="Compact"/>
              <w:jc w:val="left"/>
            </w:pPr>
            <w:r>
              <w:t xml:space="preserve">small</w:t>
            </w:r>
          </w:p>
        </w:tc>
      </w:tr>
      <w:tr>
        <w:tc>
          <w:p>
            <w:pPr>
              <w:pStyle w:val="Compact"/>
              <w:jc w:val="left"/>
            </w:pPr>
            <w:r>
              <w:t xml:space="preserve">V2 vs V4</w:t>
            </w:r>
          </w:p>
        </w:tc>
        <w:tc>
          <w:p>
            <w:pPr>
              <w:pStyle w:val="Compact"/>
              <w:jc w:val="left"/>
            </w:pPr>
            <w:r>
              <w:t xml:space="preserve">-0.100</w:t>
            </w:r>
          </w:p>
        </w:tc>
        <w:tc>
          <w:p>
            <w:pPr>
              <w:pStyle w:val="Compact"/>
              <w:jc w:val="left"/>
            </w:pPr>
            <w:r>
              <w:t xml:space="preserve">small</w:t>
            </w:r>
          </w:p>
        </w:tc>
      </w:tr>
      <w:tr>
        <w:tc>
          <w:p>
            <w:pPr>
              <w:pStyle w:val="Compact"/>
              <w:jc w:val="left"/>
            </w:pPr>
            <w:r>
              <w:t xml:space="preserve">V2 vs V5</w:t>
            </w:r>
          </w:p>
        </w:tc>
        <w:tc>
          <w:p>
            <w:pPr>
              <w:pStyle w:val="Compact"/>
              <w:jc w:val="left"/>
            </w:pPr>
            <w:r>
              <w:t xml:space="preserve">-0.081</w:t>
            </w:r>
          </w:p>
        </w:tc>
        <w:tc>
          <w:p>
            <w:pPr>
              <w:pStyle w:val="Compact"/>
              <w:jc w:val="left"/>
            </w:pPr>
            <w:r>
              <w:t xml:space="preserve">small</w:t>
            </w:r>
          </w:p>
        </w:tc>
      </w:tr>
      <w:tr>
        <w:tc>
          <w:p>
            <w:pPr>
              <w:pStyle w:val="Compact"/>
              <w:jc w:val="left"/>
            </w:pPr>
            <w:r>
              <w:t xml:space="preserve">V3 vs V4</w:t>
            </w:r>
          </w:p>
        </w:tc>
        <w:tc>
          <w:p>
            <w:pPr>
              <w:pStyle w:val="Compact"/>
              <w:jc w:val="left"/>
            </w:pPr>
            <w:r>
              <w:t xml:space="preserve">-0.186</w:t>
            </w:r>
          </w:p>
        </w:tc>
        <w:tc>
          <w:p>
            <w:pPr>
              <w:pStyle w:val="Compact"/>
              <w:jc w:val="left"/>
            </w:pPr>
            <w:r>
              <w:t xml:space="preserve">small</w:t>
            </w:r>
          </w:p>
        </w:tc>
      </w:tr>
      <w:tr>
        <w:tc>
          <w:p>
            <w:pPr>
              <w:pStyle w:val="Compact"/>
              <w:jc w:val="left"/>
            </w:pPr>
            <w:r>
              <w:t xml:space="preserve">V3 vs V5</w:t>
            </w:r>
          </w:p>
        </w:tc>
        <w:tc>
          <w:p>
            <w:pPr>
              <w:pStyle w:val="Compact"/>
              <w:jc w:val="left"/>
            </w:pPr>
            <w:r>
              <w:t xml:space="preserve">-0.167</w:t>
            </w:r>
          </w:p>
        </w:tc>
        <w:tc>
          <w:p>
            <w:pPr>
              <w:pStyle w:val="Compact"/>
              <w:jc w:val="left"/>
            </w:pPr>
            <w:r>
              <w:t xml:space="preserve">small</w:t>
            </w:r>
          </w:p>
        </w:tc>
      </w:tr>
      <w:tr>
        <w:tc>
          <w:p>
            <w:pPr>
              <w:pStyle w:val="Compact"/>
              <w:jc w:val="left"/>
            </w:pPr>
            <w:r>
              <w:t xml:space="preserve">V4 vs V5</w:t>
            </w:r>
          </w:p>
        </w:tc>
        <w:tc>
          <w:p>
            <w:pPr>
              <w:pStyle w:val="Compact"/>
              <w:jc w:val="left"/>
            </w:pPr>
            <w:r>
              <w:t xml:space="preserve">0.019</w:t>
            </w:r>
          </w:p>
        </w:tc>
        <w:tc>
          <w:p>
            <w:pPr>
              <w:pStyle w:val="Compact"/>
              <w:jc w:val="left"/>
            </w:pPr>
            <w:r>
              <w:t xml:space="preserve">small</w:t>
            </w:r>
          </w:p>
        </w:tc>
      </w:tr>
    </w:tbl>
    <w:bookmarkEnd w:id="92"/>
    <w:bookmarkStart w:id="93" w:name="Xdef4bb197e0c9902eae80c15ac76ae30d4ae5aa"/>
    <w:p>
      <w:pPr>
        <w:pStyle w:val="Heading3"/>
      </w:pPr>
      <w:r>
        <w:t xml:space="preserve">Table 3: Within-Subject Comparisons (Wilcoxon Signed-Rank)</w:t>
      </w:r>
    </w:p>
    <w:tbl>
      <w:tblPr>
        <w:tblStyle w:val="Table"/>
        <w:tblW w:type="pct" w:w="0.0"/>
        <w:tblLook w:firstRow="1" w:lastRow="0" w:firstColumn="0" w:lastColumn="0" w:noHBand="0" w:noVBand="0" w:val="0020"/>
      </w:tblPr>
      <w:tblGrid/>
      <w:tr>
        <w:tc>
          <w:p>
            <w:pPr>
              <w:pStyle w:val="Compact"/>
              <w:jc w:val="left"/>
            </w:pPr>
            <w:r>
              <w:t xml:space="preserve">Group</w:t>
            </w:r>
          </w:p>
        </w:tc>
        <w:tc>
          <w:p>
            <w:pPr>
              <w:pStyle w:val="Compact"/>
              <w:jc w:val="left"/>
            </w:pPr>
            <w:r>
              <w:t xml:space="preserve">Comparison</w:t>
            </w:r>
          </w:p>
        </w:tc>
        <w:tc>
          <w:p>
            <w:pPr>
              <w:pStyle w:val="Compact"/>
              <w:jc w:val="left"/>
            </w:pPr>
            <w:r>
              <w:t xml:space="preserve">N</w:t>
            </w:r>
          </w:p>
        </w:tc>
        <w:tc>
          <w:p>
            <w:pPr>
              <w:pStyle w:val="Compact"/>
              <w:jc w:val="left"/>
            </w:pPr>
            <w:r>
              <w:t xml:space="preserve">Mean Diff</w:t>
            </w:r>
          </w:p>
        </w:tc>
        <w:tc>
          <w:p>
            <w:pPr>
              <w:pStyle w:val="Compact"/>
              <w:jc w:val="left"/>
            </w:pPr>
            <w:r>
              <w:t xml:space="preserve">Wilcoxon Z</w:t>
            </w:r>
          </w:p>
        </w:tc>
        <w:tc>
          <w:p>
            <w:pPr>
              <w:pStyle w:val="Compact"/>
              <w:jc w:val="left"/>
            </w:pPr>
            <w:r>
              <w:t xml:space="preserve">p</w:t>
            </w:r>
          </w:p>
        </w:tc>
        <w:tc>
          <w:p>
            <w:pPr>
              <w:pStyle w:val="Compact"/>
              <w:jc w:val="left"/>
            </w:pPr>
            <w:r>
              <w:t xml:space="preserve">Favours</w:t>
            </w:r>
          </w:p>
        </w:tc>
      </w:tr>
      <w:tr>
        <w:tc>
          <w:p>
            <w:pPr>
              <w:pStyle w:val="Compact"/>
              <w:jc w:val="left"/>
            </w:pPr>
            <w:r>
              <w:t xml:space="preserve">A</w:t>
            </w:r>
          </w:p>
        </w:tc>
        <w:tc>
          <w:p>
            <w:pPr>
              <w:pStyle w:val="Compact"/>
              <w:jc w:val="left"/>
            </w:pPr>
            <w:r>
              <w:t xml:space="preserve">V1_vs_V2</w:t>
            </w:r>
          </w:p>
        </w:tc>
        <w:tc>
          <w:p>
            <w:pPr>
              <w:pStyle w:val="Compact"/>
              <w:jc w:val="left"/>
            </w:pPr>
            <w:r>
              <w:t xml:space="preserve">30</w:t>
            </w:r>
          </w:p>
        </w:tc>
        <w:tc>
          <w:p>
            <w:pPr>
              <w:pStyle w:val="Compact"/>
              <w:jc w:val="left"/>
            </w:pPr>
            <w:r>
              <w:t xml:space="preserve">-0.203</w:t>
            </w:r>
          </w:p>
        </w:tc>
        <w:tc>
          <w:p>
            <w:pPr>
              <w:pStyle w:val="Compact"/>
              <w:jc w:val="left"/>
            </w:pPr>
            <w:r>
              <w:t xml:space="preserve">-3.007</w:t>
            </w:r>
          </w:p>
        </w:tc>
        <w:tc>
          <w:p>
            <w:pPr>
              <w:pStyle w:val="Compact"/>
              <w:jc w:val="left"/>
            </w:pPr>
            <w:r>
              <w:t xml:space="preserve">0.0026*</w:t>
            </w:r>
          </w:p>
        </w:tc>
        <w:tc>
          <w:p>
            <w:pPr>
              <w:pStyle w:val="Compact"/>
              <w:jc w:val="left"/>
            </w:pPr>
            <w:r>
              <w:t xml:space="preserve">V2</w:t>
            </w:r>
          </w:p>
        </w:tc>
      </w:tr>
      <w:tr>
        <w:tc>
          <w:p>
            <w:pPr>
              <w:pStyle w:val="Compact"/>
              <w:jc w:val="left"/>
            </w:pPr>
            <w:r>
              <w:t xml:space="preserve">B</w:t>
            </w:r>
          </w:p>
        </w:tc>
        <w:tc>
          <w:p>
            <w:pPr>
              <w:pStyle w:val="Compact"/>
              <w:jc w:val="left"/>
            </w:pPr>
            <w:r>
              <w:t xml:space="preserve">V1_vs_V3</w:t>
            </w:r>
          </w:p>
        </w:tc>
        <w:tc>
          <w:p>
            <w:pPr>
              <w:pStyle w:val="Compact"/>
              <w:jc w:val="left"/>
            </w:pPr>
            <w:r>
              <w:t xml:space="preserve">30</w:t>
            </w:r>
          </w:p>
        </w:tc>
        <w:tc>
          <w:p>
            <w:pPr>
              <w:pStyle w:val="Compact"/>
              <w:jc w:val="left"/>
            </w:pPr>
            <w:r>
              <w:t xml:space="preserve">-0.060</w:t>
            </w:r>
          </w:p>
        </w:tc>
        <w:tc>
          <w:p>
            <w:pPr>
              <w:pStyle w:val="Compact"/>
              <w:jc w:val="left"/>
            </w:pPr>
            <w:r>
              <w:t xml:space="preserve">-2.334</w:t>
            </w:r>
          </w:p>
        </w:tc>
        <w:tc>
          <w:p>
            <w:pPr>
              <w:pStyle w:val="Compact"/>
              <w:jc w:val="left"/>
            </w:pPr>
            <w:r>
              <w:t xml:space="preserve">0.0196*</w:t>
            </w:r>
          </w:p>
        </w:tc>
        <w:tc>
          <w:p>
            <w:pPr>
              <w:pStyle w:val="Compact"/>
              <w:jc w:val="left"/>
            </w:pPr>
            <w:r>
              <w:t xml:space="preserve">V3</w:t>
            </w:r>
          </w:p>
        </w:tc>
      </w:tr>
      <w:tr>
        <w:tc>
          <w:p>
            <w:pPr>
              <w:pStyle w:val="Compact"/>
              <w:jc w:val="left"/>
            </w:pPr>
            <w:r>
              <w:t xml:space="preserve">C</w:t>
            </w:r>
          </w:p>
        </w:tc>
        <w:tc>
          <w:p>
            <w:pPr>
              <w:pStyle w:val="Compact"/>
              <w:jc w:val="left"/>
            </w:pPr>
            <w:r>
              <w:t xml:space="preserve">V2_vs_V4</w:t>
            </w:r>
          </w:p>
        </w:tc>
        <w:tc>
          <w:p>
            <w:pPr>
              <w:pStyle w:val="Compact"/>
              <w:jc w:val="left"/>
            </w:pPr>
            <w:r>
              <w:t xml:space="preserve">30</w:t>
            </w:r>
          </w:p>
        </w:tc>
        <w:tc>
          <w:p>
            <w:pPr>
              <w:pStyle w:val="Compact"/>
              <w:jc w:val="left"/>
            </w:pPr>
            <w:r>
              <w:t xml:space="preserve">0.015</w:t>
            </w:r>
          </w:p>
        </w:tc>
        <w:tc>
          <w:p>
            <w:pPr>
              <w:pStyle w:val="Compact"/>
              <w:jc w:val="left"/>
            </w:pPr>
            <w:r>
              <w:t xml:space="preserve">-0.192</w:t>
            </w:r>
          </w:p>
        </w:tc>
        <w:tc>
          <w:p>
            <w:pPr>
              <w:pStyle w:val="Compact"/>
              <w:jc w:val="left"/>
            </w:pPr>
            <w:r>
              <w:t xml:space="preserve">0.8476</w:t>
            </w:r>
          </w:p>
        </w:tc>
        <w:tc>
          <w:p>
            <w:pPr>
              <w:pStyle w:val="Compact"/>
              <w:jc w:val="left"/>
            </w:pPr>
            <w:r>
              <w:t xml:space="preserve">V2</w:t>
            </w:r>
          </w:p>
        </w:tc>
      </w:tr>
      <w:tr>
        <w:tc>
          <w:p>
            <w:pPr>
              <w:pStyle w:val="Compact"/>
              <w:jc w:val="left"/>
            </w:pPr>
            <w:r>
              <w:t xml:space="preserve">D</w:t>
            </w:r>
          </w:p>
        </w:tc>
        <w:tc>
          <w:p>
            <w:pPr>
              <w:pStyle w:val="Compact"/>
              <w:jc w:val="left"/>
            </w:pPr>
            <w:r>
              <w:t xml:space="preserve">V3_vs_V5</w:t>
            </w:r>
          </w:p>
        </w:tc>
        <w:tc>
          <w:p>
            <w:pPr>
              <w:pStyle w:val="Compact"/>
              <w:jc w:val="left"/>
            </w:pPr>
            <w:r>
              <w:t xml:space="preserve">30</w:t>
            </w:r>
          </w:p>
        </w:tc>
        <w:tc>
          <w:p>
            <w:pPr>
              <w:pStyle w:val="Compact"/>
              <w:jc w:val="left"/>
            </w:pPr>
            <w:r>
              <w:t xml:space="preserve">0.123</w:t>
            </w:r>
          </w:p>
        </w:tc>
        <w:tc>
          <w:p>
            <w:pPr>
              <w:pStyle w:val="Compact"/>
              <w:jc w:val="left"/>
            </w:pPr>
            <w:r>
              <w:t xml:space="preserve">-3.657</w:t>
            </w:r>
          </w:p>
        </w:tc>
        <w:tc>
          <w:p>
            <w:pPr>
              <w:pStyle w:val="Compact"/>
              <w:jc w:val="left"/>
            </w:pPr>
            <w:r>
              <w:t xml:space="preserve">0.0003*</w:t>
            </w:r>
          </w:p>
        </w:tc>
        <w:tc>
          <w:p>
            <w:pPr>
              <w:pStyle w:val="Compact"/>
              <w:jc w:val="left"/>
            </w:pPr>
            <w:r>
              <w:t xml:space="preserve">V3</w:t>
            </w:r>
          </w:p>
        </w:tc>
      </w:tr>
      <w:tr>
        <w:tc>
          <w:p>
            <w:pPr>
              <w:pStyle w:val="Compact"/>
              <w:jc w:val="left"/>
            </w:pPr>
            <w:r>
              <w:t xml:space="preserve">E</w:t>
            </w:r>
          </w:p>
        </w:tc>
        <w:tc>
          <w:p>
            <w:pPr>
              <w:pStyle w:val="Compact"/>
              <w:jc w:val="left"/>
            </w:pPr>
            <w:r>
              <w:t xml:space="preserve">V4_vs_V5</w:t>
            </w:r>
          </w:p>
        </w:tc>
        <w:tc>
          <w:p>
            <w:pPr>
              <w:pStyle w:val="Compact"/>
              <w:jc w:val="left"/>
            </w:pPr>
            <w:r>
              <w:t xml:space="preserve">30</w:t>
            </w:r>
          </w:p>
        </w:tc>
        <w:tc>
          <w:p>
            <w:pPr>
              <w:pStyle w:val="Compact"/>
              <w:jc w:val="left"/>
            </w:pPr>
            <w:r>
              <w:t xml:space="preserve">0.101</w:t>
            </w:r>
          </w:p>
        </w:tc>
        <w:tc>
          <w:p>
            <w:pPr>
              <w:pStyle w:val="Compact"/>
              <w:jc w:val="left"/>
            </w:pPr>
            <w:r>
              <w:t xml:space="preserve">-2.343</w:t>
            </w:r>
          </w:p>
        </w:tc>
        <w:tc>
          <w:p>
            <w:pPr>
              <w:pStyle w:val="Compact"/>
              <w:jc w:val="left"/>
            </w:pPr>
            <w:r>
              <w:t xml:space="preserve">0.0191*</w:t>
            </w:r>
          </w:p>
        </w:tc>
        <w:tc>
          <w:p>
            <w:pPr>
              <w:pStyle w:val="Compact"/>
              <w:jc w:val="left"/>
            </w:pPr>
            <w:r>
              <w:t xml:space="preserve">V4</w:t>
            </w:r>
          </w:p>
        </w:tc>
      </w:tr>
    </w:tbl>
    <w:bookmarkEnd w:id="93"/>
    <w:bookmarkStart w:id="94" w:name="X159971efc2ac5a822dfca241ff00fa11a135c68"/>
    <w:p>
      <w:pPr>
        <w:pStyle w:val="Heading3"/>
      </w:pPr>
      <w:r>
        <w:t xml:space="preserve">Table 4: Inter-Rater Reliability (ICC and Krippendorff’s alpha)</w:t>
      </w:r>
    </w:p>
    <w:tbl>
      <w:tblPr>
        <w:tblStyle w:val="Table"/>
        <w:tblW w:type="pct" w:w="0.0"/>
        <w:tblLook w:firstRow="1" w:lastRow="0" w:firstColumn="0" w:lastColumn="0" w:noHBand="0" w:noVBand="0" w:val="0020"/>
      </w:tblPr>
      <w:tblGrid/>
      <w:tr>
        <w:tc>
          <w:p>
            <w:pPr>
              <w:pStyle w:val="Compact"/>
              <w:jc w:val="left"/>
            </w:pPr>
            <w:r>
              <w:t xml:space="preserve">Dimension</w:t>
            </w:r>
          </w:p>
        </w:tc>
        <w:tc>
          <w:p>
            <w:pPr>
              <w:pStyle w:val="Compact"/>
              <w:jc w:val="left"/>
            </w:pPr>
            <w:r>
              <w:t xml:space="preserve">ICC(2,1)</w:t>
            </w:r>
          </w:p>
        </w:tc>
        <w:tc>
          <w:p>
            <w:pPr>
              <w:pStyle w:val="Compact"/>
              <w:jc w:val="left"/>
            </w:pPr>
            <w:r>
              <w:t xml:space="preserve">Interpretation</w:t>
            </w:r>
          </w:p>
        </w:tc>
        <w:tc>
          <w:p>
            <w:pPr>
              <w:pStyle w:val="Compact"/>
              <w:jc w:val="left"/>
            </w:pPr>
            <w:r>
              <w:t xml:space="preserve">Krippendorff alpha</w:t>
            </w:r>
          </w:p>
        </w:tc>
      </w:tr>
      <w:tr>
        <w:tc>
          <w:p>
            <w:pPr>
              <w:pStyle w:val="Compact"/>
              <w:jc w:val="left"/>
            </w:pPr>
            <w:r>
              <w:t xml:space="preserve">Emotional Depth</w:t>
            </w:r>
          </w:p>
        </w:tc>
        <w:tc>
          <w:p>
            <w:pPr>
              <w:pStyle w:val="Compact"/>
              <w:jc w:val="left"/>
            </w:pPr>
            <w:r>
              <w:t xml:space="preserve">0.903</w:t>
            </w:r>
          </w:p>
        </w:tc>
        <w:tc>
          <w:p>
            <w:pPr>
              <w:pStyle w:val="Compact"/>
              <w:jc w:val="left"/>
            </w:pPr>
            <w:r>
              <w:t xml:space="preserve">excellent</w:t>
            </w:r>
          </w:p>
        </w:tc>
        <w:tc>
          <w:p>
            <w:pPr>
              <w:pStyle w:val="Compact"/>
              <w:jc w:val="left"/>
            </w:pPr>
            <w:r>
              <w:t xml:space="preserve">0.901</w:t>
            </w:r>
          </w:p>
        </w:tc>
      </w:tr>
      <w:tr>
        <w:tc>
          <w:p>
            <w:pPr>
              <w:pStyle w:val="Compact"/>
              <w:jc w:val="left"/>
            </w:pPr>
            <w:r>
              <w:t xml:space="preserve">Specificity</w:t>
            </w:r>
          </w:p>
        </w:tc>
        <w:tc>
          <w:p>
            <w:pPr>
              <w:pStyle w:val="Compact"/>
              <w:jc w:val="left"/>
            </w:pPr>
            <w:r>
              <w:t xml:space="preserve">0.879</w:t>
            </w:r>
          </w:p>
        </w:tc>
        <w:tc>
          <w:p>
            <w:pPr>
              <w:pStyle w:val="Compact"/>
              <w:jc w:val="left"/>
            </w:pPr>
            <w:r>
              <w:t xml:space="preserve">excellent</w:t>
            </w:r>
          </w:p>
        </w:tc>
        <w:tc>
          <w:p>
            <w:pPr>
              <w:pStyle w:val="Compact"/>
              <w:jc w:val="left"/>
            </w:pPr>
            <w:r>
              <w:t xml:space="preserve">0.876</w:t>
            </w:r>
          </w:p>
        </w:tc>
      </w:tr>
      <w:tr>
        <w:tc>
          <w:p>
            <w:pPr>
              <w:pStyle w:val="Compact"/>
              <w:jc w:val="left"/>
            </w:pPr>
            <w:r>
              <w:t xml:space="preserve">Latent Surfacing</w:t>
            </w:r>
          </w:p>
        </w:tc>
        <w:tc>
          <w:p>
            <w:pPr>
              <w:pStyle w:val="Compact"/>
              <w:jc w:val="left"/>
            </w:pPr>
            <w:r>
              <w:t xml:space="preserve">0.91</w:t>
            </w:r>
          </w:p>
        </w:tc>
        <w:tc>
          <w:p>
            <w:pPr>
              <w:pStyle w:val="Compact"/>
              <w:jc w:val="left"/>
            </w:pPr>
            <w:r>
              <w:t xml:space="preserve">excellent</w:t>
            </w:r>
          </w:p>
        </w:tc>
        <w:tc>
          <w:p>
            <w:pPr>
              <w:pStyle w:val="Compact"/>
              <w:jc w:val="left"/>
            </w:pPr>
            <w:r>
              <w:t xml:space="preserve">0.908</w:t>
            </w:r>
          </w:p>
        </w:tc>
      </w:tr>
      <w:tr>
        <w:tc>
          <w:p>
            <w:pPr>
              <w:pStyle w:val="Compact"/>
              <w:jc w:val="left"/>
            </w:pPr>
            <w:r>
              <w:t xml:space="preserve">Narrative Quality</w:t>
            </w:r>
          </w:p>
        </w:tc>
        <w:tc>
          <w:p>
            <w:pPr>
              <w:pStyle w:val="Compact"/>
              <w:jc w:val="left"/>
            </w:pPr>
            <w:r>
              <w:t xml:space="preserve">0.846</w:t>
            </w:r>
          </w:p>
        </w:tc>
        <w:tc>
          <w:p>
            <w:pPr>
              <w:pStyle w:val="Compact"/>
              <w:jc w:val="left"/>
            </w:pPr>
            <w:r>
              <w:t xml:space="preserve">excellent</w:t>
            </w:r>
          </w:p>
        </w:tc>
        <w:tc>
          <w:p>
            <w:pPr>
              <w:pStyle w:val="Compact"/>
              <w:jc w:val="left"/>
            </w:pPr>
            <w:r>
              <w:t xml:space="preserve">0.842</w:t>
            </w:r>
          </w:p>
        </w:tc>
      </w:tr>
      <w:tr>
        <w:tc>
          <w:p>
            <w:pPr>
              <w:pStyle w:val="Compact"/>
              <w:jc w:val="left"/>
            </w:pPr>
            <w:r>
              <w:t xml:space="preserve">Clinical Grounding</w:t>
            </w:r>
          </w:p>
        </w:tc>
        <w:tc>
          <w:p>
            <w:pPr>
              <w:pStyle w:val="Compact"/>
              <w:jc w:val="left"/>
            </w:pPr>
            <w:r>
              <w:t xml:space="preserve">0.854</w:t>
            </w:r>
          </w:p>
        </w:tc>
        <w:tc>
          <w:p>
            <w:pPr>
              <w:pStyle w:val="Compact"/>
              <w:jc w:val="left"/>
            </w:pPr>
            <w:r>
              <w:t xml:space="preserve">excellent</w:t>
            </w:r>
          </w:p>
        </w:tc>
        <w:tc>
          <w:p>
            <w:pPr>
              <w:pStyle w:val="Compact"/>
              <w:jc w:val="left"/>
            </w:pPr>
            <w:r>
              <w:t xml:space="preserve">0.849</w:t>
            </w:r>
          </w:p>
        </w:tc>
      </w:tr>
      <w:tr>
        <w:tc>
          <w:p>
            <w:pPr>
              <w:pStyle w:val="Compact"/>
              <w:jc w:val="left"/>
            </w:pPr>
            <w:r>
              <w:t xml:space="preserve">Composite Richness</w:t>
            </w:r>
          </w:p>
        </w:tc>
        <w:tc>
          <w:p>
            <w:pPr>
              <w:pStyle w:val="Compact"/>
              <w:jc w:val="left"/>
            </w:pPr>
            <w:r>
              <w:t xml:space="preserve">0.903</w:t>
            </w:r>
          </w:p>
        </w:tc>
        <w:tc>
          <w:p>
            <w:pPr>
              <w:pStyle w:val="Compact"/>
              <w:jc w:val="left"/>
            </w:pPr>
            <w:r>
              <w:t xml:space="preserve">excellent</w:t>
            </w:r>
          </w:p>
        </w:tc>
        <w:tc>
          <w:p>
            <w:pPr>
              <w:pStyle w:val="Compact"/>
              <w:jc w:val="left"/>
            </w:pPr>
            <w:r>
              <w:t xml:space="preserve">N/A</w:t>
            </w:r>
          </w:p>
        </w:tc>
      </w:tr>
    </w:tbl>
    <w:bookmarkEnd w:id="94"/>
    <w:bookmarkStart w:id="95" w:name="Xa390ba474629526132a9fa0468a91616b305bd3"/>
    <w:p>
      <w:pPr>
        <w:pStyle w:val="Heading3"/>
      </w:pPr>
      <w:r>
        <w:t xml:space="preserve">Table 5: Dimension Coverage Heatmap by Version</w:t>
      </w:r>
    </w:p>
    <w:tbl>
      <w:tblPr>
        <w:tblStyle w:val="Table"/>
        <w:tblW w:type="pct" w:w="0.0"/>
        <w:tblLook w:firstRow="1" w:lastRow="0" w:firstColumn="0" w:lastColumn="0" w:noHBand="0" w:noVBand="0" w:val="0020"/>
      </w:tblPr>
      <w:tblGrid/>
      <w:tr>
        <w:tc>
          <w:p>
            <w:pPr>
              <w:pStyle w:val="Compact"/>
              <w:jc w:val="left"/>
            </w:pPr>
            <w:r>
              <w:t xml:space="preserve">Dimension</w:t>
            </w:r>
          </w:p>
        </w:tc>
        <w:tc>
          <w:p>
            <w:pPr>
              <w:pStyle w:val="Compact"/>
              <w:jc w:val="left"/>
            </w:pPr>
            <w:r>
              <w:t xml:space="preserve">V1</w:t>
            </w:r>
          </w:p>
        </w:tc>
        <w:tc>
          <w:p>
            <w:pPr>
              <w:pStyle w:val="Compact"/>
              <w:jc w:val="left"/>
            </w:pPr>
            <w:r>
              <w:t xml:space="preserve">V2</w:t>
            </w:r>
          </w:p>
        </w:tc>
        <w:tc>
          <w:p>
            <w:pPr>
              <w:pStyle w:val="Compact"/>
              <w:jc w:val="left"/>
            </w:pPr>
            <w:r>
              <w:t xml:space="preserve">V3</w:t>
            </w:r>
          </w:p>
        </w:tc>
        <w:tc>
          <w:p>
            <w:pPr>
              <w:pStyle w:val="Compact"/>
              <w:jc w:val="left"/>
            </w:pPr>
            <w:r>
              <w:t xml:space="preserve">V4</w:t>
            </w:r>
          </w:p>
        </w:tc>
        <w:tc>
          <w:p>
            <w:pPr>
              <w:pStyle w:val="Compact"/>
              <w:jc w:val="left"/>
            </w:pPr>
            <w:r>
              <w:t xml:space="preserve">V5</w:t>
            </w:r>
          </w:p>
        </w:tc>
      </w:tr>
      <w:tr>
        <w:tc>
          <w:p>
            <w:pPr>
              <w:pStyle w:val="Compact"/>
              <w:jc w:val="left"/>
            </w:pPr>
            <w:r>
              <w:t xml:space="preserve">Autonomy Vs Dependence</w:t>
            </w:r>
          </w:p>
        </w:tc>
        <w:tc>
          <w:p>
            <w:pPr>
              <w:pStyle w:val="Compact"/>
              <w:jc w:val="left"/>
            </w:pPr>
            <w:r>
              <w:t xml:space="preserve">58.3%</w:t>
            </w:r>
          </w:p>
        </w:tc>
        <w:tc>
          <w:p>
            <w:pPr>
              <w:pStyle w:val="Compact"/>
              <w:jc w:val="left"/>
            </w:pPr>
            <w:r>
              <w:t xml:space="preserve">73.3%</w:t>
            </w:r>
          </w:p>
        </w:tc>
        <w:tc>
          <w:p>
            <w:pPr>
              <w:pStyle w:val="Compact"/>
              <w:jc w:val="left"/>
            </w:pPr>
            <w:r>
              <w:t xml:space="preserve">71.7%</w:t>
            </w:r>
          </w:p>
        </w:tc>
        <w:tc>
          <w:p>
            <w:pPr>
              <w:pStyle w:val="Compact"/>
              <w:jc w:val="left"/>
            </w:pPr>
            <w:r>
              <w:t xml:space="preserve">78.3%</w:t>
            </w:r>
          </w:p>
        </w:tc>
        <w:tc>
          <w:p>
            <w:pPr>
              <w:pStyle w:val="Compact"/>
              <w:jc w:val="left"/>
            </w:pPr>
            <w:r>
              <w:t xml:space="preserve">73.3%</w:t>
            </w:r>
          </w:p>
        </w:tc>
      </w:tr>
      <w:tr>
        <w:tc>
          <w:p>
            <w:pPr>
              <w:pStyle w:val="Compact"/>
              <w:jc w:val="left"/>
            </w:pPr>
            <w:r>
              <w:t xml:space="preserve">Body Image Autonomy</w:t>
            </w:r>
          </w:p>
        </w:tc>
        <w:tc>
          <w:p>
            <w:pPr>
              <w:pStyle w:val="Compact"/>
              <w:jc w:val="left"/>
            </w:pPr>
            <w:r>
              <w:t xml:space="preserve">1.7%</w:t>
            </w:r>
          </w:p>
        </w:tc>
        <w:tc>
          <w:p>
            <w:pPr>
              <w:pStyle w:val="Compact"/>
              <w:jc w:val="left"/>
            </w:pPr>
            <w:r>
              <w:t xml:space="preserve">1.7%</w:t>
            </w:r>
          </w:p>
        </w:tc>
        <w:tc>
          <w:p>
            <w:pPr>
              <w:pStyle w:val="Compact"/>
              <w:jc w:val="left"/>
            </w:pPr>
            <w:r>
              <w:t xml:space="preserve">1.7%</w:t>
            </w:r>
          </w:p>
        </w:tc>
        <w:tc>
          <w:p>
            <w:pPr>
              <w:pStyle w:val="Compact"/>
              <w:jc w:val="left"/>
            </w:pPr>
            <w:r>
              <w:t xml:space="preserve">0.0%</w:t>
            </w:r>
          </w:p>
        </w:tc>
        <w:tc>
          <w:p>
            <w:pPr>
              <w:pStyle w:val="Compact"/>
              <w:jc w:val="left"/>
            </w:pPr>
            <w:r>
              <w:t xml:space="preserve">0.0%</w:t>
            </w:r>
          </w:p>
        </w:tc>
      </w:tr>
      <w:tr>
        <w:tc>
          <w:p>
            <w:pPr>
              <w:pStyle w:val="Compact"/>
              <w:jc w:val="left"/>
            </w:pPr>
            <w:r>
              <w:t xml:space="preserve">Continuity Of Care</w:t>
            </w:r>
          </w:p>
        </w:tc>
        <w:tc>
          <w:p>
            <w:pPr>
              <w:pStyle w:val="Compact"/>
              <w:jc w:val="left"/>
            </w:pPr>
            <w:r>
              <w:t xml:space="preserve">0.0%</w:t>
            </w:r>
          </w:p>
        </w:tc>
        <w:tc>
          <w:p>
            <w:pPr>
              <w:pStyle w:val="Compact"/>
              <w:jc w:val="left"/>
            </w:pPr>
            <w:r>
              <w:t xml:space="preserve">6.7%</w:t>
            </w:r>
          </w:p>
        </w:tc>
        <w:tc>
          <w:p>
            <w:pPr>
              <w:pStyle w:val="Compact"/>
              <w:jc w:val="left"/>
            </w:pPr>
            <w:r>
              <w:t xml:space="preserve">0.0%</w:t>
            </w:r>
          </w:p>
        </w:tc>
        <w:tc>
          <w:p>
            <w:pPr>
              <w:pStyle w:val="Compact"/>
              <w:jc w:val="left"/>
            </w:pPr>
            <w:r>
              <w:t xml:space="preserve">0.0%</w:t>
            </w:r>
          </w:p>
        </w:tc>
        <w:tc>
          <w:p>
            <w:pPr>
              <w:pStyle w:val="Compact"/>
              <w:jc w:val="left"/>
            </w:pPr>
            <w:r>
              <w:t xml:space="preserve">6.7%</w:t>
            </w:r>
          </w:p>
        </w:tc>
      </w:tr>
      <w:tr>
        <w:tc>
          <w:p>
            <w:pPr>
              <w:pStyle w:val="Compact"/>
              <w:jc w:val="left"/>
            </w:pPr>
            <w:r>
              <w:t xml:space="preserve">Digital Information Seeki</w:t>
            </w:r>
          </w:p>
        </w:tc>
        <w:tc>
          <w:p>
            <w:pPr>
              <w:pStyle w:val="Compact"/>
              <w:jc w:val="left"/>
            </w:pPr>
            <w:r>
              <w:t xml:space="preserve">1.7%</w:t>
            </w:r>
          </w:p>
        </w:tc>
        <w:tc>
          <w:p>
            <w:pPr>
              <w:pStyle w:val="Compact"/>
              <w:jc w:val="left"/>
            </w:pPr>
            <w:r>
              <w:t xml:space="preserve">0.0%</w:t>
            </w:r>
          </w:p>
        </w:tc>
        <w:tc>
          <w:p>
            <w:pPr>
              <w:pStyle w:val="Compact"/>
              <w:jc w:val="left"/>
            </w:pPr>
            <w:r>
              <w:t xml:space="preserve">6.7%</w:t>
            </w:r>
          </w:p>
        </w:tc>
        <w:tc>
          <w:p>
            <w:pPr>
              <w:pStyle w:val="Compact"/>
              <w:jc w:val="left"/>
            </w:pPr>
            <w:r>
              <w:t xml:space="preserve">0.0%</w:t>
            </w:r>
          </w:p>
        </w:tc>
        <w:tc>
          <w:p>
            <w:pPr>
              <w:pStyle w:val="Compact"/>
              <w:jc w:val="left"/>
            </w:pPr>
            <w:r>
              <w:t xml:space="preserve">0.0%</w:t>
            </w:r>
          </w:p>
        </w:tc>
      </w:tr>
      <w:tr>
        <w:tc>
          <w:p>
            <w:pPr>
              <w:pStyle w:val="Compact"/>
              <w:jc w:val="left"/>
            </w:pPr>
            <w:r>
              <w:t xml:space="preserve">Dignity Respect</w:t>
            </w:r>
          </w:p>
        </w:tc>
        <w:tc>
          <w:p>
            <w:pPr>
              <w:pStyle w:val="Compact"/>
              <w:jc w:val="left"/>
            </w:pPr>
            <w:r>
              <w:t xml:space="preserve">8.3%</w:t>
            </w:r>
          </w:p>
        </w:tc>
        <w:tc>
          <w:p>
            <w:pPr>
              <w:pStyle w:val="Compact"/>
              <w:jc w:val="left"/>
            </w:pPr>
            <w:r>
              <w:t xml:space="preserve">10.0%</w:t>
            </w:r>
          </w:p>
        </w:tc>
        <w:tc>
          <w:p>
            <w:pPr>
              <w:pStyle w:val="Compact"/>
              <w:jc w:val="left"/>
            </w:pPr>
            <w:r>
              <w:t xml:space="preserve">6.7%</w:t>
            </w:r>
          </w:p>
        </w:tc>
        <w:tc>
          <w:p>
            <w:pPr>
              <w:pStyle w:val="Compact"/>
              <w:jc w:val="left"/>
            </w:pPr>
            <w:r>
              <w:t xml:space="preserve">3.3%</w:t>
            </w:r>
          </w:p>
        </w:tc>
        <w:tc>
          <w:p>
            <w:pPr>
              <w:pStyle w:val="Compact"/>
              <w:jc w:val="left"/>
            </w:pPr>
            <w:r>
              <w:t xml:space="preserve">5.0%</w:t>
            </w:r>
          </w:p>
        </w:tc>
      </w:tr>
      <w:tr>
        <w:tc>
          <w:p>
            <w:pPr>
              <w:pStyle w:val="Compact"/>
              <w:jc w:val="left"/>
            </w:pPr>
            <w:r>
              <w:t xml:space="preserve">Identity Tensions</w:t>
            </w:r>
          </w:p>
        </w:tc>
        <w:tc>
          <w:p>
            <w:pPr>
              <w:pStyle w:val="Compact"/>
              <w:jc w:val="left"/>
            </w:pPr>
            <w:r>
              <w:t xml:space="preserve">61.7%</w:t>
            </w:r>
          </w:p>
        </w:tc>
        <w:tc>
          <w:p>
            <w:pPr>
              <w:pStyle w:val="Compact"/>
              <w:jc w:val="left"/>
            </w:pPr>
            <w:r>
              <w:t xml:space="preserve">80.0%</w:t>
            </w:r>
          </w:p>
        </w:tc>
        <w:tc>
          <w:p>
            <w:pPr>
              <w:pStyle w:val="Compact"/>
              <w:jc w:val="left"/>
            </w:pPr>
            <w:r>
              <w:t xml:space="preserve">73.3%</w:t>
            </w:r>
          </w:p>
        </w:tc>
        <w:tc>
          <w:p>
            <w:pPr>
              <w:pStyle w:val="Compact"/>
              <w:jc w:val="left"/>
            </w:pPr>
            <w:r>
              <w:t xml:space="preserve">85.0%</w:t>
            </w:r>
          </w:p>
        </w:tc>
        <w:tc>
          <w:p>
            <w:pPr>
              <w:pStyle w:val="Compact"/>
              <w:jc w:val="left"/>
            </w:pPr>
            <w:r>
              <w:t xml:space="preserve">73.3%</w:t>
            </w:r>
          </w:p>
        </w:tc>
      </w:tr>
      <w:tr>
        <w:tc>
          <w:p>
            <w:pPr>
              <w:pStyle w:val="Compact"/>
              <w:jc w:val="left"/>
            </w:pPr>
            <w:r>
              <w:t xml:space="preserve">Informal Care Networks</w:t>
            </w:r>
          </w:p>
        </w:tc>
        <w:tc>
          <w:p>
            <w:pPr>
              <w:pStyle w:val="Compact"/>
              <w:jc w:val="left"/>
            </w:pPr>
            <w:r>
              <w:t xml:space="preserve">61.7%</w:t>
            </w:r>
          </w:p>
        </w:tc>
        <w:tc>
          <w:p>
            <w:pPr>
              <w:pStyle w:val="Compact"/>
              <w:jc w:val="left"/>
            </w:pPr>
            <w:r>
              <w:t xml:space="preserve">75.0%</w:t>
            </w:r>
          </w:p>
        </w:tc>
        <w:tc>
          <w:p>
            <w:pPr>
              <w:pStyle w:val="Compact"/>
              <w:jc w:val="left"/>
            </w:pPr>
            <w:r>
              <w:t xml:space="preserve">68.3%</w:t>
            </w:r>
          </w:p>
        </w:tc>
        <w:tc>
          <w:p>
            <w:pPr>
              <w:pStyle w:val="Compact"/>
              <w:jc w:val="left"/>
            </w:pPr>
            <w:r>
              <w:t xml:space="preserve">76.7%</w:t>
            </w:r>
          </w:p>
        </w:tc>
        <w:tc>
          <w:p>
            <w:pPr>
              <w:pStyle w:val="Compact"/>
              <w:jc w:val="left"/>
            </w:pPr>
            <w:r>
              <w:t xml:space="preserve">73.3%</w:t>
            </w:r>
          </w:p>
        </w:tc>
      </w:tr>
      <w:tr>
        <w:tc>
          <w:p>
            <w:pPr>
              <w:pStyle w:val="Compact"/>
              <w:jc w:val="left"/>
            </w:pPr>
            <w:r>
              <w:t xml:space="preserve">Intergenerational Pattern</w:t>
            </w:r>
          </w:p>
        </w:tc>
        <w:tc>
          <w:p>
            <w:pPr>
              <w:pStyle w:val="Compact"/>
              <w:jc w:val="left"/>
            </w:pPr>
            <w:r>
              <w:t xml:space="preserve">5.0%</w:t>
            </w:r>
          </w:p>
        </w:tc>
        <w:tc>
          <w:p>
            <w:pPr>
              <w:pStyle w:val="Compact"/>
              <w:jc w:val="left"/>
            </w:pPr>
            <w:r>
              <w:t xml:space="preserve">1.7%</w:t>
            </w:r>
          </w:p>
        </w:tc>
        <w:tc>
          <w:p>
            <w:pPr>
              <w:pStyle w:val="Compact"/>
              <w:jc w:val="left"/>
            </w:pPr>
            <w:r>
              <w:t xml:space="preserve">1.7%</w:t>
            </w:r>
          </w:p>
        </w:tc>
        <w:tc>
          <w:p>
            <w:pPr>
              <w:pStyle w:val="Compact"/>
              <w:jc w:val="left"/>
            </w:pPr>
            <w:r>
              <w:t xml:space="preserve">1.7%</w:t>
            </w:r>
          </w:p>
        </w:tc>
        <w:tc>
          <w:p>
            <w:pPr>
              <w:pStyle w:val="Compact"/>
              <w:jc w:val="left"/>
            </w:pPr>
            <w:r>
              <w:t xml:space="preserve">5.0%</w:t>
            </w:r>
          </w:p>
        </w:tc>
      </w:tr>
      <w:tr>
        <w:tc>
          <w:p>
            <w:pPr>
              <w:pStyle w:val="Compact"/>
              <w:jc w:val="left"/>
            </w:pPr>
            <w:r>
              <w:t xml:space="preserve">Partner Role</w:t>
            </w:r>
          </w:p>
        </w:tc>
        <w:tc>
          <w:p>
            <w:pPr>
              <w:pStyle w:val="Compact"/>
              <w:jc w:val="left"/>
            </w:pPr>
            <w:r>
              <w:t xml:space="preserve">5.0%</w:t>
            </w:r>
          </w:p>
        </w:tc>
        <w:tc>
          <w:p>
            <w:pPr>
              <w:pStyle w:val="Compact"/>
              <w:jc w:val="left"/>
            </w:pPr>
            <w:r>
              <w:t xml:space="preserve">0.0%</w:t>
            </w:r>
          </w:p>
        </w:tc>
        <w:tc>
          <w:p>
            <w:pPr>
              <w:pStyle w:val="Compact"/>
              <w:jc w:val="left"/>
            </w:pPr>
            <w:r>
              <w:t xml:space="preserve">0.0%</w:t>
            </w:r>
          </w:p>
        </w:tc>
        <w:tc>
          <w:p>
            <w:pPr>
              <w:pStyle w:val="Compact"/>
              <w:jc w:val="left"/>
            </w:pPr>
            <w:r>
              <w:t xml:space="preserve">0.0%</w:t>
            </w:r>
          </w:p>
        </w:tc>
        <w:tc>
          <w:p>
            <w:pPr>
              <w:pStyle w:val="Compact"/>
              <w:jc w:val="left"/>
            </w:pPr>
            <w:r>
              <w:t xml:space="preserve">0.0%</w:t>
            </w:r>
          </w:p>
        </w:tc>
      </w:tr>
      <w:tr>
        <w:tc>
          <w:p>
            <w:pPr>
              <w:pStyle w:val="Compact"/>
              <w:jc w:val="left"/>
            </w:pPr>
            <w:r>
              <w:t xml:space="preserve">Power Dynamics</w:t>
            </w:r>
          </w:p>
        </w:tc>
        <w:tc>
          <w:p>
            <w:pPr>
              <w:pStyle w:val="Compact"/>
              <w:jc w:val="left"/>
            </w:pPr>
            <w:r>
              <w:t xml:space="preserve">61.7%</w:t>
            </w:r>
          </w:p>
        </w:tc>
        <w:tc>
          <w:p>
            <w:pPr>
              <w:pStyle w:val="Compact"/>
              <w:jc w:val="left"/>
            </w:pPr>
            <w:r>
              <w:t xml:space="preserve">75.0%</w:t>
            </w:r>
          </w:p>
        </w:tc>
        <w:tc>
          <w:p>
            <w:pPr>
              <w:pStyle w:val="Compact"/>
              <w:jc w:val="left"/>
            </w:pPr>
            <w:r>
              <w:t xml:space="preserve">70.0%</w:t>
            </w:r>
          </w:p>
        </w:tc>
        <w:tc>
          <w:p>
            <w:pPr>
              <w:pStyle w:val="Compact"/>
              <w:jc w:val="left"/>
            </w:pPr>
            <w:r>
              <w:t xml:space="preserve">80.0%</w:t>
            </w:r>
          </w:p>
        </w:tc>
        <w:tc>
          <w:p>
            <w:pPr>
              <w:pStyle w:val="Compact"/>
              <w:jc w:val="left"/>
            </w:pPr>
            <w:r>
              <w:t xml:space="preserve">73.3%</w:t>
            </w:r>
          </w:p>
        </w:tc>
      </w:tr>
      <w:tr>
        <w:tc>
          <w:p>
            <w:pPr>
              <w:pStyle w:val="Compact"/>
              <w:jc w:val="left"/>
            </w:pPr>
            <w:r>
              <w:t xml:space="preserve">Structural Barriers</w:t>
            </w:r>
          </w:p>
        </w:tc>
        <w:tc>
          <w:p>
            <w:pPr>
              <w:pStyle w:val="Compact"/>
              <w:jc w:val="left"/>
            </w:pPr>
            <w:r>
              <w:t xml:space="preserve">63.3%</w:t>
            </w:r>
          </w:p>
        </w:tc>
        <w:tc>
          <w:p>
            <w:pPr>
              <w:pStyle w:val="Compact"/>
              <w:jc w:val="left"/>
            </w:pPr>
            <w:r>
              <w:t xml:space="preserve">78.3%</w:t>
            </w:r>
          </w:p>
        </w:tc>
        <w:tc>
          <w:p>
            <w:pPr>
              <w:pStyle w:val="Compact"/>
              <w:jc w:val="left"/>
            </w:pPr>
            <w:r>
              <w:t xml:space="preserve">71.7%</w:t>
            </w:r>
          </w:p>
        </w:tc>
        <w:tc>
          <w:p>
            <w:pPr>
              <w:pStyle w:val="Compact"/>
              <w:jc w:val="left"/>
            </w:pPr>
            <w:r>
              <w:t xml:space="preserve">81.7%</w:t>
            </w:r>
          </w:p>
        </w:tc>
        <w:tc>
          <w:p>
            <w:pPr>
              <w:pStyle w:val="Compact"/>
              <w:jc w:val="left"/>
            </w:pPr>
            <w:r>
              <w:t xml:space="preserve">73.3%</w:t>
            </w:r>
          </w:p>
        </w:tc>
      </w:tr>
      <w:tr>
        <w:tc>
          <w:p>
            <w:pPr>
              <w:pStyle w:val="Compact"/>
              <w:jc w:val="left"/>
            </w:pPr>
            <w:r>
              <w:t xml:space="preserve">Trust Distrust</w:t>
            </w:r>
          </w:p>
        </w:tc>
        <w:tc>
          <w:p>
            <w:pPr>
              <w:pStyle w:val="Compact"/>
              <w:jc w:val="left"/>
            </w:pPr>
            <w:r>
              <w:t xml:space="preserve">0.0%</w:t>
            </w:r>
          </w:p>
        </w:tc>
        <w:tc>
          <w:p>
            <w:pPr>
              <w:pStyle w:val="Compact"/>
              <w:jc w:val="left"/>
            </w:pPr>
            <w:r>
              <w:t xml:space="preserve">0.0%</w:t>
            </w:r>
          </w:p>
        </w:tc>
        <w:tc>
          <w:p>
            <w:pPr>
              <w:pStyle w:val="Compact"/>
              <w:jc w:val="left"/>
            </w:pPr>
            <w:r>
              <w:t xml:space="preserve">0.0%</w:t>
            </w:r>
          </w:p>
        </w:tc>
        <w:tc>
          <w:p>
            <w:pPr>
              <w:pStyle w:val="Compact"/>
              <w:jc w:val="left"/>
            </w:pPr>
            <w:r>
              <w:t xml:space="preserve">0.0%</w:t>
            </w:r>
          </w:p>
        </w:tc>
        <w:tc>
          <w:p>
            <w:pPr>
              <w:pStyle w:val="Compact"/>
              <w:jc w:val="left"/>
            </w:pPr>
            <w:r>
              <w:t xml:space="preserve">0.0%</w:t>
            </w:r>
          </w:p>
        </w:tc>
      </w:tr>
    </w:tbl>
    <w:bookmarkEnd w:id="95"/>
    <w:bookmarkEnd w:id="96"/>
    <w:bookmarkStart w:id="102" w:name="saturation-analysis"/>
    <w:p>
      <w:pPr>
        <w:pStyle w:val="Heading2"/>
      </w:pPr>
      <w:r>
        <w:t xml:space="preserve">Saturation Analysis</w:t>
      </w:r>
    </w:p>
    <w:bookmarkStart w:id="97" w:name="saturation-1.-overview"/>
    <w:p>
      <w:pPr>
        <w:pStyle w:val="Heading3"/>
      </w:pPr>
      <w:r>
        <w:t xml:space="preserve">Saturation: 1. Overview</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Value</w:t>
            </w:r>
          </w:p>
        </w:tc>
      </w:tr>
      <w:tr>
        <w:tc>
          <w:p>
            <w:pPr>
              <w:pStyle w:val="Compact"/>
              <w:jc w:val="left"/>
            </w:pPr>
            <w:r>
              <w:t xml:space="preserve">Original transcripts (V4)</w:t>
            </w:r>
          </w:p>
        </w:tc>
        <w:tc>
          <w:p>
            <w:pPr>
              <w:pStyle w:val="Compact"/>
              <w:jc w:val="left"/>
            </w:pPr>
            <w:r>
              <w:t xml:space="preserve">60</w:t>
            </w:r>
          </w:p>
        </w:tc>
      </w:tr>
      <w:tr>
        <w:tc>
          <w:p>
            <w:pPr>
              <w:pStyle w:val="Compact"/>
              <w:jc w:val="left"/>
            </w:pPr>
            <w:r>
              <w:t xml:space="preserve">Refinement transcripts (V4_R1)</w:t>
            </w:r>
          </w:p>
        </w:tc>
        <w:tc>
          <w:p>
            <w:pPr>
              <w:pStyle w:val="Compact"/>
              <w:jc w:val="left"/>
            </w:pPr>
            <w:r>
              <w:t xml:space="preserve">50</w:t>
            </w:r>
          </w:p>
        </w:tc>
      </w:tr>
      <w:tr>
        <w:tc>
          <w:p>
            <w:pPr>
              <w:pStyle w:val="Compact"/>
              <w:jc w:val="left"/>
            </w:pPr>
            <w:r>
              <w:t xml:space="preserve">Total transcripts analysed</w:t>
            </w:r>
          </w:p>
        </w:tc>
        <w:tc>
          <w:p>
            <w:pPr>
              <w:pStyle w:val="Compact"/>
              <w:jc w:val="left"/>
            </w:pPr>
            <w:r>
              <w:t xml:space="preserve">110</w:t>
            </w:r>
          </w:p>
        </w:tc>
      </w:tr>
      <w:tr>
        <w:tc>
          <w:p>
            <w:pPr>
              <w:pStyle w:val="Compact"/>
              <w:jc w:val="left"/>
            </w:pPr>
            <w:r>
              <w:t xml:space="preserve">Total unique themes</w:t>
            </w:r>
          </w:p>
        </w:tc>
        <w:tc>
          <w:p>
            <w:pPr>
              <w:pStyle w:val="Compact"/>
              <w:jc w:val="left"/>
            </w:pPr>
            <w:r>
              <w:t xml:space="preserve">3925</w:t>
            </w:r>
          </w:p>
        </w:tc>
      </w:tr>
      <w:tr>
        <w:tc>
          <w:p>
            <w:pPr>
              <w:pStyle w:val="Compact"/>
              <w:jc w:val="left"/>
            </w:pPr>
            <w:r>
              <w:t xml:space="preserve">Pre-refinement themes</w:t>
            </w:r>
          </w:p>
        </w:tc>
        <w:tc>
          <w:p>
            <w:pPr>
              <w:pStyle w:val="Compact"/>
              <w:jc w:val="left"/>
            </w:pPr>
            <w:r>
              <w:t xml:space="preserve">2108</w:t>
            </w:r>
          </w:p>
        </w:tc>
      </w:tr>
      <w:tr>
        <w:tc>
          <w:p>
            <w:pPr>
              <w:pStyle w:val="Compact"/>
              <w:jc w:val="left"/>
            </w:pPr>
            <w:r>
              <w:t xml:space="preserve">Post-refinement new themes</w:t>
            </w:r>
          </w:p>
        </w:tc>
        <w:tc>
          <w:p>
            <w:pPr>
              <w:pStyle w:val="Compact"/>
              <w:jc w:val="left"/>
            </w:pPr>
            <w:r>
              <w:t xml:space="preserve">1817</w:t>
            </w:r>
          </w:p>
        </w:tc>
      </w:tr>
      <w:tr>
        <w:tc>
          <w:p>
            <w:pPr>
              <w:pStyle w:val="Compact"/>
              <w:jc w:val="left"/>
            </w:pPr>
            <w:r>
              <w:t xml:space="preserve">Refinement novelty rate</w:t>
            </w:r>
          </w:p>
        </w:tc>
        <w:tc>
          <w:p>
            <w:pPr>
              <w:pStyle w:val="Compact"/>
              <w:jc w:val="left"/>
            </w:pPr>
            <w:r>
              <w:t xml:space="preserve">46.3%</w:t>
            </w:r>
          </w:p>
        </w:tc>
      </w:tr>
    </w:tbl>
    <w:bookmarkEnd w:id="97"/>
    <w:bookmarkStart w:id="98" w:name="Xe67d44956a27beb92a0b351075cf818d779a393"/>
    <w:p>
      <w:pPr>
        <w:pStyle w:val="Heading3"/>
      </w:pPr>
      <w:r>
        <w:t xml:space="preserve">Saturation: 3. Cumulative Theme Milestones</w:t>
      </w:r>
    </w:p>
    <w:tbl>
      <w:tblPr>
        <w:tblStyle w:val="Table"/>
        <w:tblW w:type="pct" w:w="0.0"/>
        <w:tblLook w:firstRow="1" w:lastRow="0" w:firstColumn="0" w:lastColumn="0" w:noHBand="0" w:noVBand="0" w:val="0020"/>
      </w:tblPr>
      <w:tblGrid/>
      <w:tr>
        <w:tc>
          <w:p>
            <w:pPr>
              <w:pStyle w:val="Compact"/>
              <w:jc w:val="left"/>
            </w:pPr>
            <w:r>
              <w:t xml:space="preserve">Milestone</w:t>
            </w:r>
          </w:p>
        </w:tc>
        <w:tc>
          <w:p>
            <w:pPr>
              <w:pStyle w:val="Compact"/>
              <w:jc w:val="left"/>
            </w:pPr>
            <w:r>
              <w:t xml:space="preserve">Transcript #</w:t>
            </w:r>
          </w:p>
        </w:tc>
        <w:tc>
          <w:p>
            <w:pPr>
              <w:pStyle w:val="Compact"/>
              <w:jc w:val="left"/>
            </w:pPr>
            <w:r>
              <w:t xml:space="preserve">Session</w:t>
            </w:r>
          </w:p>
        </w:tc>
        <w:tc>
          <w:p>
            <w:pPr>
              <w:pStyle w:val="Compact"/>
              <w:jc w:val="left"/>
            </w:pPr>
            <w:r>
              <w:t xml:space="preserve">Themes</w:t>
            </w:r>
          </w:p>
        </w:tc>
        <w:tc>
          <w:p>
            <w:pPr>
              <w:pStyle w:val="Compact"/>
              <w:jc w:val="left"/>
            </w:pPr>
            <w:r>
              <w:t xml:space="preserve">Source</w:t>
            </w:r>
          </w:p>
        </w:tc>
      </w:tr>
      <w:tr>
        <w:tc>
          <w:p>
            <w:pPr>
              <w:pStyle w:val="Compact"/>
              <w:jc w:val="left"/>
            </w:pPr>
            <w:r>
              <w:t xml:space="preserve">25% of total</w:t>
            </w:r>
          </w:p>
        </w:tc>
        <w:tc>
          <w:p>
            <w:pPr>
              <w:pStyle w:val="Compact"/>
              <w:jc w:val="left"/>
            </w:pPr>
            <w:r>
              <w:t xml:space="preserve">27</w:t>
            </w:r>
          </w:p>
        </w:tc>
        <w:tc>
          <w:p>
            <w:pPr>
              <w:pStyle w:val="Compact"/>
              <w:jc w:val="left"/>
            </w:pPr>
            <w:r>
              <w:t xml:space="preserve">S_174</w:t>
            </w:r>
          </w:p>
        </w:tc>
        <w:tc>
          <w:p>
            <w:pPr>
              <w:pStyle w:val="Compact"/>
              <w:jc w:val="left"/>
            </w:pPr>
            <w:r>
              <w:t xml:space="preserve">1034</w:t>
            </w:r>
          </w:p>
        </w:tc>
        <w:tc>
          <w:p>
            <w:pPr>
              <w:pStyle w:val="Compact"/>
              <w:jc w:val="left"/>
            </w:pPr>
            <w:r>
              <w:t xml:space="preserve">original</w:t>
            </w:r>
          </w:p>
        </w:tc>
      </w:tr>
      <w:tr>
        <w:tc>
          <w:p>
            <w:pPr>
              <w:pStyle w:val="Compact"/>
              <w:jc w:val="left"/>
            </w:pPr>
            <w:r>
              <w:t xml:space="preserve">50% of total</w:t>
            </w:r>
          </w:p>
        </w:tc>
        <w:tc>
          <w:p>
            <w:pPr>
              <w:pStyle w:val="Compact"/>
              <w:jc w:val="left"/>
            </w:pPr>
            <w:r>
              <w:t xml:space="preserve">58</w:t>
            </w:r>
          </w:p>
        </w:tc>
        <w:tc>
          <w:p>
            <w:pPr>
              <w:pStyle w:val="Compact"/>
              <w:jc w:val="left"/>
            </w:pPr>
            <w:r>
              <w:t xml:space="preserve">S_295</w:t>
            </w:r>
          </w:p>
        </w:tc>
        <w:tc>
          <w:p>
            <w:pPr>
              <w:pStyle w:val="Compact"/>
              <w:jc w:val="left"/>
            </w:pPr>
            <w:r>
              <w:t xml:space="preserve">2002</w:t>
            </w:r>
          </w:p>
        </w:tc>
        <w:tc>
          <w:p>
            <w:pPr>
              <w:pStyle w:val="Compact"/>
              <w:jc w:val="left"/>
            </w:pPr>
            <w:r>
              <w:t xml:space="preserve">original</w:t>
            </w:r>
          </w:p>
        </w:tc>
      </w:tr>
      <w:tr>
        <w:tc>
          <w:p>
            <w:pPr>
              <w:pStyle w:val="Compact"/>
              <w:jc w:val="left"/>
            </w:pPr>
            <w:r>
              <w:t xml:space="preserve">75% of total</w:t>
            </w:r>
          </w:p>
        </w:tc>
        <w:tc>
          <w:p>
            <w:pPr>
              <w:pStyle w:val="Compact"/>
              <w:jc w:val="left"/>
            </w:pPr>
            <w:r>
              <w:t xml:space="preserve">82</w:t>
            </w:r>
          </w:p>
        </w:tc>
        <w:tc>
          <w:p>
            <w:pPr>
              <w:pStyle w:val="Compact"/>
              <w:jc w:val="left"/>
            </w:pPr>
            <w:r>
              <w:t xml:space="preserve">S_R022</w:t>
            </w:r>
          </w:p>
        </w:tc>
        <w:tc>
          <w:p>
            <w:pPr>
              <w:pStyle w:val="Compact"/>
              <w:jc w:val="left"/>
            </w:pPr>
            <w:r>
              <w:t xml:space="preserve">2979</w:t>
            </w:r>
          </w:p>
        </w:tc>
        <w:tc>
          <w:p>
            <w:pPr>
              <w:pStyle w:val="Compact"/>
              <w:jc w:val="left"/>
            </w:pPr>
            <w:r>
              <w:t xml:space="preserve">refinement</w:t>
            </w:r>
          </w:p>
        </w:tc>
      </w:tr>
      <w:tr>
        <w:tc>
          <w:p>
            <w:pPr>
              <w:pStyle w:val="Compact"/>
              <w:jc w:val="left"/>
            </w:pPr>
            <w:r>
              <w:t xml:space="preserve">90% of total</w:t>
            </w:r>
          </w:p>
        </w:tc>
        <w:tc>
          <w:p>
            <w:pPr>
              <w:pStyle w:val="Compact"/>
              <w:jc w:val="left"/>
            </w:pPr>
            <w:r>
              <w:t xml:space="preserve">101</w:t>
            </w:r>
          </w:p>
        </w:tc>
        <w:tc>
          <w:p>
            <w:pPr>
              <w:pStyle w:val="Compact"/>
              <w:jc w:val="left"/>
            </w:pPr>
            <w:r>
              <w:t xml:space="preserve">S_R041</w:t>
            </w:r>
          </w:p>
        </w:tc>
        <w:tc>
          <w:p>
            <w:pPr>
              <w:pStyle w:val="Compact"/>
              <w:jc w:val="left"/>
            </w:pPr>
            <w:r>
              <w:t xml:space="preserve">3582</w:t>
            </w:r>
          </w:p>
        </w:tc>
        <w:tc>
          <w:p>
            <w:pPr>
              <w:pStyle w:val="Compact"/>
              <w:jc w:val="left"/>
            </w:pPr>
            <w:r>
              <w:t xml:space="preserve">refinement</w:t>
            </w:r>
          </w:p>
        </w:tc>
      </w:tr>
      <w:tr>
        <w:tc>
          <w:p>
            <w:pPr>
              <w:pStyle w:val="Compact"/>
              <w:jc w:val="left"/>
            </w:pPr>
            <w:r>
              <w:t xml:space="preserve">95% of total</w:t>
            </w:r>
          </w:p>
        </w:tc>
        <w:tc>
          <w:p>
            <w:pPr>
              <w:pStyle w:val="Compact"/>
              <w:jc w:val="left"/>
            </w:pPr>
            <w:r>
              <w:t xml:space="preserve">106</w:t>
            </w:r>
          </w:p>
        </w:tc>
        <w:tc>
          <w:p>
            <w:pPr>
              <w:pStyle w:val="Compact"/>
              <w:jc w:val="left"/>
            </w:pPr>
            <w:r>
              <w:t xml:space="preserve">S_R046</w:t>
            </w:r>
          </w:p>
        </w:tc>
        <w:tc>
          <w:p>
            <w:pPr>
              <w:pStyle w:val="Compact"/>
              <w:jc w:val="left"/>
            </w:pPr>
            <w:r>
              <w:t xml:space="preserve">3737</w:t>
            </w:r>
          </w:p>
        </w:tc>
        <w:tc>
          <w:p>
            <w:pPr>
              <w:pStyle w:val="Compact"/>
              <w:jc w:val="left"/>
            </w:pPr>
            <w:r>
              <w:t xml:space="preserve">refinement</w:t>
            </w:r>
          </w:p>
        </w:tc>
      </w:tr>
    </w:tbl>
    <w:bookmarkEnd w:id="98"/>
    <w:bookmarkStart w:id="99" w:name="Xbbd7a5453b647bae704193d3010b9a2910131a5"/>
    <w:p>
      <w:pPr>
        <w:pStyle w:val="Heading3"/>
      </w:pPr>
      <w:r>
        <w:t xml:space="preserve">Saturation: 5. Original vs Refinement Yield Comparison</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Original</w:t>
            </w:r>
          </w:p>
        </w:tc>
        <w:tc>
          <w:p>
            <w:pPr>
              <w:pStyle w:val="Compact"/>
              <w:jc w:val="left"/>
            </w:pPr>
            <w:r>
              <w:t xml:space="preserve">Refinement</w:t>
            </w:r>
          </w:p>
        </w:tc>
      </w:tr>
      <w:tr>
        <w:tc>
          <w:p>
            <w:pPr>
              <w:pStyle w:val="Compact"/>
              <w:jc w:val="left"/>
            </w:pPr>
            <w:r>
              <w:t xml:space="preserve">Mean new themes/transcript</w:t>
            </w:r>
          </w:p>
        </w:tc>
        <w:tc>
          <w:p>
            <w:pPr>
              <w:pStyle w:val="Compact"/>
              <w:jc w:val="left"/>
            </w:pPr>
            <w:r>
              <w:t xml:space="preserve">35.1</w:t>
            </w:r>
          </w:p>
        </w:tc>
        <w:tc>
          <w:p>
            <w:pPr>
              <w:pStyle w:val="Compact"/>
              <w:jc w:val="left"/>
            </w:pPr>
            <w:r>
              <w:t xml:space="preserve">36.3</w:t>
            </w:r>
          </w:p>
        </w:tc>
      </w:tr>
      <w:tr>
        <w:tc>
          <w:p>
            <w:pPr>
              <w:pStyle w:val="Compact"/>
              <w:jc w:val="left"/>
            </w:pPr>
            <w:r>
              <w:t xml:space="preserve">Median new themes/transcript</w:t>
            </w:r>
          </w:p>
        </w:tc>
        <w:tc>
          <w:p>
            <w:pPr>
              <w:pStyle w:val="Compact"/>
              <w:jc w:val="left"/>
            </w:pPr>
            <w:r>
              <w:t xml:space="preserve">35</w:t>
            </w:r>
          </w:p>
        </w:tc>
        <w:tc>
          <w:p>
            <w:pPr>
              <w:pStyle w:val="Compact"/>
              <w:jc w:val="left"/>
            </w:pPr>
            <w:r>
              <w:t xml:space="preserve">36</w:t>
            </w:r>
          </w:p>
        </w:tc>
      </w:tr>
      <w:tr>
        <w:tc>
          <w:p>
            <w:pPr>
              <w:pStyle w:val="Compact"/>
              <w:jc w:val="left"/>
            </w:pPr>
            <w:r>
              <w:t xml:space="preserve">Category</w:t>
            </w:r>
          </w:p>
        </w:tc>
        <w:tc>
          <w:p>
            <w:pPr>
              <w:pStyle w:val="Compact"/>
              <w:jc w:val="left"/>
            </w:pPr>
            <w:r>
              <w:t xml:space="preserve">New themes from refinement</w:t>
            </w:r>
          </w:p>
        </w:tc>
        <w:tc>
          <w:p/>
        </w:tc>
      </w:tr>
      <w:tr>
        <w:tc>
          <w:p>
            <w:pPr>
              <w:pStyle w:val="Compact"/>
              <w:jc w:val="left"/>
            </w:pPr>
            <w:r>
              <w:t xml:space="preserve">———-</w:t>
            </w:r>
          </w:p>
        </w:tc>
        <w:tc>
          <w:p>
            <w:pPr>
              <w:pStyle w:val="Compact"/>
              <w:jc w:val="left"/>
            </w:pPr>
            <w:r>
              <w:t xml:space="preserve">—————————</w:t>
            </w:r>
          </w:p>
        </w:tc>
        <w:tc>
          <w:p/>
        </w:tc>
      </w:tr>
      <w:tr>
        <w:tc>
          <w:p>
            <w:pPr>
              <w:pStyle w:val="Compact"/>
              <w:jc w:val="left"/>
            </w:pPr>
            <w:r>
              <w:t xml:space="preserve">Thematic areas</w:t>
            </w:r>
          </w:p>
        </w:tc>
        <w:tc>
          <w:p>
            <w:pPr>
              <w:pStyle w:val="Compact"/>
              <w:jc w:val="left"/>
            </w:pPr>
            <w:r>
              <w:t xml:space="preserve">1809</w:t>
            </w:r>
          </w:p>
        </w:tc>
        <w:tc>
          <w:p/>
        </w:tc>
      </w:tr>
      <w:tr>
        <w:tc>
          <w:p>
            <w:pPr>
              <w:pStyle w:val="Compact"/>
              <w:jc w:val="left"/>
            </w:pPr>
            <w:r>
              <w:t xml:space="preserve">Latent dimensions</w:t>
            </w:r>
          </w:p>
        </w:tc>
        <w:tc>
          <w:p>
            <w:pPr>
              <w:pStyle w:val="Compact"/>
              <w:jc w:val="left"/>
            </w:pPr>
            <w:r>
              <w:t xml:space="preserve">3</w:t>
            </w:r>
          </w:p>
        </w:tc>
        <w:tc>
          <w:p/>
        </w:tc>
      </w:tr>
      <w:tr>
        <w:tc>
          <w:p>
            <w:pPr>
              <w:pStyle w:val="Compact"/>
              <w:jc w:val="left"/>
            </w:pPr>
            <w:r>
              <w:t xml:space="preserve">Innovation opportunities</w:t>
            </w:r>
          </w:p>
        </w:tc>
        <w:tc>
          <w:p>
            <w:pPr>
              <w:pStyle w:val="Compact"/>
              <w:jc w:val="left"/>
            </w:pPr>
            <w:r>
              <w:t xml:space="preserve">2</w:t>
            </w:r>
          </w:p>
        </w:tc>
        <w:tc>
          <w:p/>
        </w:tc>
      </w:tr>
      <w:tr>
        <w:tc>
          <w:p>
            <w:pPr>
              <w:pStyle w:val="Compact"/>
              <w:jc w:val="left"/>
            </w:pPr>
            <w:r>
              <w:t xml:space="preserve">Service gaps</w:t>
            </w:r>
          </w:p>
        </w:tc>
        <w:tc>
          <w:p>
            <w:pPr>
              <w:pStyle w:val="Compact"/>
              <w:jc w:val="left"/>
            </w:pPr>
            <w:r>
              <w:t xml:space="preserve">2</w:t>
            </w:r>
          </w:p>
        </w:tc>
        <w:tc>
          <w:p/>
        </w:tc>
      </w:tr>
      <w:tr>
        <w:tc>
          <w:p>
            <w:pPr>
              <w:pStyle w:val="Compact"/>
              <w:jc w:val="left"/>
            </w:pPr>
            <w:r>
              <w:t xml:space="preserve">KBV dimensions</w:t>
            </w:r>
          </w:p>
        </w:tc>
        <w:tc>
          <w:p>
            <w:pPr>
              <w:pStyle w:val="Compact"/>
              <w:jc w:val="left"/>
            </w:pPr>
            <w:r>
              <w:t xml:space="preserve">1</w:t>
            </w:r>
          </w:p>
        </w:tc>
        <w:tc>
          <w:p/>
        </w:tc>
      </w:tr>
    </w:tbl>
    <w:bookmarkEnd w:id="99"/>
    <w:bookmarkStart w:id="100" w:name="saturation-6.-per-category-saturation"/>
    <w:p>
      <w:pPr>
        <w:pStyle w:val="Heading3"/>
      </w:pPr>
      <w:r>
        <w:t xml:space="preserve">Saturation: 6. Per-Category Saturation</w:t>
      </w:r>
    </w:p>
    <w:tbl>
      <w:tblPr>
        <w:tblStyle w:val="Table"/>
        <w:tblW w:type="pct" w:w="0.0"/>
        <w:tblLook w:firstRow="1" w:lastRow="0" w:firstColumn="0" w:lastColumn="0" w:noHBand="0" w:noVBand="0" w:val="0020"/>
      </w:tblPr>
      <w:tblGrid/>
      <w:tr>
        <w:tc>
          <w:p>
            <w:pPr>
              <w:pStyle w:val="Compact"/>
              <w:jc w:val="left"/>
            </w:pPr>
            <w:r>
              <w:t xml:space="preserve">Category</w:t>
            </w:r>
          </w:p>
        </w:tc>
        <w:tc>
          <w:p>
            <w:pPr>
              <w:pStyle w:val="Compact"/>
              <w:jc w:val="left"/>
            </w:pPr>
            <w:r>
              <w:t xml:space="preserve">Unique Themes</w:t>
            </w:r>
          </w:p>
        </w:tc>
        <w:tc>
          <w:p>
            <w:pPr>
              <w:pStyle w:val="Compact"/>
              <w:jc w:val="left"/>
            </w:pPr>
            <w:r>
              <w:t xml:space="preserve">First New</w:t>
            </w:r>
          </w:p>
        </w:tc>
        <w:tc>
          <w:p>
            <w:pPr>
              <w:pStyle w:val="Compact"/>
              <w:jc w:val="left"/>
            </w:pPr>
            <w:r>
              <w:t xml:space="preserve">Last New</w:t>
            </w:r>
          </w:p>
        </w:tc>
        <w:tc>
          <w:p>
            <w:pPr>
              <w:pStyle w:val="Compact"/>
              <w:jc w:val="left"/>
            </w:pPr>
            <w:r>
              <w:t xml:space="preserve">Mean Yield</w:t>
            </w:r>
          </w:p>
        </w:tc>
        <w:tc>
          <w:p>
            <w:pPr>
              <w:pStyle w:val="Compact"/>
              <w:jc w:val="left"/>
            </w:pPr>
            <w:r>
              <w:t xml:space="preserve">Plateau At</w:t>
            </w:r>
          </w:p>
        </w:tc>
      </w:tr>
      <w:tr>
        <w:tc>
          <w:p>
            <w:pPr>
              <w:pStyle w:val="Compact"/>
              <w:jc w:val="left"/>
            </w:pPr>
            <w:r>
              <w:t xml:space="preserve">Latent dimensions</w:t>
            </w:r>
          </w:p>
        </w:tc>
        <w:tc>
          <w:p>
            <w:pPr>
              <w:pStyle w:val="Compact"/>
              <w:jc w:val="left"/>
            </w:pPr>
            <w:r>
              <w:t xml:space="preserve">14</w:t>
            </w:r>
          </w:p>
        </w:tc>
        <w:tc>
          <w:p>
            <w:pPr>
              <w:pStyle w:val="Compact"/>
              <w:jc w:val="left"/>
            </w:pPr>
            <w:r>
              <w:t xml:space="preserve">1</w:t>
            </w:r>
          </w:p>
        </w:tc>
        <w:tc>
          <w:p>
            <w:pPr>
              <w:pStyle w:val="Compact"/>
              <w:jc w:val="left"/>
            </w:pPr>
            <w:r>
              <w:t xml:space="preserve">98</w:t>
            </w:r>
          </w:p>
        </w:tc>
        <w:tc>
          <w:p>
            <w:pPr>
              <w:pStyle w:val="Compact"/>
              <w:jc w:val="left"/>
            </w:pPr>
            <w:r>
              <w:t xml:space="preserve">0.1</w:t>
            </w:r>
          </w:p>
        </w:tc>
        <w:tc>
          <w:p>
            <w:pPr>
              <w:pStyle w:val="Compact"/>
              <w:jc w:val="left"/>
            </w:pPr>
            <w:r>
              <w:t xml:space="preserve">4</w:t>
            </w:r>
          </w:p>
        </w:tc>
      </w:tr>
      <w:tr>
        <w:tc>
          <w:p>
            <w:pPr>
              <w:pStyle w:val="Compact"/>
              <w:jc w:val="left"/>
            </w:pPr>
            <w:r>
              <w:t xml:space="preserve">KBV dimensions</w:t>
            </w:r>
          </w:p>
        </w:tc>
        <w:tc>
          <w:p>
            <w:pPr>
              <w:pStyle w:val="Compact"/>
              <w:jc w:val="left"/>
            </w:pPr>
            <w:r>
              <w:t xml:space="preserve">6</w:t>
            </w:r>
          </w:p>
        </w:tc>
        <w:tc>
          <w:p>
            <w:pPr>
              <w:pStyle w:val="Compact"/>
              <w:jc w:val="left"/>
            </w:pPr>
            <w:r>
              <w:t xml:space="preserve">1</w:t>
            </w:r>
          </w:p>
        </w:tc>
        <w:tc>
          <w:p>
            <w:pPr>
              <w:pStyle w:val="Compact"/>
              <w:jc w:val="left"/>
            </w:pPr>
            <w:r>
              <w:t xml:space="preserve">69</w:t>
            </w:r>
          </w:p>
        </w:tc>
        <w:tc>
          <w:p>
            <w:pPr>
              <w:pStyle w:val="Compact"/>
              <w:jc w:val="left"/>
            </w:pPr>
            <w:r>
              <w:t xml:space="preserve">0.1</w:t>
            </w:r>
          </w:p>
        </w:tc>
        <w:tc>
          <w:p>
            <w:pPr>
              <w:pStyle w:val="Compact"/>
              <w:jc w:val="left"/>
            </w:pPr>
            <w:r>
              <w:t xml:space="preserve">4</w:t>
            </w:r>
          </w:p>
        </w:tc>
      </w:tr>
      <w:tr>
        <w:tc>
          <w:p>
            <w:pPr>
              <w:pStyle w:val="Compact"/>
              <w:jc w:val="left"/>
            </w:pPr>
            <w:r>
              <w:t xml:space="preserve">Thematic areas</w:t>
            </w:r>
          </w:p>
        </w:tc>
        <w:tc>
          <w:p>
            <w:pPr>
              <w:pStyle w:val="Compact"/>
              <w:jc w:val="left"/>
            </w:pPr>
            <w:r>
              <w:t xml:space="preserve">3874</w:t>
            </w:r>
          </w:p>
        </w:tc>
        <w:tc>
          <w:p>
            <w:pPr>
              <w:pStyle w:val="Compact"/>
              <w:jc w:val="left"/>
            </w:pPr>
            <w:r>
              <w:t xml:space="preserve">1</w:t>
            </w:r>
          </w:p>
        </w:tc>
        <w:tc>
          <w:p>
            <w:pPr>
              <w:pStyle w:val="Compact"/>
              <w:jc w:val="left"/>
            </w:pPr>
            <w:r>
              <w:t xml:space="preserve">110</w:t>
            </w:r>
          </w:p>
        </w:tc>
        <w:tc>
          <w:p>
            <w:pPr>
              <w:pStyle w:val="Compact"/>
              <w:jc w:val="left"/>
            </w:pPr>
            <w:r>
              <w:t xml:space="preserve">35.2</w:t>
            </w:r>
          </w:p>
        </w:tc>
        <w:tc>
          <w:p>
            <w:pPr>
              <w:pStyle w:val="Compact"/>
              <w:jc w:val="left"/>
            </w:pPr>
            <w:r>
              <w:t xml:space="preserve">Not reached</w:t>
            </w:r>
          </w:p>
        </w:tc>
      </w:tr>
      <w:tr>
        <w:tc>
          <w:p>
            <w:pPr>
              <w:pStyle w:val="Compact"/>
              <w:jc w:val="left"/>
            </w:pPr>
            <w:r>
              <w:t xml:space="preserve">Service gaps</w:t>
            </w:r>
          </w:p>
        </w:tc>
        <w:tc>
          <w:p>
            <w:pPr>
              <w:pStyle w:val="Compact"/>
              <w:jc w:val="left"/>
            </w:pPr>
            <w:r>
              <w:t xml:space="preserve">14</w:t>
            </w:r>
          </w:p>
        </w:tc>
        <w:tc>
          <w:p>
            <w:pPr>
              <w:pStyle w:val="Compact"/>
              <w:jc w:val="left"/>
            </w:pPr>
            <w:r>
              <w:t xml:space="preserve">1</w:t>
            </w:r>
          </w:p>
        </w:tc>
        <w:tc>
          <w:p>
            <w:pPr>
              <w:pStyle w:val="Compact"/>
              <w:jc w:val="left"/>
            </w:pPr>
            <w:r>
              <w:t xml:space="preserve">80</w:t>
            </w:r>
          </w:p>
        </w:tc>
        <w:tc>
          <w:p>
            <w:pPr>
              <w:pStyle w:val="Compact"/>
              <w:jc w:val="left"/>
            </w:pPr>
            <w:r>
              <w:t xml:space="preserve">0.1</w:t>
            </w:r>
          </w:p>
        </w:tc>
        <w:tc>
          <w:p>
            <w:pPr>
              <w:pStyle w:val="Compact"/>
              <w:jc w:val="left"/>
            </w:pPr>
            <w:r>
              <w:t xml:space="preserve">5</w:t>
            </w:r>
          </w:p>
        </w:tc>
      </w:tr>
      <w:tr>
        <w:tc>
          <w:p>
            <w:pPr>
              <w:pStyle w:val="Compact"/>
              <w:jc w:val="left"/>
            </w:pPr>
            <w:r>
              <w:t xml:space="preserve">Innovation opportunities</w:t>
            </w:r>
          </w:p>
        </w:tc>
        <w:tc>
          <w:p>
            <w:pPr>
              <w:pStyle w:val="Compact"/>
              <w:jc w:val="left"/>
            </w:pPr>
            <w:r>
              <w:t xml:space="preserve">17</w:t>
            </w:r>
          </w:p>
        </w:tc>
        <w:tc>
          <w:p>
            <w:pPr>
              <w:pStyle w:val="Compact"/>
              <w:jc w:val="left"/>
            </w:pPr>
            <w:r>
              <w:t xml:space="preserve">1</w:t>
            </w:r>
          </w:p>
        </w:tc>
        <w:tc>
          <w:p>
            <w:pPr>
              <w:pStyle w:val="Compact"/>
              <w:jc w:val="left"/>
            </w:pPr>
            <w:r>
              <w:t xml:space="preserve">106</w:t>
            </w:r>
          </w:p>
        </w:tc>
        <w:tc>
          <w:p>
            <w:pPr>
              <w:pStyle w:val="Compact"/>
              <w:jc w:val="left"/>
            </w:pPr>
            <w:r>
              <w:t xml:space="preserve">0.1</w:t>
            </w:r>
          </w:p>
        </w:tc>
        <w:tc>
          <w:p>
            <w:pPr>
              <w:pStyle w:val="Compact"/>
              <w:jc w:val="left"/>
            </w:pPr>
            <w:r>
              <w:t xml:space="preserve">5</w:t>
            </w:r>
          </w:p>
        </w:tc>
      </w:tr>
    </w:tbl>
    <w:bookmarkEnd w:id="100"/>
    <w:bookmarkStart w:id="101" w:name="saturation-7.-marginal-yield-trajectory"/>
    <w:p>
      <w:pPr>
        <w:pStyle w:val="Heading3"/>
      </w:pPr>
      <w:r>
        <w:t xml:space="preserve">Saturation: 7. Marginal Yield Trajectory</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Session</w:t>
            </w:r>
          </w:p>
        </w:tc>
        <w:tc>
          <w:p>
            <w:pPr>
              <w:pStyle w:val="Compact"/>
              <w:jc w:val="left"/>
            </w:pPr>
            <w:r>
              <w:t xml:space="preserve">New</w:t>
            </w:r>
          </w:p>
        </w:tc>
        <w:tc>
          <w:p>
            <w:pPr>
              <w:pStyle w:val="Compact"/>
              <w:jc w:val="left"/>
            </w:pPr>
            <w:r>
              <w:t xml:space="preserve">Cumulative</w:t>
            </w:r>
          </w:p>
        </w:tc>
        <w:tc>
          <w:p>
            <w:pPr>
              <w:pStyle w:val="Compact"/>
              <w:jc w:val="left"/>
            </w:pPr>
            <w:r>
              <w:t xml:space="preserve">Rolling Mean</w:t>
            </w:r>
          </w:p>
        </w:tc>
        <w:tc>
          <w:p>
            <w:pPr>
              <w:pStyle w:val="Compact"/>
              <w:jc w:val="left"/>
            </w:pPr>
            <w:r>
              <w:t xml:space="preserve">Source</w:t>
            </w:r>
          </w:p>
        </w:tc>
      </w:tr>
      <w:tr>
        <w:tc>
          <w:p>
            <w:pPr>
              <w:pStyle w:val="Compact"/>
              <w:jc w:val="left"/>
            </w:pPr>
            <w:r>
              <w:t xml:space="preserve">1</w:t>
            </w:r>
          </w:p>
        </w:tc>
        <w:tc>
          <w:p>
            <w:pPr>
              <w:pStyle w:val="Compact"/>
              <w:jc w:val="left"/>
            </w:pPr>
            <w:r>
              <w:t xml:space="preserve">S_122</w:t>
            </w:r>
          </w:p>
        </w:tc>
        <w:tc>
          <w:p>
            <w:pPr>
              <w:pStyle w:val="Compact"/>
              <w:jc w:val="left"/>
            </w:pPr>
            <w:r>
              <w:t xml:space="preserve">18</w:t>
            </w:r>
          </w:p>
        </w:tc>
        <w:tc>
          <w:p>
            <w:pPr>
              <w:pStyle w:val="Compact"/>
              <w:jc w:val="left"/>
            </w:pPr>
            <w:r>
              <w:t xml:space="preserve">18</w:t>
            </w:r>
          </w:p>
        </w:tc>
        <w:tc>
          <w:p>
            <w:pPr>
              <w:pStyle w:val="Compact"/>
              <w:jc w:val="left"/>
            </w:pPr>
            <w:r>
              <w:t xml:space="preserve">18.0</w:t>
            </w:r>
          </w:p>
        </w:tc>
        <w:tc>
          <w:p>
            <w:pPr>
              <w:pStyle w:val="Compact"/>
              <w:jc w:val="left"/>
            </w:pPr>
            <w:r>
              <w:t xml:space="preserve">original</w:t>
            </w:r>
          </w:p>
        </w:tc>
      </w:tr>
      <w:tr>
        <w:tc>
          <w:p>
            <w:pPr>
              <w:pStyle w:val="Compact"/>
              <w:jc w:val="left"/>
            </w:pPr>
            <w:r>
              <w:t xml:space="preserve">2</w:t>
            </w:r>
          </w:p>
        </w:tc>
        <w:tc>
          <w:p>
            <w:pPr>
              <w:pStyle w:val="Compact"/>
              <w:jc w:val="left"/>
            </w:pPr>
            <w:r>
              <w:t xml:space="preserve">S_124</w:t>
            </w:r>
          </w:p>
        </w:tc>
        <w:tc>
          <w:p>
            <w:pPr>
              <w:pStyle w:val="Compact"/>
              <w:jc w:val="left"/>
            </w:pPr>
            <w:r>
              <w:t xml:space="preserve">66</w:t>
            </w:r>
          </w:p>
        </w:tc>
        <w:tc>
          <w:p>
            <w:pPr>
              <w:pStyle w:val="Compact"/>
              <w:jc w:val="left"/>
            </w:pPr>
            <w:r>
              <w:t xml:space="preserve">84</w:t>
            </w:r>
          </w:p>
        </w:tc>
        <w:tc>
          <w:p>
            <w:pPr>
              <w:pStyle w:val="Compact"/>
              <w:jc w:val="left"/>
            </w:pPr>
            <w:r>
              <w:t xml:space="preserve">42.0</w:t>
            </w:r>
          </w:p>
        </w:tc>
        <w:tc>
          <w:p>
            <w:pPr>
              <w:pStyle w:val="Compact"/>
              <w:jc w:val="left"/>
            </w:pPr>
            <w:r>
              <w:t xml:space="preserve">original</w:t>
            </w:r>
          </w:p>
        </w:tc>
      </w:tr>
      <w:tr>
        <w:tc>
          <w:p>
            <w:pPr>
              <w:pStyle w:val="Compact"/>
              <w:jc w:val="left"/>
            </w:pPr>
            <w:r>
              <w:t xml:space="preserve">3</w:t>
            </w:r>
          </w:p>
        </w:tc>
        <w:tc>
          <w:p>
            <w:pPr>
              <w:pStyle w:val="Compact"/>
              <w:jc w:val="left"/>
            </w:pPr>
            <w:r>
              <w:t xml:space="preserve">S_126</w:t>
            </w:r>
          </w:p>
        </w:tc>
        <w:tc>
          <w:p>
            <w:pPr>
              <w:pStyle w:val="Compact"/>
              <w:jc w:val="left"/>
            </w:pPr>
            <w:r>
              <w:t xml:space="preserve">60</w:t>
            </w:r>
          </w:p>
        </w:tc>
        <w:tc>
          <w:p>
            <w:pPr>
              <w:pStyle w:val="Compact"/>
              <w:jc w:val="left"/>
            </w:pPr>
            <w:r>
              <w:t xml:space="preserve">144</w:t>
            </w:r>
          </w:p>
        </w:tc>
        <w:tc>
          <w:p>
            <w:pPr>
              <w:pStyle w:val="Compact"/>
              <w:jc w:val="left"/>
            </w:pPr>
            <w:r>
              <w:t xml:space="preserve">48.0</w:t>
            </w:r>
          </w:p>
        </w:tc>
        <w:tc>
          <w:p>
            <w:pPr>
              <w:pStyle w:val="Compact"/>
              <w:jc w:val="left"/>
            </w:pPr>
            <w:r>
              <w:t xml:space="preserve">original</w:t>
            </w:r>
          </w:p>
        </w:tc>
      </w:tr>
      <w:tr>
        <w:tc>
          <w:p>
            <w:pPr>
              <w:pStyle w:val="Compact"/>
              <w:jc w:val="left"/>
            </w:pPr>
            <w:r>
              <w:t xml:space="preserve">4</w:t>
            </w:r>
          </w:p>
        </w:tc>
        <w:tc>
          <w:p>
            <w:pPr>
              <w:pStyle w:val="Compact"/>
              <w:jc w:val="left"/>
            </w:pPr>
            <w:r>
              <w:t xml:space="preserve">S_128</w:t>
            </w:r>
          </w:p>
        </w:tc>
        <w:tc>
          <w:p>
            <w:pPr>
              <w:pStyle w:val="Compact"/>
              <w:jc w:val="left"/>
            </w:pPr>
            <w:r>
              <w:t xml:space="preserve">70</w:t>
            </w:r>
          </w:p>
        </w:tc>
        <w:tc>
          <w:p>
            <w:pPr>
              <w:pStyle w:val="Compact"/>
              <w:jc w:val="left"/>
            </w:pPr>
            <w:r>
              <w:t xml:space="preserve">214</w:t>
            </w:r>
          </w:p>
        </w:tc>
        <w:tc>
          <w:p>
            <w:pPr>
              <w:pStyle w:val="Compact"/>
              <w:jc w:val="left"/>
            </w:pPr>
            <w:r>
              <w:t xml:space="preserve">53.5</w:t>
            </w:r>
          </w:p>
        </w:tc>
        <w:tc>
          <w:p>
            <w:pPr>
              <w:pStyle w:val="Compact"/>
              <w:jc w:val="left"/>
            </w:pPr>
            <w:r>
              <w:t xml:space="preserve">original</w:t>
            </w:r>
          </w:p>
        </w:tc>
      </w:tr>
      <w:tr>
        <w:tc>
          <w:p>
            <w:pPr>
              <w:pStyle w:val="Compact"/>
              <w:jc w:val="left"/>
            </w:pPr>
            <w:r>
              <w:t xml:space="preserve">5</w:t>
            </w:r>
          </w:p>
        </w:tc>
        <w:tc>
          <w:p>
            <w:pPr>
              <w:pStyle w:val="Compact"/>
              <w:jc w:val="left"/>
            </w:pPr>
            <w:r>
              <w:t xml:space="preserve">S_130</w:t>
            </w:r>
          </w:p>
        </w:tc>
        <w:tc>
          <w:p>
            <w:pPr>
              <w:pStyle w:val="Compact"/>
              <w:jc w:val="left"/>
            </w:pPr>
            <w:r>
              <w:t xml:space="preserve">92</w:t>
            </w:r>
          </w:p>
        </w:tc>
        <w:tc>
          <w:p>
            <w:pPr>
              <w:pStyle w:val="Compact"/>
              <w:jc w:val="left"/>
            </w:pPr>
            <w:r>
              <w:t xml:space="preserve">306</w:t>
            </w:r>
          </w:p>
        </w:tc>
        <w:tc>
          <w:p>
            <w:pPr>
              <w:pStyle w:val="Compact"/>
              <w:jc w:val="left"/>
            </w:pPr>
            <w:r>
              <w:t xml:space="preserve">61.2</w:t>
            </w:r>
          </w:p>
        </w:tc>
        <w:tc>
          <w:p>
            <w:pPr>
              <w:pStyle w:val="Compact"/>
              <w:jc w:val="left"/>
            </w:pPr>
            <w:r>
              <w:t xml:space="preserve">original</w:t>
            </w:r>
          </w:p>
        </w:tc>
      </w:tr>
      <w:tr>
        <w:tc>
          <w:p>
            <w:pPr>
              <w:pStyle w:val="Compact"/>
              <w:jc w:val="left"/>
            </w:pPr>
            <w:r>
              <w:t xml:space="preserve">6</w:t>
            </w:r>
          </w:p>
        </w:tc>
        <w:tc>
          <w:p>
            <w:pPr>
              <w:pStyle w:val="Compact"/>
              <w:jc w:val="left"/>
            </w:pPr>
            <w:r>
              <w:t xml:space="preserve">S_132</w:t>
            </w:r>
          </w:p>
        </w:tc>
        <w:tc>
          <w:p>
            <w:pPr>
              <w:pStyle w:val="Compact"/>
              <w:jc w:val="left"/>
            </w:pPr>
            <w:r>
              <w:t xml:space="preserve">0</w:t>
            </w:r>
          </w:p>
        </w:tc>
        <w:tc>
          <w:p>
            <w:pPr>
              <w:pStyle w:val="Compact"/>
              <w:jc w:val="left"/>
            </w:pPr>
            <w:r>
              <w:t xml:space="preserve">306</w:t>
            </w:r>
          </w:p>
        </w:tc>
        <w:tc>
          <w:p>
            <w:pPr>
              <w:pStyle w:val="Compact"/>
              <w:jc w:val="left"/>
            </w:pPr>
            <w:r>
              <w:t xml:space="preserve">57.6</w:t>
            </w:r>
          </w:p>
        </w:tc>
        <w:tc>
          <w:p>
            <w:pPr>
              <w:pStyle w:val="Compact"/>
              <w:jc w:val="left"/>
            </w:pPr>
            <w:r>
              <w:t xml:space="preserve">original</w:t>
            </w:r>
          </w:p>
        </w:tc>
      </w:tr>
      <w:tr>
        <w:tc>
          <w:p>
            <w:pPr>
              <w:pStyle w:val="Compact"/>
              <w:jc w:val="left"/>
            </w:pPr>
            <w:r>
              <w:t xml:space="preserve">7</w:t>
            </w:r>
          </w:p>
        </w:tc>
        <w:tc>
          <w:p>
            <w:pPr>
              <w:pStyle w:val="Compact"/>
              <w:jc w:val="left"/>
            </w:pPr>
            <w:r>
              <w:t xml:space="preserve">S_134</w:t>
            </w:r>
          </w:p>
        </w:tc>
        <w:tc>
          <w:p>
            <w:pPr>
              <w:pStyle w:val="Compact"/>
              <w:jc w:val="left"/>
            </w:pPr>
            <w:r>
              <w:t xml:space="preserve">7</w:t>
            </w:r>
          </w:p>
        </w:tc>
        <w:tc>
          <w:p>
            <w:pPr>
              <w:pStyle w:val="Compact"/>
              <w:jc w:val="left"/>
            </w:pPr>
            <w:r>
              <w:t xml:space="preserve">313</w:t>
            </w:r>
          </w:p>
        </w:tc>
        <w:tc>
          <w:p>
            <w:pPr>
              <w:pStyle w:val="Compact"/>
              <w:jc w:val="left"/>
            </w:pPr>
            <w:r>
              <w:t xml:space="preserve">45.8</w:t>
            </w:r>
          </w:p>
        </w:tc>
        <w:tc>
          <w:p>
            <w:pPr>
              <w:pStyle w:val="Compact"/>
              <w:jc w:val="left"/>
            </w:pPr>
            <w:r>
              <w:t xml:space="preserve">original</w:t>
            </w:r>
          </w:p>
        </w:tc>
      </w:tr>
      <w:tr>
        <w:tc>
          <w:p>
            <w:pPr>
              <w:pStyle w:val="Compact"/>
              <w:jc w:val="left"/>
            </w:pPr>
            <w:r>
              <w:t xml:space="preserve">8</w:t>
            </w:r>
          </w:p>
        </w:tc>
        <w:tc>
          <w:p>
            <w:pPr>
              <w:pStyle w:val="Compact"/>
              <w:jc w:val="left"/>
            </w:pPr>
            <w:r>
              <w:t xml:space="preserve">S_136</w:t>
            </w:r>
          </w:p>
        </w:tc>
        <w:tc>
          <w:p>
            <w:pPr>
              <w:pStyle w:val="Compact"/>
              <w:jc w:val="left"/>
            </w:pPr>
            <w:r>
              <w:t xml:space="preserve">7</w:t>
            </w:r>
          </w:p>
        </w:tc>
        <w:tc>
          <w:p>
            <w:pPr>
              <w:pStyle w:val="Compact"/>
              <w:jc w:val="left"/>
            </w:pPr>
            <w:r>
              <w:t xml:space="preserve">320</w:t>
            </w:r>
          </w:p>
        </w:tc>
        <w:tc>
          <w:p>
            <w:pPr>
              <w:pStyle w:val="Compact"/>
              <w:jc w:val="left"/>
            </w:pPr>
            <w:r>
              <w:t xml:space="preserve">35.2</w:t>
            </w:r>
          </w:p>
        </w:tc>
        <w:tc>
          <w:p>
            <w:pPr>
              <w:pStyle w:val="Compact"/>
              <w:jc w:val="left"/>
            </w:pPr>
            <w:r>
              <w:t xml:space="preserve">original</w:t>
            </w:r>
          </w:p>
        </w:tc>
      </w:tr>
      <w:tr>
        <w:tc>
          <w:p>
            <w:pPr>
              <w:pStyle w:val="Compact"/>
              <w:jc w:val="left"/>
            </w:pPr>
            <w:r>
              <w:t xml:space="preserve">9</w:t>
            </w:r>
          </w:p>
        </w:tc>
        <w:tc>
          <w:p>
            <w:pPr>
              <w:pStyle w:val="Compact"/>
              <w:jc w:val="left"/>
            </w:pPr>
            <w:r>
              <w:t xml:space="preserve">S_138</w:t>
            </w:r>
          </w:p>
        </w:tc>
        <w:tc>
          <w:p>
            <w:pPr>
              <w:pStyle w:val="Compact"/>
              <w:jc w:val="left"/>
            </w:pPr>
            <w:r>
              <w:t xml:space="preserve">87</w:t>
            </w:r>
          </w:p>
        </w:tc>
        <w:tc>
          <w:p>
            <w:pPr>
              <w:pStyle w:val="Compact"/>
              <w:jc w:val="left"/>
            </w:pPr>
            <w:r>
              <w:t xml:space="preserve">407</w:t>
            </w:r>
          </w:p>
        </w:tc>
        <w:tc>
          <w:p>
            <w:pPr>
              <w:pStyle w:val="Compact"/>
              <w:jc w:val="left"/>
            </w:pPr>
            <w:r>
              <w:t xml:space="preserve">38.6</w:t>
            </w:r>
          </w:p>
        </w:tc>
        <w:tc>
          <w:p>
            <w:pPr>
              <w:pStyle w:val="Compact"/>
              <w:jc w:val="left"/>
            </w:pPr>
            <w:r>
              <w:t xml:space="preserve">original</w:t>
            </w:r>
          </w:p>
        </w:tc>
      </w:tr>
      <w:tr>
        <w:tc>
          <w:p>
            <w:pPr>
              <w:pStyle w:val="Compact"/>
              <w:jc w:val="left"/>
            </w:pPr>
            <w:r>
              <w:t xml:space="preserve">10</w:t>
            </w:r>
          </w:p>
        </w:tc>
        <w:tc>
          <w:p>
            <w:pPr>
              <w:pStyle w:val="Compact"/>
              <w:jc w:val="left"/>
            </w:pPr>
            <w:r>
              <w:t xml:space="preserve">S_140</w:t>
            </w:r>
          </w:p>
        </w:tc>
        <w:tc>
          <w:p>
            <w:pPr>
              <w:pStyle w:val="Compact"/>
              <w:jc w:val="left"/>
            </w:pPr>
            <w:r>
              <w:t xml:space="preserve">21</w:t>
            </w:r>
          </w:p>
        </w:tc>
        <w:tc>
          <w:p>
            <w:pPr>
              <w:pStyle w:val="Compact"/>
              <w:jc w:val="left"/>
            </w:pPr>
            <w:r>
              <w:t xml:space="preserve">428</w:t>
            </w:r>
          </w:p>
        </w:tc>
        <w:tc>
          <w:p>
            <w:pPr>
              <w:pStyle w:val="Compact"/>
              <w:jc w:val="left"/>
            </w:pPr>
            <w:r>
              <w:t xml:space="preserve">24.4</w:t>
            </w:r>
          </w:p>
        </w:tc>
        <w:tc>
          <w:p>
            <w:pPr>
              <w:pStyle w:val="Compact"/>
              <w:jc w:val="left"/>
            </w:pPr>
            <w:r>
              <w:t xml:space="preserve">original</w:t>
            </w:r>
          </w:p>
        </w:tc>
      </w:tr>
      <w:tr>
        <w:tc>
          <w:p>
            <w:pPr>
              <w:pStyle w:val="Compact"/>
              <w:jc w:val="left"/>
            </w:pPr>
            <w:r>
              <w:t xml:space="preserve">11</w:t>
            </w:r>
          </w:p>
        </w:tc>
        <w:tc>
          <w:p>
            <w:pPr>
              <w:pStyle w:val="Compact"/>
              <w:jc w:val="left"/>
            </w:pPr>
            <w:r>
              <w:t xml:space="preserve">S_142</w:t>
            </w:r>
          </w:p>
        </w:tc>
        <w:tc>
          <w:p>
            <w:pPr>
              <w:pStyle w:val="Compact"/>
              <w:jc w:val="left"/>
            </w:pPr>
            <w:r>
              <w:t xml:space="preserve">26</w:t>
            </w:r>
          </w:p>
        </w:tc>
        <w:tc>
          <w:p>
            <w:pPr>
              <w:pStyle w:val="Compact"/>
              <w:jc w:val="left"/>
            </w:pPr>
            <w:r>
              <w:t xml:space="preserve">454</w:t>
            </w:r>
          </w:p>
        </w:tc>
        <w:tc>
          <w:p>
            <w:pPr>
              <w:pStyle w:val="Compact"/>
              <w:jc w:val="left"/>
            </w:pPr>
            <w:r>
              <w:t xml:space="preserve">29.6</w:t>
            </w:r>
          </w:p>
        </w:tc>
        <w:tc>
          <w:p>
            <w:pPr>
              <w:pStyle w:val="Compact"/>
              <w:jc w:val="left"/>
            </w:pPr>
            <w:r>
              <w:t xml:space="preserve">original</w:t>
            </w:r>
          </w:p>
        </w:tc>
      </w:tr>
      <w:tr>
        <w:tc>
          <w:p>
            <w:pPr>
              <w:pStyle w:val="Compact"/>
              <w:jc w:val="left"/>
            </w:pPr>
            <w:r>
              <w:t xml:space="preserve">12</w:t>
            </w:r>
          </w:p>
        </w:tc>
        <w:tc>
          <w:p>
            <w:pPr>
              <w:pStyle w:val="Compact"/>
              <w:jc w:val="left"/>
            </w:pPr>
            <w:r>
              <w:t xml:space="preserve">S_144</w:t>
            </w:r>
          </w:p>
        </w:tc>
        <w:tc>
          <w:p>
            <w:pPr>
              <w:pStyle w:val="Compact"/>
              <w:jc w:val="left"/>
            </w:pPr>
            <w:r>
              <w:t xml:space="preserve">23</w:t>
            </w:r>
          </w:p>
        </w:tc>
        <w:tc>
          <w:p>
            <w:pPr>
              <w:pStyle w:val="Compact"/>
              <w:jc w:val="left"/>
            </w:pPr>
            <w:r>
              <w:t xml:space="preserve">477</w:t>
            </w:r>
          </w:p>
        </w:tc>
        <w:tc>
          <w:p>
            <w:pPr>
              <w:pStyle w:val="Compact"/>
              <w:jc w:val="left"/>
            </w:pPr>
            <w:r>
              <w:t xml:space="preserve">32.8</w:t>
            </w:r>
          </w:p>
        </w:tc>
        <w:tc>
          <w:p>
            <w:pPr>
              <w:pStyle w:val="Compact"/>
              <w:jc w:val="left"/>
            </w:pPr>
            <w:r>
              <w:t xml:space="preserve">original</w:t>
            </w:r>
          </w:p>
        </w:tc>
      </w:tr>
      <w:tr>
        <w:tc>
          <w:p>
            <w:pPr>
              <w:pStyle w:val="Compact"/>
              <w:jc w:val="left"/>
            </w:pPr>
            <w:r>
              <w:t xml:space="preserve">13</w:t>
            </w:r>
          </w:p>
        </w:tc>
        <w:tc>
          <w:p>
            <w:pPr>
              <w:pStyle w:val="Compact"/>
              <w:jc w:val="left"/>
            </w:pPr>
            <w:r>
              <w:t xml:space="preserve">S_146</w:t>
            </w:r>
          </w:p>
        </w:tc>
        <w:tc>
          <w:p>
            <w:pPr>
              <w:pStyle w:val="Compact"/>
              <w:jc w:val="left"/>
            </w:pPr>
            <w:r>
              <w:t xml:space="preserve">31</w:t>
            </w:r>
          </w:p>
        </w:tc>
        <w:tc>
          <w:p>
            <w:pPr>
              <w:pStyle w:val="Compact"/>
              <w:jc w:val="left"/>
            </w:pPr>
            <w:r>
              <w:t xml:space="preserve">508</w:t>
            </w:r>
          </w:p>
        </w:tc>
        <w:tc>
          <w:p>
            <w:pPr>
              <w:pStyle w:val="Compact"/>
              <w:jc w:val="left"/>
            </w:pPr>
            <w:r>
              <w:t xml:space="preserve">37.6</w:t>
            </w:r>
          </w:p>
        </w:tc>
        <w:tc>
          <w:p>
            <w:pPr>
              <w:pStyle w:val="Compact"/>
              <w:jc w:val="left"/>
            </w:pPr>
            <w:r>
              <w:t xml:space="preserve">original</w:t>
            </w:r>
          </w:p>
        </w:tc>
      </w:tr>
      <w:tr>
        <w:tc>
          <w:p>
            <w:pPr>
              <w:pStyle w:val="Compact"/>
              <w:jc w:val="left"/>
            </w:pPr>
            <w:r>
              <w:t xml:space="preserve">14</w:t>
            </w:r>
          </w:p>
        </w:tc>
        <w:tc>
          <w:p>
            <w:pPr>
              <w:pStyle w:val="Compact"/>
              <w:jc w:val="left"/>
            </w:pPr>
            <w:r>
              <w:t xml:space="preserve">S_148</w:t>
            </w:r>
          </w:p>
        </w:tc>
        <w:tc>
          <w:p>
            <w:pPr>
              <w:pStyle w:val="Compact"/>
              <w:jc w:val="left"/>
            </w:pPr>
            <w:r>
              <w:t xml:space="preserve">0</w:t>
            </w:r>
          </w:p>
        </w:tc>
        <w:tc>
          <w:p>
            <w:pPr>
              <w:pStyle w:val="Compact"/>
              <w:jc w:val="left"/>
            </w:pPr>
            <w:r>
              <w:t xml:space="preserve">508</w:t>
            </w:r>
          </w:p>
        </w:tc>
        <w:tc>
          <w:p>
            <w:pPr>
              <w:pStyle w:val="Compact"/>
              <w:jc w:val="left"/>
            </w:pPr>
            <w:r>
              <w:t xml:space="preserve">20.2</w:t>
            </w:r>
          </w:p>
        </w:tc>
        <w:tc>
          <w:p>
            <w:pPr>
              <w:pStyle w:val="Compact"/>
              <w:jc w:val="left"/>
            </w:pPr>
            <w:r>
              <w:t xml:space="preserve">original</w:t>
            </w:r>
          </w:p>
        </w:tc>
      </w:tr>
      <w:tr>
        <w:tc>
          <w:p>
            <w:pPr>
              <w:pStyle w:val="Compact"/>
              <w:jc w:val="left"/>
            </w:pPr>
            <w:r>
              <w:t xml:space="preserve">15</w:t>
            </w:r>
          </w:p>
        </w:tc>
        <w:tc>
          <w:p>
            <w:pPr>
              <w:pStyle w:val="Compact"/>
              <w:jc w:val="left"/>
            </w:pPr>
            <w:r>
              <w:t xml:space="preserve">S_150</w:t>
            </w:r>
          </w:p>
        </w:tc>
        <w:tc>
          <w:p>
            <w:pPr>
              <w:pStyle w:val="Compact"/>
              <w:jc w:val="left"/>
            </w:pPr>
            <w:r>
              <w:t xml:space="preserve">0</w:t>
            </w:r>
          </w:p>
        </w:tc>
        <w:tc>
          <w:p>
            <w:pPr>
              <w:pStyle w:val="Compact"/>
              <w:jc w:val="left"/>
            </w:pPr>
            <w:r>
              <w:t xml:space="preserve">508</w:t>
            </w:r>
          </w:p>
        </w:tc>
        <w:tc>
          <w:p>
            <w:pPr>
              <w:pStyle w:val="Compact"/>
              <w:jc w:val="left"/>
            </w:pPr>
            <w:r>
              <w:t xml:space="preserve">16.0</w:t>
            </w:r>
          </w:p>
        </w:tc>
        <w:tc>
          <w:p>
            <w:pPr>
              <w:pStyle w:val="Compact"/>
              <w:jc w:val="left"/>
            </w:pPr>
            <w:r>
              <w:t xml:space="preserve">original</w:t>
            </w:r>
          </w:p>
        </w:tc>
      </w:tr>
      <w:tr>
        <w:tc>
          <w:p>
            <w:pPr>
              <w:pStyle w:val="Compact"/>
              <w:jc w:val="left"/>
            </w:pPr>
            <w:r>
              <w:t xml:space="preserve">16</w:t>
            </w:r>
          </w:p>
        </w:tc>
        <w:tc>
          <w:p>
            <w:pPr>
              <w:pStyle w:val="Compact"/>
              <w:jc w:val="left"/>
            </w:pPr>
            <w:r>
              <w:t xml:space="preserve">S_152</w:t>
            </w:r>
          </w:p>
        </w:tc>
        <w:tc>
          <w:p>
            <w:pPr>
              <w:pStyle w:val="Compact"/>
              <w:jc w:val="left"/>
            </w:pPr>
            <w:r>
              <w:t xml:space="preserve">0</w:t>
            </w:r>
          </w:p>
        </w:tc>
        <w:tc>
          <w:p>
            <w:pPr>
              <w:pStyle w:val="Compact"/>
              <w:jc w:val="left"/>
            </w:pPr>
            <w:r>
              <w:t xml:space="preserve">508</w:t>
            </w:r>
          </w:p>
        </w:tc>
        <w:tc>
          <w:p>
            <w:pPr>
              <w:pStyle w:val="Compact"/>
              <w:jc w:val="left"/>
            </w:pPr>
            <w:r>
              <w:t xml:space="preserve">10.8</w:t>
            </w:r>
          </w:p>
        </w:tc>
        <w:tc>
          <w:p>
            <w:pPr>
              <w:pStyle w:val="Compact"/>
              <w:jc w:val="left"/>
            </w:pPr>
            <w:r>
              <w:t xml:space="preserve">original</w:t>
            </w:r>
          </w:p>
        </w:tc>
      </w:tr>
      <w:tr>
        <w:tc>
          <w:p>
            <w:pPr>
              <w:pStyle w:val="Compact"/>
              <w:jc w:val="left"/>
            </w:pPr>
            <w:r>
              <w:t xml:space="preserve">17</w:t>
            </w:r>
          </w:p>
        </w:tc>
        <w:tc>
          <w:p>
            <w:pPr>
              <w:pStyle w:val="Compact"/>
              <w:jc w:val="left"/>
            </w:pPr>
            <w:r>
              <w:t xml:space="preserve">S_154</w:t>
            </w:r>
          </w:p>
        </w:tc>
        <w:tc>
          <w:p>
            <w:pPr>
              <w:pStyle w:val="Compact"/>
              <w:jc w:val="left"/>
            </w:pPr>
            <w:r>
              <w:t xml:space="preserve">49</w:t>
            </w:r>
          </w:p>
        </w:tc>
        <w:tc>
          <w:p>
            <w:pPr>
              <w:pStyle w:val="Compact"/>
              <w:jc w:val="left"/>
            </w:pPr>
            <w:r>
              <w:t xml:space="preserve">557</w:t>
            </w:r>
          </w:p>
        </w:tc>
        <w:tc>
          <w:p>
            <w:pPr>
              <w:pStyle w:val="Compact"/>
              <w:jc w:val="left"/>
            </w:pPr>
            <w:r>
              <w:t xml:space="preserve">16.0</w:t>
            </w:r>
          </w:p>
        </w:tc>
        <w:tc>
          <w:p>
            <w:pPr>
              <w:pStyle w:val="Compact"/>
              <w:jc w:val="left"/>
            </w:pPr>
            <w:r>
              <w:t xml:space="preserve">original</w:t>
            </w:r>
          </w:p>
        </w:tc>
      </w:tr>
      <w:tr>
        <w:tc>
          <w:p>
            <w:pPr>
              <w:pStyle w:val="Compact"/>
              <w:jc w:val="left"/>
            </w:pPr>
            <w:r>
              <w:t xml:space="preserve">18</w:t>
            </w:r>
          </w:p>
        </w:tc>
        <w:tc>
          <w:p>
            <w:pPr>
              <w:pStyle w:val="Compact"/>
              <w:jc w:val="left"/>
            </w:pPr>
            <w:r>
              <w:t xml:space="preserve">S_156</w:t>
            </w:r>
          </w:p>
        </w:tc>
        <w:tc>
          <w:p>
            <w:pPr>
              <w:pStyle w:val="Compact"/>
              <w:jc w:val="left"/>
            </w:pPr>
            <w:r>
              <w:t xml:space="preserve">57</w:t>
            </w:r>
          </w:p>
        </w:tc>
        <w:tc>
          <w:p>
            <w:pPr>
              <w:pStyle w:val="Compact"/>
              <w:jc w:val="left"/>
            </w:pPr>
            <w:r>
              <w:t xml:space="preserve">614</w:t>
            </w:r>
          </w:p>
        </w:tc>
        <w:tc>
          <w:p>
            <w:pPr>
              <w:pStyle w:val="Compact"/>
              <w:jc w:val="left"/>
            </w:pPr>
            <w:r>
              <w:t xml:space="preserve">21.2</w:t>
            </w:r>
          </w:p>
        </w:tc>
        <w:tc>
          <w:p>
            <w:pPr>
              <w:pStyle w:val="Compact"/>
              <w:jc w:val="left"/>
            </w:pPr>
            <w:r>
              <w:t xml:space="preserve">original</w:t>
            </w:r>
          </w:p>
        </w:tc>
      </w:tr>
      <w:tr>
        <w:tc>
          <w:p>
            <w:pPr>
              <w:pStyle w:val="Compact"/>
              <w:jc w:val="left"/>
            </w:pPr>
            <w:r>
              <w:t xml:space="preserve">19</w:t>
            </w:r>
          </w:p>
        </w:tc>
        <w:tc>
          <w:p>
            <w:pPr>
              <w:pStyle w:val="Compact"/>
              <w:jc w:val="left"/>
            </w:pPr>
            <w:r>
              <w:t xml:space="preserve">S_158</w:t>
            </w:r>
          </w:p>
        </w:tc>
        <w:tc>
          <w:p>
            <w:pPr>
              <w:pStyle w:val="Compact"/>
              <w:jc w:val="left"/>
            </w:pPr>
            <w:r>
              <w:t xml:space="preserve">51</w:t>
            </w:r>
          </w:p>
        </w:tc>
        <w:tc>
          <w:p>
            <w:pPr>
              <w:pStyle w:val="Compact"/>
              <w:jc w:val="left"/>
            </w:pPr>
            <w:r>
              <w:t xml:space="preserve">665</w:t>
            </w:r>
          </w:p>
        </w:tc>
        <w:tc>
          <w:p>
            <w:pPr>
              <w:pStyle w:val="Compact"/>
              <w:jc w:val="left"/>
            </w:pPr>
            <w:r>
              <w:t xml:space="preserve">31.4</w:t>
            </w:r>
          </w:p>
        </w:tc>
        <w:tc>
          <w:p>
            <w:pPr>
              <w:pStyle w:val="Compact"/>
              <w:jc w:val="left"/>
            </w:pPr>
            <w:r>
              <w:t xml:space="preserve">original</w:t>
            </w:r>
          </w:p>
        </w:tc>
      </w:tr>
      <w:tr>
        <w:tc>
          <w:p>
            <w:pPr>
              <w:pStyle w:val="Compact"/>
              <w:jc w:val="left"/>
            </w:pPr>
            <w:r>
              <w:t xml:space="preserve">20</w:t>
            </w:r>
          </w:p>
        </w:tc>
        <w:tc>
          <w:p>
            <w:pPr>
              <w:pStyle w:val="Compact"/>
              <w:jc w:val="left"/>
            </w:pPr>
            <w:r>
              <w:t xml:space="preserve">S_160</w:t>
            </w:r>
          </w:p>
        </w:tc>
        <w:tc>
          <w:p>
            <w:pPr>
              <w:pStyle w:val="Compact"/>
              <w:jc w:val="left"/>
            </w:pPr>
            <w:r>
              <w:t xml:space="preserve">60</w:t>
            </w:r>
          </w:p>
        </w:tc>
        <w:tc>
          <w:p>
            <w:pPr>
              <w:pStyle w:val="Compact"/>
              <w:jc w:val="left"/>
            </w:pPr>
            <w:r>
              <w:t xml:space="preserve">725</w:t>
            </w:r>
          </w:p>
        </w:tc>
        <w:tc>
          <w:p>
            <w:pPr>
              <w:pStyle w:val="Compact"/>
              <w:jc w:val="left"/>
            </w:pPr>
            <w:r>
              <w:t xml:space="preserve">43.4</w:t>
            </w:r>
          </w:p>
        </w:tc>
        <w:tc>
          <w:p>
            <w:pPr>
              <w:pStyle w:val="Compact"/>
              <w:jc w:val="left"/>
            </w:pPr>
            <w:r>
              <w:t xml:space="preserve">original</w:t>
            </w:r>
          </w:p>
        </w:tc>
      </w:tr>
      <w:tr>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58</w:t>
            </w:r>
          </w:p>
        </w:tc>
        <w:tc>
          <w:p>
            <w:pPr>
              <w:pStyle w:val="Compact"/>
              <w:jc w:val="left"/>
            </w:pPr>
            <w:r>
              <w:t xml:space="preserve">S_295</w:t>
            </w:r>
          </w:p>
        </w:tc>
        <w:tc>
          <w:p>
            <w:pPr>
              <w:pStyle w:val="Compact"/>
              <w:jc w:val="left"/>
            </w:pPr>
            <w:r>
              <w:t xml:space="preserve">53</w:t>
            </w:r>
          </w:p>
        </w:tc>
        <w:tc>
          <w:p>
            <w:pPr>
              <w:pStyle w:val="Compact"/>
              <w:jc w:val="left"/>
            </w:pPr>
            <w:r>
              <w:t xml:space="preserve">2002</w:t>
            </w:r>
          </w:p>
        </w:tc>
        <w:tc>
          <w:p>
            <w:pPr>
              <w:pStyle w:val="Compact"/>
              <w:jc w:val="left"/>
            </w:pPr>
            <w:r>
              <w:t xml:space="preserve">46.8</w:t>
            </w:r>
          </w:p>
        </w:tc>
        <w:tc>
          <w:p>
            <w:pPr>
              <w:pStyle w:val="Compact"/>
              <w:jc w:val="left"/>
            </w:pPr>
            <w:r>
              <w:t xml:space="preserve">original</w:t>
            </w:r>
          </w:p>
        </w:tc>
      </w:tr>
      <w:tr>
        <w:tc>
          <w:p>
            <w:pPr>
              <w:pStyle w:val="Compact"/>
              <w:jc w:val="left"/>
            </w:pPr>
            <w:r>
              <w:t xml:space="preserve">59</w:t>
            </w:r>
          </w:p>
        </w:tc>
        <w:tc>
          <w:p>
            <w:pPr>
              <w:pStyle w:val="Compact"/>
              <w:jc w:val="left"/>
            </w:pPr>
            <w:r>
              <w:t xml:space="preserve">S_297</w:t>
            </w:r>
          </w:p>
        </w:tc>
        <w:tc>
          <w:p>
            <w:pPr>
              <w:pStyle w:val="Compact"/>
              <w:jc w:val="left"/>
            </w:pPr>
            <w:r>
              <w:t xml:space="preserve">49</w:t>
            </w:r>
          </w:p>
        </w:tc>
        <w:tc>
          <w:p>
            <w:pPr>
              <w:pStyle w:val="Compact"/>
              <w:jc w:val="left"/>
            </w:pPr>
            <w:r>
              <w:t xml:space="preserve">2051</w:t>
            </w:r>
          </w:p>
        </w:tc>
        <w:tc>
          <w:p>
            <w:pPr>
              <w:pStyle w:val="Compact"/>
              <w:jc w:val="left"/>
            </w:pPr>
            <w:r>
              <w:t xml:space="preserve">45.8</w:t>
            </w:r>
          </w:p>
        </w:tc>
        <w:tc>
          <w:p>
            <w:pPr>
              <w:pStyle w:val="Compact"/>
              <w:jc w:val="left"/>
            </w:pPr>
            <w:r>
              <w:t xml:space="preserve">original</w:t>
            </w:r>
          </w:p>
        </w:tc>
      </w:tr>
      <w:tr>
        <w:tc>
          <w:p>
            <w:pPr>
              <w:pStyle w:val="Compact"/>
              <w:jc w:val="left"/>
            </w:pPr>
            <w:r>
              <w:t xml:space="preserve">60</w:t>
            </w:r>
          </w:p>
        </w:tc>
        <w:tc>
          <w:p>
            <w:pPr>
              <w:pStyle w:val="Compact"/>
              <w:jc w:val="left"/>
            </w:pPr>
            <w:r>
              <w:t xml:space="preserve">S_299</w:t>
            </w:r>
          </w:p>
        </w:tc>
        <w:tc>
          <w:p>
            <w:pPr>
              <w:pStyle w:val="Compact"/>
              <w:jc w:val="left"/>
            </w:pPr>
            <w:r>
              <w:t xml:space="preserve">57</w:t>
            </w:r>
          </w:p>
        </w:tc>
        <w:tc>
          <w:p>
            <w:pPr>
              <w:pStyle w:val="Compact"/>
              <w:jc w:val="left"/>
            </w:pPr>
            <w:r>
              <w:t xml:space="preserve">2108</w:t>
            </w:r>
          </w:p>
        </w:tc>
        <w:tc>
          <w:p>
            <w:pPr>
              <w:pStyle w:val="Compact"/>
              <w:jc w:val="left"/>
            </w:pPr>
            <w:r>
              <w:t xml:space="preserve">56.8</w:t>
            </w:r>
          </w:p>
        </w:tc>
        <w:tc>
          <w:p>
            <w:pPr>
              <w:pStyle w:val="Compact"/>
              <w:jc w:val="left"/>
            </w:pPr>
            <w:r>
              <w:t xml:space="preserve">original</w:t>
            </w:r>
          </w:p>
        </w:tc>
      </w:tr>
      <w:tr>
        <w:tc>
          <w:p>
            <w:pPr>
              <w:pStyle w:val="Compact"/>
              <w:jc w:val="left"/>
            </w:pPr>
            <w:r>
              <w:t xml:space="preserve">61</w:t>
            </w:r>
          </w:p>
        </w:tc>
        <w:tc>
          <w:p>
            <w:pPr>
              <w:pStyle w:val="Compact"/>
              <w:jc w:val="left"/>
            </w:pPr>
            <w:r>
              <w:t xml:space="preserve">S_R001</w:t>
            </w:r>
          </w:p>
        </w:tc>
        <w:tc>
          <w:p>
            <w:pPr>
              <w:pStyle w:val="Compact"/>
              <w:jc w:val="left"/>
            </w:pPr>
            <w:r>
              <w:t xml:space="preserve">50</w:t>
            </w:r>
          </w:p>
        </w:tc>
        <w:tc>
          <w:p>
            <w:pPr>
              <w:pStyle w:val="Compact"/>
              <w:jc w:val="left"/>
            </w:pPr>
            <w:r>
              <w:t xml:space="preserve">2158</w:t>
            </w:r>
          </w:p>
        </w:tc>
        <w:tc>
          <w:p>
            <w:pPr>
              <w:pStyle w:val="Compact"/>
              <w:jc w:val="left"/>
            </w:pPr>
            <w:r>
              <w:t xml:space="preserve">57.4</w:t>
            </w:r>
          </w:p>
        </w:tc>
        <w:tc>
          <w:p>
            <w:pPr>
              <w:pStyle w:val="Compact"/>
              <w:jc w:val="left"/>
            </w:pPr>
            <w:r>
              <w:t xml:space="preserve">refinement</w:t>
            </w:r>
          </w:p>
        </w:tc>
      </w:tr>
      <w:tr>
        <w:tc>
          <w:p>
            <w:pPr>
              <w:pStyle w:val="Compact"/>
              <w:jc w:val="left"/>
            </w:pPr>
            <w:r>
              <w:t xml:space="preserve">62</w:t>
            </w:r>
          </w:p>
        </w:tc>
        <w:tc>
          <w:p>
            <w:pPr>
              <w:pStyle w:val="Compact"/>
              <w:jc w:val="left"/>
            </w:pPr>
            <w:r>
              <w:t xml:space="preserve">S_R002</w:t>
            </w:r>
          </w:p>
        </w:tc>
        <w:tc>
          <w:p>
            <w:pPr>
              <w:pStyle w:val="Compact"/>
              <w:jc w:val="left"/>
            </w:pPr>
            <w:r>
              <w:t xml:space="preserve">55</w:t>
            </w:r>
          </w:p>
        </w:tc>
        <w:tc>
          <w:p>
            <w:pPr>
              <w:pStyle w:val="Compact"/>
              <w:jc w:val="left"/>
            </w:pPr>
            <w:r>
              <w:t xml:space="preserve">2213</w:t>
            </w:r>
          </w:p>
        </w:tc>
        <w:tc>
          <w:p>
            <w:pPr>
              <w:pStyle w:val="Compact"/>
              <w:jc w:val="left"/>
            </w:pPr>
            <w:r>
              <w:t xml:space="preserve">52.8</w:t>
            </w:r>
          </w:p>
        </w:tc>
        <w:tc>
          <w:p>
            <w:pPr>
              <w:pStyle w:val="Compact"/>
              <w:jc w:val="left"/>
            </w:pPr>
            <w:r>
              <w:t xml:space="preserve">refinement</w:t>
            </w:r>
          </w:p>
        </w:tc>
      </w:tr>
      <w:tr>
        <w:tc>
          <w:p>
            <w:pPr>
              <w:pStyle w:val="Compact"/>
              <w:jc w:val="left"/>
            </w:pPr>
            <w:r>
              <w:t xml:space="preserve">63</w:t>
            </w:r>
          </w:p>
        </w:tc>
        <w:tc>
          <w:p>
            <w:pPr>
              <w:pStyle w:val="Compact"/>
              <w:jc w:val="left"/>
            </w:pPr>
            <w:r>
              <w:t xml:space="preserve">S_R003</w:t>
            </w:r>
          </w:p>
        </w:tc>
        <w:tc>
          <w:p>
            <w:pPr>
              <w:pStyle w:val="Compact"/>
              <w:jc w:val="left"/>
            </w:pPr>
            <w:r>
              <w:t xml:space="preserve">11</w:t>
            </w:r>
          </w:p>
        </w:tc>
        <w:tc>
          <w:p>
            <w:pPr>
              <w:pStyle w:val="Compact"/>
              <w:jc w:val="left"/>
            </w:pPr>
            <w:r>
              <w:t xml:space="preserve">2224</w:t>
            </w:r>
          </w:p>
        </w:tc>
        <w:tc>
          <w:p>
            <w:pPr>
              <w:pStyle w:val="Compact"/>
              <w:jc w:val="left"/>
            </w:pPr>
            <w:r>
              <w:t xml:space="preserve">44.4</w:t>
            </w:r>
          </w:p>
        </w:tc>
        <w:tc>
          <w:p>
            <w:pPr>
              <w:pStyle w:val="Compact"/>
              <w:jc w:val="left"/>
            </w:pPr>
            <w:r>
              <w:t xml:space="preserve">refinement</w:t>
            </w:r>
          </w:p>
        </w:tc>
      </w:tr>
      <w:tr>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106</w:t>
            </w:r>
          </w:p>
        </w:tc>
        <w:tc>
          <w:p>
            <w:pPr>
              <w:pStyle w:val="Compact"/>
              <w:jc w:val="left"/>
            </w:pPr>
            <w:r>
              <w:t xml:space="preserve">S_R046</w:t>
            </w:r>
          </w:p>
        </w:tc>
        <w:tc>
          <w:p>
            <w:pPr>
              <w:pStyle w:val="Compact"/>
              <w:jc w:val="left"/>
            </w:pPr>
            <w:r>
              <w:t xml:space="preserve">48</w:t>
            </w:r>
          </w:p>
        </w:tc>
        <w:tc>
          <w:p>
            <w:pPr>
              <w:pStyle w:val="Compact"/>
              <w:jc w:val="left"/>
            </w:pPr>
            <w:r>
              <w:t xml:space="preserve">3737</w:t>
            </w:r>
          </w:p>
        </w:tc>
        <w:tc>
          <w:p>
            <w:pPr>
              <w:pStyle w:val="Compact"/>
              <w:jc w:val="left"/>
            </w:pPr>
            <w:r>
              <w:t xml:space="preserve">31.0</w:t>
            </w:r>
          </w:p>
        </w:tc>
        <w:tc>
          <w:p>
            <w:pPr>
              <w:pStyle w:val="Compact"/>
              <w:jc w:val="left"/>
            </w:pPr>
            <w:r>
              <w:t xml:space="preserve">refinement</w:t>
            </w:r>
          </w:p>
        </w:tc>
      </w:tr>
      <w:tr>
        <w:tc>
          <w:p>
            <w:pPr>
              <w:pStyle w:val="Compact"/>
              <w:jc w:val="left"/>
            </w:pPr>
            <w:r>
              <w:t xml:space="preserve">107</w:t>
            </w:r>
          </w:p>
        </w:tc>
        <w:tc>
          <w:p>
            <w:pPr>
              <w:pStyle w:val="Compact"/>
              <w:jc w:val="left"/>
            </w:pPr>
            <w:r>
              <w:t xml:space="preserve">S_R047</w:t>
            </w:r>
          </w:p>
        </w:tc>
        <w:tc>
          <w:p>
            <w:pPr>
              <w:pStyle w:val="Compact"/>
              <w:jc w:val="left"/>
            </w:pPr>
            <w:r>
              <w:t xml:space="preserve">58</w:t>
            </w:r>
          </w:p>
        </w:tc>
        <w:tc>
          <w:p>
            <w:pPr>
              <w:pStyle w:val="Compact"/>
              <w:jc w:val="left"/>
            </w:pPr>
            <w:r>
              <w:t xml:space="preserve">3795</w:t>
            </w:r>
          </w:p>
        </w:tc>
        <w:tc>
          <w:p>
            <w:pPr>
              <w:pStyle w:val="Compact"/>
              <w:jc w:val="left"/>
            </w:pPr>
            <w:r>
              <w:t xml:space="preserve">40.6</w:t>
            </w:r>
          </w:p>
        </w:tc>
        <w:tc>
          <w:p>
            <w:pPr>
              <w:pStyle w:val="Compact"/>
              <w:jc w:val="left"/>
            </w:pPr>
            <w:r>
              <w:t xml:space="preserve">refinement</w:t>
            </w:r>
          </w:p>
        </w:tc>
      </w:tr>
      <w:tr>
        <w:tc>
          <w:p>
            <w:pPr>
              <w:pStyle w:val="Compact"/>
              <w:jc w:val="left"/>
            </w:pPr>
            <w:r>
              <w:t xml:space="preserve">108</w:t>
            </w:r>
          </w:p>
        </w:tc>
        <w:tc>
          <w:p>
            <w:pPr>
              <w:pStyle w:val="Compact"/>
              <w:jc w:val="left"/>
            </w:pPr>
            <w:r>
              <w:t xml:space="preserve">S_R048</w:t>
            </w:r>
          </w:p>
        </w:tc>
        <w:tc>
          <w:p>
            <w:pPr>
              <w:pStyle w:val="Compact"/>
              <w:jc w:val="left"/>
            </w:pPr>
            <w:r>
              <w:t xml:space="preserve">23</w:t>
            </w:r>
          </w:p>
        </w:tc>
        <w:tc>
          <w:p>
            <w:pPr>
              <w:pStyle w:val="Compact"/>
              <w:jc w:val="left"/>
            </w:pPr>
            <w:r>
              <w:t xml:space="preserve">3818</w:t>
            </w:r>
          </w:p>
        </w:tc>
        <w:tc>
          <w:p>
            <w:pPr>
              <w:pStyle w:val="Compact"/>
              <w:jc w:val="left"/>
            </w:pPr>
            <w:r>
              <w:t xml:space="preserve">36.4</w:t>
            </w:r>
          </w:p>
        </w:tc>
        <w:tc>
          <w:p>
            <w:pPr>
              <w:pStyle w:val="Compact"/>
              <w:jc w:val="left"/>
            </w:pPr>
            <w:r>
              <w:t xml:space="preserve">refinement</w:t>
            </w:r>
          </w:p>
        </w:tc>
      </w:tr>
      <w:tr>
        <w:tc>
          <w:p>
            <w:pPr>
              <w:pStyle w:val="Compact"/>
              <w:jc w:val="left"/>
            </w:pPr>
            <w:r>
              <w:t xml:space="preserve">109</w:t>
            </w:r>
          </w:p>
        </w:tc>
        <w:tc>
          <w:p>
            <w:pPr>
              <w:pStyle w:val="Compact"/>
              <w:jc w:val="left"/>
            </w:pPr>
            <w:r>
              <w:t xml:space="preserve">S_R049</w:t>
            </w:r>
          </w:p>
        </w:tc>
        <w:tc>
          <w:p>
            <w:pPr>
              <w:pStyle w:val="Compact"/>
              <w:jc w:val="left"/>
            </w:pPr>
            <w:r>
              <w:t xml:space="preserve">50</w:t>
            </w:r>
          </w:p>
        </w:tc>
        <w:tc>
          <w:p>
            <w:pPr>
              <w:pStyle w:val="Compact"/>
              <w:jc w:val="left"/>
            </w:pPr>
            <w:r>
              <w:t xml:space="preserve">3868</w:t>
            </w:r>
          </w:p>
        </w:tc>
        <w:tc>
          <w:p>
            <w:pPr>
              <w:pStyle w:val="Compact"/>
              <w:jc w:val="left"/>
            </w:pPr>
            <w:r>
              <w:t xml:space="preserve">40.2</w:t>
            </w:r>
          </w:p>
        </w:tc>
        <w:tc>
          <w:p>
            <w:pPr>
              <w:pStyle w:val="Compact"/>
              <w:jc w:val="left"/>
            </w:pPr>
            <w:r>
              <w:t xml:space="preserve">refinement</w:t>
            </w:r>
          </w:p>
        </w:tc>
      </w:tr>
      <w:tr>
        <w:tc>
          <w:p>
            <w:pPr>
              <w:pStyle w:val="Compact"/>
              <w:jc w:val="left"/>
            </w:pPr>
            <w:r>
              <w:t xml:space="preserve">110</w:t>
            </w:r>
          </w:p>
        </w:tc>
        <w:tc>
          <w:p>
            <w:pPr>
              <w:pStyle w:val="Compact"/>
              <w:jc w:val="left"/>
            </w:pPr>
            <w:r>
              <w:t xml:space="preserve">S_R050</w:t>
            </w:r>
          </w:p>
        </w:tc>
        <w:tc>
          <w:p>
            <w:pPr>
              <w:pStyle w:val="Compact"/>
              <w:jc w:val="left"/>
            </w:pPr>
            <w:r>
              <w:t xml:space="preserve">57</w:t>
            </w:r>
          </w:p>
        </w:tc>
        <w:tc>
          <w:p>
            <w:pPr>
              <w:pStyle w:val="Compact"/>
              <w:jc w:val="left"/>
            </w:pPr>
            <w:r>
              <w:t xml:space="preserve">3925</w:t>
            </w:r>
          </w:p>
        </w:tc>
        <w:tc>
          <w:p>
            <w:pPr>
              <w:pStyle w:val="Compact"/>
              <w:jc w:val="left"/>
            </w:pPr>
            <w:r>
              <w:t xml:space="preserve">47.2</w:t>
            </w:r>
          </w:p>
        </w:tc>
        <w:tc>
          <w:p>
            <w:pPr>
              <w:pStyle w:val="Compact"/>
              <w:jc w:val="left"/>
            </w:pPr>
            <w:r>
              <w:t xml:space="preserve">refinement</w:t>
            </w:r>
          </w:p>
        </w:tc>
      </w:tr>
    </w:tbl>
    <w:bookmarkEnd w:id="101"/>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2026-03-20T10:53:10Z</dcterms:created>
  <dcterms:modified xsi:type="dcterms:W3CDTF">2026-03-20T10:53:10Z</dcterms:modified>
</cp:coreProperties>
</file>

<file path=docProps/custom.xml><?xml version="1.0" encoding="utf-8"?>
<Properties xmlns="http://schemas.openxmlformats.org/officeDocument/2006/custom-properties" xmlns:vt="http://schemas.openxmlformats.org/officeDocument/2006/docPropsVTypes"/>
</file>