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09.10.2026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Съёмка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Идеи публикаций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Подготовить и выложить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Кто отвечает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Ритм и результат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Разные соцсети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Вход из рекламы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— самостоятельный раздел: доверие, жизнь встреч и план публикаций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r>
        <w:rPr>
          <w:rFonts w:ascii="Arial" w:hAnsi="Arial" w:eastAsia="Arial" w:cs="Arial"/>
          <w:b/>
          <w:i w:val="0"/>
        </w:rPr>
        <w:t>Показывайте жизнь сообщества и укрепляйте доверие к нам.</w:t>
      </w:r>
      <w:r>
        <w:rPr>
          <w:rFonts w:ascii="Arial" w:hAnsi="Arial" w:eastAsia="Arial" w:cs="Arial"/>
          <w:b w:val="0"/>
          <w:i w:val="0"/>
        </w:rPr>
        <w:t xml:space="preserve"> Простые фото и короткие видео помогают человеку познакомиться с людьми, понять атмосферу встреч и решиться прийти. Для начала достаточно телефона.</w:t>
      </w:r>
    </w:p>
    <w:p>
      <w:pPr>
        <w:pStyle w:val="Heading3"/>
      </w:pPr>
      <w:r>
        <w:t>Ваш контент-план на месяц</w:t>
      </w:r>
    </w:p>
    <w:p>
      <w:r>
        <w:rPr>
          <w:rFonts w:ascii="Arial" w:hAnsi="Arial" w:eastAsia="Arial" w:cs="Arial"/>
          <w:b/>
          <w:i w:val="0"/>
        </w:rPr>
        <w:t>Понятный порядок: что снять, что написать и когда выложить.</w:t>
      </w:r>
    </w:p>
    <w:p>
      <w:r>
        <w:rPr>
          <w:rFonts w:ascii="Arial" w:hAnsi="Arial" w:eastAsia="Arial" w:cs="Arial"/>
          <w:b w:val="0"/>
          <w:i w:val="0"/>
        </w:rPr>
        <w:t>Скопируйте промпт, вставьте в ChatGPT или другой ИИ-сервис и ответьте на несколько вопросов. Получите простой план на четыре недели, конкретные идеи и короткие тексты. Выбирайте подходящие предложения и проверяйте факты перед публикацией.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Полный промпт контент-плана</w:t>
        </w:r>
      </w:hyperlink>
    </w:p>
    <w:p>
      <w:r>
        <w:rPr>
          <w:rFonts w:ascii="Arial" w:hAnsi="Arial" w:eastAsia="Arial" w:cs="Arial"/>
          <w:b w:val="0"/>
          <w:i/>
        </w:rPr>
        <w:t>Например: на встрече — короткая съёмка; после встречи — фото с подписью; на следующей неделе — знакомство с ведущим.</w:t>
      </w:r>
    </w:p>
    <w:p>
      <w:pPr>
        <w:pStyle w:val="Heading3"/>
      </w:pPr>
      <w:r>
        <w:t>Выберите задачу</w:t>
      </w:r>
    </w:p>
    <w:p>
      <w:pPr>
        <w:pStyle w:val="Heading4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Проверьте, понятны ли город, ближайшая встреча и способ связи на ваших страницах.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Договоритесь, кто соберёт материалы на встрече и кто их опубликует.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одно фото или короткий фрагмент, подпишите и выложите.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Проверить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Подготовить публикацию</w:t>
        </w:r>
      </w:hyperlink>
    </w:p>
    <w:p>
      <w:pPr>
        <w:pStyle w:val="Heading4"/>
      </w:pPr>
      <w:r>
        <w:t>Кто отвечает за контент</w:t>
      </w:r>
    </w:p>
    <w:p>
      <w:r>
        <w:rPr>
          <w:rFonts w:ascii="Arial" w:hAnsi="Arial" w:eastAsia="Arial" w:cs="Arial"/>
          <w:b w:val="0"/>
          <w:i w:val="0"/>
        </w:rPr>
        <w:t xml:space="preserve">Если задач много, выделите отдельного ответственного. Он следит, чтобы материалы </w:t>
      </w:r>
      <w:r>
        <w:rPr>
          <w:rFonts w:ascii="Arial" w:hAnsi="Arial" w:eastAsia="Arial" w:cs="Arial"/>
          <w:b/>
          <w:i w:val="0"/>
        </w:rPr>
        <w:t>собирались, сохранялись и доходили до публикации</w:t>
      </w:r>
      <w:r>
        <w:rPr>
          <w:rFonts w:ascii="Arial" w:hAnsi="Arial" w:eastAsia="Arial" w:cs="Arial"/>
          <w:b w:val="0"/>
          <w:i w:val="0"/>
        </w:rPr>
        <w:t>. Снимать, писать и выкладывать могут разные участники.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Обязанности и распределение работы</w:t>
        </w:r>
      </w:hyperlink>
    </w:p>
    <w:p>
      <w:pPr>
        <w:pStyle w:val="Heading4"/>
      </w:pPr>
      <w:r>
        <w:t>Что снять на встрече</w:t>
      </w:r>
    </w:p>
    <w:p>
      <w:r>
        <w:rPr>
          <w:rFonts w:ascii="Arial" w:hAnsi="Arial" w:eastAsia="Arial" w:cs="Arial"/>
          <w:b w:val="0"/>
          <w:i w:val="0"/>
        </w:rPr>
        <w:t>Подготовку пространства, общий план практики, объяснение ведущего, общение после занятия и коллективное фото желающих. Выберите несколько подходящих моментов; съёмка должна быть комфортна участникам.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До, во время и после встречи</w:t>
        </w:r>
      </w:hyperlink>
    </w:p>
    <w:p>
      <w:pPr>
        <w:pStyle w:val="Heading4"/>
      </w:pPr>
      <w:r>
        <w:t>Что публиковать: идеи и примеры</w:t>
      </w:r>
    </w:p>
    <w:p>
      <w:r>
        <w:rPr>
          <w:rFonts w:ascii="Arial" w:hAnsi="Arial" w:eastAsia="Arial" w:cs="Arial"/>
          <w:b w:val="0"/>
          <w:i w:val="0"/>
        </w:rPr>
        <w:t>Жизнь встреч, знакомство с людьми, совместные дела, ответы новичкам и приглашения. Один реальный момент с коротким пояснением уже может стать постом.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Выбрать простую идею</w:t>
        </w:r>
      </w:hyperlink>
    </w:p>
    <w:p>
      <w:pPr>
        <w:pStyle w:val="Heading4"/>
      </w:pPr>
      <w:r>
        <w:t>Как подготовить и выложить</w:t>
      </w:r>
    </w:p>
    <w:p>
      <w:r>
        <w:rPr>
          <w:rFonts w:ascii="Arial" w:hAnsi="Arial" w:eastAsia="Arial" w:cs="Arial"/>
          <w:b w:val="0"/>
          <w:i w:val="0"/>
        </w:rPr>
        <w:t>Выберите материал, поясните, что происходит, проверьте факты и согласие участников. Опубликуйте и ответьте на отклики. Монтаж — по необходимости.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Фото, видео, подпись и проверка</w:t>
        </w:r>
      </w:hyperlink>
    </w:p>
    <w:p>
      <w:pPr>
        <w:pStyle w:val="Heading4"/>
      </w:pPr>
      <w:r>
        <w:t>Ритм работы и результат</w:t>
      </w:r>
    </w:p>
    <w:p>
      <w:r>
        <w:rPr>
          <w:rFonts w:ascii="Arial" w:hAnsi="Arial" w:eastAsia="Arial" w:cs="Arial"/>
          <w:b w:val="0"/>
          <w:i w:val="0"/>
        </w:rPr>
        <w:t>Начните с одной публикации в неделю или другого посильного ритма. Смотрите, что помогает людям узнавать вас, какие вопросы появляются и сколько времени уходит у команды.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Порядок на неделю и разбор за месяц</w:t>
        </w:r>
      </w:hyperlink>
    </w:p>
    <w:p>
      <w:pPr>
        <w:pStyle w:val="Heading4"/>
      </w:pPr>
      <w:r>
        <w:t>Как использовать разные соцсети</w:t>
      </w:r>
    </w:p>
    <w:p>
      <w:r>
        <w:rPr>
          <w:rFonts w:ascii="Arial" w:hAnsi="Arial" w:eastAsia="Arial" w:cs="Arial"/>
          <w:b w:val="0"/>
          <w:i w:val="0"/>
        </w:rPr>
        <w:t>Начните с общих материалов. Для выбранной площадки адаптируйте подпись и размещение; отдельную съёмку для каждой соцсети планировать необязательно.</w:t>
      </w:r>
    </w:p>
    <w:p>
      <w:pPr>
        <w:keepNext/>
      </w:pPr>
      <w:hyperlink r:id="rId25">
        <w:r>
          <w:rPr>
            <w:color w:val="1F5E4A"/>
            <w:u w:val="single"/>
            <w:rFonts w:ascii="Arial" w:hAnsi="Arial" w:eastAsia="Arial" w:cs="Arial"/>
          </w:rPr>
          <w:t>Короткие подсказки по площадкам</w:t>
        </w:r>
      </w:hyperlink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5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9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9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1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7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Наращивать лояльность: укреплять доверие и расположение к сообществу, показывать живую жизнь юнита и помогать людям познакомиться с практикой.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Человек узнаёт ведущих, представляет атмосферу и понимает, как прийти.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Самостоятельный 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ведущим и организатором; при совмещении функций подключите рекламщика.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Если задач много, выделите отдельного ответственного за контент. Он следит, чтобы материалы собирались, сохранялись и доходили до публикации. Съёмку, подписи и размещение можно распределять между участниками.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Достаточно телефона и внимания к встречам. Фото или короткий видеофрагмент с пояснением уже могут стать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Распределение работы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Согласуйте работу с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ответственным за контент</w:t>
        </w:r>
      </w:hyperlink>
      <w:r>
        <w:rPr>
          <w:rFonts w:ascii="Arial" w:hAnsi="Arial" w:eastAsia="Arial" w:cs="Arial"/>
          <w:b w:val="0"/>
          <w:i w:val="0"/>
        </w:rPr>
        <w:t xml:space="preserve">. Если функция совмещается с рекламой, организуйте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материалов</w:t>
        </w:r>
      </w:hyperlink>
      <w:r>
        <w:rPr>
          <w:rFonts w:ascii="Arial" w:hAnsi="Arial" w:eastAsia="Arial" w:cs="Arial"/>
          <w:b w:val="0"/>
          <w:i w:val="0"/>
        </w:rPr>
        <w:t xml:space="preserve"> и их передачу для публикации.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 xml:space="preserve"> имеет свою задачу — укреплять доверие к сообществу.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86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Первый шаг — открыть создание объявления.</w:t>
      </w:r>
      <w:r>
        <w:rPr>
          <w:rFonts w:ascii="Arial" w:hAnsi="Arial" w:eastAsia="Arial" w:cs="Arial"/>
          <w:b w:val="0"/>
          <w:i w:val="0"/>
        </w:rPr>
        <w:t xml:space="preserve"> Войдите в рабочий аккаунт юнита, если площадка попросит авторизацию.</w:t>
      </w:r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Начать объявление на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у организатора город, формат, дату, место,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Начните новое объявление; выберите город и подходящую реальному предложению категорию.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Заполните заголовок и описание, добавьте реальную фотографию или утверждённую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данные и условия размещения. Платный бюджет сначала согласуйте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Опубликуйте и сохраните ссылку для команды. С телефона проверьте, понятно ли приглашение и как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Договоритесь, кто проверяет сообщения и передаёт их заботнику.</w:t>
      </w:r>
    </w:p>
    <w:p>
      <w:pPr>
        <w:pStyle w:val="Heading4"/>
      </w:pPr>
      <w:r>
        <w:t>Заготовка объявления — заполнить данные</w:t>
      </w:r>
    </w:p>
    <w:p>
      <w:r>
        <w:rPr>
          <w:rFonts w:ascii="Arial" w:hAnsi="Arial" w:eastAsia="Arial" w:cs="Arial"/>
          <w:b w:val="0"/>
          <w:i w:val="0"/>
        </w:rPr>
        <w:t>Это предложенный шаблон, а не утверждённый универсальный текст. Оставьте только то, что действительно будет на вашей встрече.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Медитация и йога в [город]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Приглашаем познакомиться с практикой и нашим сообществом. На встрече объясним формат, оставим время на вопросы и общение.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 будет: [реальная программа]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[дата и время]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Для кого: [аудитория]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[согласованные условия]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 xml:space="preserve">Замените все поля перед публикацией.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Получить анонс у организатора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пока сложно начать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Сделайте одно действие: откройте ссылку и начните черновик. Если застряли на категории, фотографии или тексте, покажите этот конкретный шаг человеку из команды. Вместе завершите первое объявление и сохраните порядок для следующего.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103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92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Контент</w:t>
      </w:r>
    </w:p>
    <w:p>
      <w:pPr>
        <w:pStyle w:val="Heading2"/>
      </w:pPr>
      <w:r>
        <w:t>Съёмка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почувствовать доверие.</w:t>
      </w:r>
      <w:r>
        <w:rPr>
          <w:rFonts w:ascii="Arial" w:hAnsi="Arial" w:eastAsia="Arial" w:cs="Arial"/>
          <w:b w:val="0"/>
          <w:i w:val="0"/>
        </w:rPr>
        <w:t xml:space="preserve"> Ответственный за контент организует сбор вместе с ведущим и организатором программы. Если отдельного человека пока нет, команда распределяет функцию, например с ответственным за рекламу.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подготовка пространства,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Спокойный общий план медитации:</w:t>
      </w:r>
      <w:r>
        <w:rPr>
          <w:rFonts w:ascii="Arial" w:hAnsi="Arial" w:eastAsia="Arial" w:cs="Arial"/>
          <w:b w:val="0"/>
          <w:i w:val="0"/>
        </w:rPr>
        <w:t xml:space="preserve"> по предварительной договорённости с ведущим и участниками. Сохраните естественный звук или тишину; участники продолжают практику как обычно.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ответственному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назначенному участнику команды: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контент или назначенный участник проверяет, что материалы получены и понятно, кто готовит публикацию.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Идеи публикаций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один реальный момент и коротко поясните его.</w:t>
      </w:r>
      <w:r>
        <w:rPr>
          <w:rFonts w:ascii="Arial" w:hAnsi="Arial" w:eastAsia="Arial" w:cs="Arial"/>
          <w:b w:val="0"/>
          <w:i w:val="0"/>
        </w:rPr>
        <w:t xml:space="preserve"> Эти идеи — подсказки по ситуации; использовать все рубрики каждую неделю необязательно.</w:t>
      </w:r>
    </w:p>
    <w:p>
      <w:pPr>
        <w:pStyle w:val="Heading4"/>
      </w:pPr>
      <w:r>
        <w:t>На нашей встрече</w:t>
      </w:r>
    </w:p>
    <w:p>
      <w:r>
        <w:rPr>
          <w:rFonts w:ascii="Arial" w:hAnsi="Arial" w:eastAsia="Arial" w:cs="Arial"/>
          <w:b w:val="0"/>
          <w:i w:val="0"/>
        </w:rPr>
        <w:t>Фото или короткий общий план: подготовка зала, совместная практика, общение. Покажите, как всё происходит.</w:t>
      </w:r>
    </w:p>
    <w:p>
      <w:r>
        <w:rPr>
          <w:rFonts w:ascii="Arial" w:hAnsi="Arial" w:eastAsia="Arial" w:cs="Arial"/>
          <w:b w:val="0"/>
          <w:i w:val="0"/>
        </w:rPr>
        <w:t>Пример подписи: «Несколько минут нашей коллективной медитации в [городе]. Встречаемся [подтверждённое расписание]».</w:t>
      </w:r>
    </w:p>
    <w:p>
      <w:r>
        <w:rPr>
          <w:rFonts w:ascii="Arial" w:hAnsi="Arial" w:eastAsia="Arial" w:cs="Arial"/>
          <w:b w:val="0"/>
          <w:i w:val="0"/>
        </w:rPr>
        <w:t>Съёмку практики согласуйте заранее. Один спокойный кадр может сохранить тишину и естественный звук.</w:t>
      </w:r>
    </w:p>
    <w:p>
      <w:pPr>
        <w:pStyle w:val="Heading4"/>
      </w:pPr>
      <w:r>
        <w:t>Наши люди</w:t>
      </w:r>
    </w:p>
    <w:p>
      <w:r>
        <w:rPr>
          <w:rFonts w:ascii="Arial" w:hAnsi="Arial" w:eastAsia="Arial" w:cs="Arial"/>
          <w:b w:val="0"/>
          <w:i w:val="0"/>
        </w:rPr>
        <w:t>Представьте ведущего или организатора: имя, что он делает на встрече, один интересный факт с его согласия. Можно взять фото и небольшую подпись.</w:t>
      </w:r>
    </w:p>
    <w:p>
      <w:r>
        <w:rPr>
          <w:rFonts w:ascii="Arial" w:hAnsi="Arial" w:eastAsia="Arial" w:cs="Arial"/>
          <w:b w:val="0"/>
          <w:i w:val="0"/>
        </w:rPr>
        <w:t>Историю участника публикуйте в его собственных словах после согласования. Не придумывайте отзыв и не обещайте всем такой же результат.</w:t>
      </w:r>
    </w:p>
    <w:p>
      <w:pPr>
        <w:pStyle w:val="Heading4"/>
      </w:pPr>
      <w:r>
        <w:t>Готовимся и делаем вместе</w:t>
      </w:r>
    </w:p>
    <w:p>
      <w:r>
        <w:rPr>
          <w:rFonts w:ascii="Arial" w:hAnsi="Arial" w:eastAsia="Arial" w:cs="Arial"/>
          <w:b w:val="0"/>
          <w:i w:val="0"/>
        </w:rPr>
        <w:t>Покажите подготовку помещения, совместное полезное дело, прогулку или другие реальные события. Расскажите, что сделали и кто участвовал, если люди согласны на упоминание.</w:t>
      </w:r>
    </w:p>
    <w:p>
      <w:pPr>
        <w:pStyle w:val="Heading4"/>
      </w:pPr>
      <w:r>
        <w:t>После практики</w:t>
      </w:r>
    </w:p>
    <w:p>
      <w:r>
        <w:rPr>
          <w:rFonts w:ascii="Arial" w:hAnsi="Arial" w:eastAsia="Arial" w:cs="Arial"/>
          <w:b w:val="0"/>
          <w:i w:val="0"/>
        </w:rPr>
        <w:t>Коллективное фото желающих, чай, вопросы ведущему, разговор после занятия. Достаточно одного снимка и пояснения, к какой встрече он относится.</w:t>
      </w:r>
    </w:p>
    <w:p>
      <w:r>
        <w:rPr>
          <w:rFonts w:ascii="Arial" w:hAnsi="Arial" w:eastAsia="Arial" w:cs="Arial"/>
          <w:b w:val="0"/>
          <w:i w:val="0"/>
        </w:rPr>
        <w:t>Личные разговоры записывайте только по отдельной договорённости.</w:t>
      </w:r>
    </w:p>
    <w:p>
      <w:pPr>
        <w:pStyle w:val="Heading4"/>
      </w:pPr>
      <w:r>
        <w:t>Ответ новичку и содержание практики</w:t>
      </w:r>
    </w:p>
    <w:p>
      <w:r>
        <w:rPr>
          <w:rFonts w:ascii="Arial" w:hAnsi="Arial" w:eastAsia="Arial" w:cs="Arial"/>
          <w:b w:val="0"/>
          <w:i w:val="0"/>
        </w:rPr>
        <w:t>Возьмите реальный вопрос: нужен ли опыт, что взять, как проходит первое занятие. Дайте короткий ответ, согласованный с ведущим или организатором.</w:t>
      </w:r>
    </w:p>
    <w:p>
      <w:r>
        <w:rPr>
          <w:rFonts w:ascii="Arial" w:hAnsi="Arial" w:eastAsia="Arial" w:cs="Arial"/>
          <w:b w:val="0"/>
          <w:i w:val="0"/>
        </w:rPr>
        <w:t>По желанию объясните один принцип практики, ценность или идею служения простыми словами. Специально снимать обучающий ролик для этого необязательно.</w:t>
      </w:r>
    </w:p>
    <w:p>
      <w:pPr>
        <w:pStyle w:val="Heading4"/>
      </w:pPr>
      <w:r>
        <w:t>Приглашаем познакомиться</w:t>
      </w:r>
    </w:p>
    <w:p>
      <w:r>
        <w:rPr>
          <w:rFonts w:ascii="Arial" w:hAnsi="Arial" w:eastAsia="Arial" w:cs="Arial"/>
          <w:b w:val="0"/>
          <w:i w:val="0"/>
        </w:rPr>
        <w:t>Используйте готовый анонс организатора. Проверьте город, дату, место, условия и способ записи. Добавляйте приглашение там, где оно уместно.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новых материалов мало</w:t>
      </w:r>
    </w:p>
    <w:p>
      <w:r>
        <w:rPr>
          <w:rFonts w:ascii="Arial" w:hAnsi="Arial" w:eastAsia="Arial" w:cs="Arial"/>
          <w:b w:val="0"/>
          <w:i w:val="0"/>
        </w:rPr>
        <w:t>Возьмите согласованное архивное фото и обозначьте, к какой встрече оно относится. Представьте ведущего или объясните формат занятия. Из одной встречи можно сделать несколько публикаций с разным содержанием.</w:t>
      </w:r>
    </w:p>
    <w:p>
      <w:pPr>
        <w:keepNext/>
      </w:pPr>
      <w:hyperlink r:id="rId83">
        <w:r>
          <w:rPr>
            <w:color w:val="1F5E4A"/>
            <w:u w:val="single"/>
            <w:rFonts w:ascii="Arial" w:hAnsi="Arial" w:eastAsia="Arial" w:cs="Arial"/>
          </w:rPr>
          <w:t>Составить 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Подготовить и выложить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Фото или короткого видео с понятной подписью достаточно для начала.</w:t>
      </w:r>
      <w:r>
        <w:rPr>
          <w:rFonts w:ascii="Arial" w:hAnsi="Arial" w:eastAsia="Arial" w:cs="Arial"/>
          <w:b w:val="0"/>
          <w:i w:val="0"/>
        </w:rPr>
        <w:t xml:space="preserve"> Выберите материал, который помогает увидеть реальную встречу.</w:t>
      </w:r>
    </w:p>
    <w:p>
      <w:pPr>
        <w:pStyle w:val="Heading4"/>
      </w:pPr>
      <w:r>
        <w:t>Фото и подпись</w:t>
      </w:r>
    </w:p>
    <w:p>
      <w:r>
        <w:rPr>
          <w:rFonts w:ascii="Arial" w:hAnsi="Arial" w:eastAsia="Arial" w:cs="Arial"/>
          <w:b w:val="0"/>
          <w:i w:val="0"/>
        </w:rPr>
        <w:t>Выберите удачный снимок или несколько фотографий. Коротко расскажите: что происходило, где и какая деталь интересна человеку.</w:t>
      </w:r>
    </w:p>
    <w:p>
      <w:r>
        <w:rPr>
          <w:rFonts w:ascii="Arial" w:hAnsi="Arial" w:eastAsia="Arial" w:cs="Arial"/>
          <w:b w:val="0"/>
          <w:i w:val="0"/>
        </w:rPr>
        <w:t xml:space="preserve">Порядок текста: </w:t>
      </w:r>
      <w:r>
        <w:rPr>
          <w:rFonts w:ascii="Arial" w:hAnsi="Arial" w:eastAsia="Arial" w:cs="Arial"/>
          <w:b/>
          <w:i w:val="0"/>
        </w:rPr>
        <w:t>что произошло → конкретный момент → пояснение → следующий шаг, если уместно</w:t>
      </w:r>
      <w:r>
        <w:rPr>
          <w:rFonts w:ascii="Arial" w:hAnsi="Arial" w:eastAsia="Arial" w:cs="Arial"/>
          <w:b w:val="0"/>
          <w:i w:val="0"/>
        </w:rPr>
        <w:t>. Проверьте дату и условия перед добавлением приглашения.</w:t>
      </w:r>
    </w:p>
    <w:p>
      <w:pPr>
        <w:pStyle w:val="Heading4"/>
      </w:pPr>
      <w:r>
        <w:t>Короткое видео и простой монтаж</w:t>
      </w:r>
    </w:p>
    <w:p>
      <w:r>
        <w:rPr>
          <w:rFonts w:ascii="Arial" w:hAnsi="Arial" w:eastAsia="Arial" w:cs="Arial"/>
          <w:b w:val="0"/>
          <w:i w:val="0"/>
        </w:rPr>
        <w:t>Один фрагмент можно выложить самостоятельно. При необходимости обрежьте лишнее в начале и конце. Несколько кадров можно соединить; сложные переходы необязательны.</w:t>
      </w:r>
    </w:p>
    <w:p>
      <w:r>
        <w:rPr>
          <w:rFonts w:ascii="Arial" w:hAnsi="Arial" w:eastAsia="Arial" w:cs="Arial"/>
          <w:b w:val="0"/>
          <w:i w:val="0"/>
        </w:rPr>
        <w:t>Изображение должно быть видно, речь — слышно. Если объяснение зависит от речи, добавьте и проверьте субтитры. Сохраняйте естественный звук или тишину встречи, когда это передаёт её атмосферу.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Материалы по монтажу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Проверка перед публикацией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что происходит и в каком городе.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Факты и написание имён проверены.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Согласие на публикацию людей и историй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тексте нет выдуманных отзывов и гарантированных результатов.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Если есть приглашение, условия и способ связи актуальны.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отвечает на отклики.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делать после публикации</w:t>
      </w:r>
    </w:p>
    <w:p>
      <w:r>
        <w:rPr>
          <w:rFonts w:ascii="Arial" w:hAnsi="Arial" w:eastAsia="Arial" w:cs="Arial"/>
          <w:b w:val="0"/>
          <w:i w:val="0"/>
        </w:rPr>
        <w:t>Ответьте на вопросы. Обращение о посещении передайте заботнику или назначенному ответственному, чтобы человек получил адрес, время и понятный следующий шаг.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Сохраните оригиналы и подпись. Отметьте, что уже опубликовано; другие материалы пригодятся позже.</w:t>
      </w:r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Кто отвечает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Главная задача ответственного — показать жизнь сообщества и довести материалы до публикации.</w:t>
      </w:r>
      <w:r>
        <w:rPr>
          <w:rFonts w:ascii="Arial" w:hAnsi="Arial" w:eastAsia="Arial" w:cs="Arial"/>
          <w:b w:val="0"/>
          <w:i w:val="0"/>
        </w:rPr>
        <w:t xml:space="preserve"> Если работы много, выделите отдельного человека. В небольшой команде эту функцию можно совмещать с другими.</w:t>
      </w:r>
    </w:p>
    <w:p>
      <w:pPr>
        <w:pStyle w:val="Heading4"/>
      </w:pPr>
      <w:r>
        <w:t>Что входит в работу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Договориться о съёмке вместе с организатором и ведущим.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Собрать фото и видео, сохранить оригиналы и пояснения.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Выбрать материал, подготовить подпись и опубликовать.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комментарии; вопросы о приходе передать заботнику или назначенному ответственному.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посильный ритм и раз в месяц обсуждать результат.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распределить задачи</w:t>
      </w:r>
    </w:p>
    <w:p>
      <w:r>
        <w:rPr>
          <w:rFonts w:ascii="Arial" w:hAnsi="Arial" w:eastAsia="Arial" w:cs="Arial"/>
          <w:b w:val="0"/>
          <w:i w:val="0"/>
        </w:rPr>
        <w:t>Один участник снимает, другой выбирает фотографии, третий пишет и выкладывает. Ответственный проверяет, что материалы получены и понятно, кто завершит публикацию.</w:t>
      </w:r>
    </w:p>
    <w:p>
      <w:r>
        <w:rPr>
          <w:rFonts w:ascii="Arial" w:hAnsi="Arial" w:eastAsia="Arial" w:cs="Arial"/>
          <w:b w:val="0"/>
          <w:i w:val="0"/>
        </w:rPr>
        <w:t>Достаточно внимания к встречам и готовности делать небольшие задачи. Начать можно без профессиональных навыков монтажа.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реклама помогает с распространением. Контент показывает жизнь сообщества между приглашениями.</w:t>
      </w:r>
    </w:p>
    <w:p>
      <w:pPr>
        <w:pStyle w:val="Heading4"/>
      </w:pPr>
      <w:r>
        <w:t>Как помогают общие материалы</w:t>
      </w:r>
    </w:p>
    <w:p>
      <w:r>
        <w:rPr>
          <w:rFonts w:ascii="Arial" w:hAnsi="Arial" w:eastAsia="Arial" w:cs="Arial"/>
          <w:b w:val="0"/>
          <w:i w:val="0"/>
        </w:rPr>
        <w:t>Используйте готовые объяснения, шаблоны и примеры Центра. Добавляйте свои фотографии, людей и события города. Уточняйте, кто имеет доступ к папке материалов и страницам сообщества.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Первое действие:</w:t>
      </w:r>
      <w:r>
        <w:rPr>
          <w:rFonts w:ascii="Arial" w:hAnsi="Arial" w:eastAsia="Arial" w:cs="Arial"/>
          <w:b w:val="0"/>
          <w:i w:val="0"/>
        </w:rPr>
        <w:t xml:space="preserve"> договоритесь, кто собирает материалы ближайшей встречи и кто подготовит одну публикацию.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Ритм и результат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ритм, который команда может поддерживать.</w:t>
      </w:r>
      <w:r>
        <w:rPr>
          <w:rFonts w:ascii="Arial" w:hAnsi="Arial" w:eastAsia="Arial" w:cs="Arial"/>
          <w:b w:val="0"/>
          <w:i w:val="0"/>
        </w:rPr>
        <w:t xml:space="preserve"> Частота ниже — ориентиры для выбора, а не общая обязательная норма.</w:t>
      </w:r>
    </w:p>
    <w:p>
      <w:pPr>
        <w:pStyle w:val="Heading4"/>
      </w:pPr>
      <w:r>
        <w:t>Посильный минимум</w:t>
      </w:r>
    </w:p>
    <w:p>
      <w:r>
        <w:rPr>
          <w:rFonts w:ascii="Arial" w:hAnsi="Arial" w:eastAsia="Arial" w:cs="Arial"/>
          <w:b w:val="0"/>
          <w:i w:val="0"/>
        </w:rPr>
        <w:t>Одна простая публикация в неделю и актуальная информация о ближайших встречах. Если такой темп пока труден, договоритесь о другом устойчивом ритме.</w:t>
      </w:r>
    </w:p>
    <w:p>
      <w:r>
        <w:rPr>
          <w:rFonts w:ascii="Arial" w:hAnsi="Arial" w:eastAsia="Arial" w:cs="Arial"/>
          <w:b w:val="0"/>
          <w:i w:val="0"/>
        </w:rPr>
        <w:t>Начните с реальных фото и коротких видео. Профессиональные навыки и ежедневные публикации для этого не требуются.</w:t>
      </w:r>
    </w:p>
    <w:p>
      <w:pPr>
        <w:pStyle w:val="Heading4"/>
      </w:pPr>
      <w:r>
        <w:t>Когда материалов и времени больше</w:t>
      </w:r>
    </w:p>
    <w:p>
      <w:r>
        <w:rPr>
          <w:rFonts w:ascii="Arial" w:hAnsi="Arial" w:eastAsia="Arial" w:cs="Arial"/>
          <w:b w:val="0"/>
          <w:i w:val="0"/>
        </w:rPr>
        <w:t>Можно делать 2–3 публикации в неделю: момент встречи, знакомство с человеком или ответ на вопрос, приглашение. Используйте разные материалы одной съёмки.</w:t>
      </w:r>
    </w:p>
    <w:p>
      <w:r>
        <w:rPr>
          <w:rFonts w:ascii="Arial" w:hAnsi="Arial" w:eastAsia="Arial" w:cs="Arial"/>
          <w:b w:val="0"/>
          <w:i w:val="0"/>
        </w:rPr>
        <w:t>Дополнительные видео и истории планируйте по силам. Перед увеличением объёма проверьте, хватает ли времени на ответы людям.</w:t>
      </w:r>
    </w:p>
    <w:p>
      <w:pPr>
        <w:pStyle w:val="Heading4"/>
      </w:pPr>
      <w:r>
        <w:t>Порядок на неделю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ближайшую встречу и выберите, что показать.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 о съёмке и соберите материалы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Подготовьте публикацию, выложите и ответьте на отклики.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Сохраните оставшиеся материалы и выберите следующую идею.</w:t>
      </w:r>
    </w:p>
    <w:p>
      <w:hyperlink r:id="rId83">
        <w:r>
          <w:rPr>
            <w:color w:val="1F5E4A"/>
            <w:u w:val="single"/>
            <w:rFonts w:ascii="Arial" w:hAnsi="Arial" w:eastAsia="Arial" w:cs="Arial"/>
          </w:rPr>
          <w:t>Промпт плана на четыре недели</w:t>
        </w:r>
      </w:hyperlink>
      <w:r>
        <w:rPr>
          <w:rFonts w:ascii="Arial" w:hAnsi="Arial" w:eastAsia="Arial" w:cs="Arial"/>
          <w:b w:val="0"/>
          <w:i w:val="0"/>
        </w:rPr>
        <w:t xml:space="preserve"> поможет адаптировать этот порядок к городу.</w:t>
      </w:r>
    </w:p>
    <w:p>
      <w:pPr>
        <w:pStyle w:val="Heading4"/>
      </w:pPr>
      <w:r>
        <w:t>Что посмотреть через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публикации люди запомнили и что помогло им представить встречу?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и содержательные разговоры появились?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сохраняли или пересылали, если такие данные доступны?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Сколько времени потратила команда и посилен ли ритм?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Просмотры и реакции дают сигналы интереса. Дополняйте их обратной связью новичков: что они увидели до прихода и что помогло познакомиться с вами. Общие показатели пути человека сохраняются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Разные соцсети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Общая основа одна: реальные события, понятные подписи и удобный способ познакомиться.</w:t>
      </w:r>
      <w:r>
        <w:rPr>
          <w:rFonts w:ascii="Arial" w:hAnsi="Arial" w:eastAsia="Arial" w:cs="Arial"/>
          <w:b w:val="0"/>
          <w:i w:val="0"/>
        </w:rPr>
        <w:t xml:space="preserve"> Ниже — варианты использования материалов, которые выбирает команда. Они не обещают охваты и не требуют отдельной съёмки для каждой площадки.</w:t>
      </w:r>
    </w:p>
    <w:p>
      <w:pPr>
        <w:pStyle w:val="Heading4"/>
      </w:pPr>
      <w:r>
        <w:t>Общие 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Добавляйте контекст: город, название встречи, что происходит.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Показывайте людей, практику и совместные дела с согласия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Проверяйте информацию о ближайшей встрече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Используйте одни материалы на нескольких площадках, меняя подпись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Проверьте с телефона, видны ли кадр и текст. Формат выбирайте под место публикации.</w:t>
      </w:r>
    </w:p>
    <w:p>
      <w:pPr>
        <w:pStyle w:val="Heading4"/>
      </w:pPr>
      <w:r>
        <w:t>ВКонтакте</w:t>
      </w:r>
    </w:p>
    <w:p>
      <w:r>
        <w:rPr>
          <w:rFonts w:ascii="Arial" w:hAnsi="Arial" w:eastAsia="Arial" w:cs="Arial"/>
          <w:b w:val="0"/>
          <w:i w:val="0"/>
        </w:rPr>
        <w:t>Можно начать с фото или короткого видео и подписи на странице сообщества. Информацию для новичка и ближайшее расписание держите в понятном месте.</w:t>
      </w:r>
    </w:p>
    <w:p>
      <w:r>
        <w:rPr>
          <w:rFonts w:ascii="Arial" w:hAnsi="Arial" w:eastAsia="Arial" w:cs="Arial"/>
          <w:b w:val="0"/>
          <w:i w:val="0"/>
        </w:rPr>
        <w:t>Если команда использует истории или клипы, возьмите подходящий фрагмент уже снятого видео. Выбирайте эти форматы по возможностям.</w:t>
      </w:r>
    </w:p>
    <w:p>
      <w:pPr>
        <w:pStyle w:val="Heading4"/>
      </w:pPr>
      <w:r>
        <w:t>Telegram</w:t>
      </w:r>
    </w:p>
    <w:p>
      <w:r>
        <w:rPr>
          <w:rFonts w:ascii="Arial" w:hAnsi="Arial" w:eastAsia="Arial" w:cs="Arial"/>
          <w:b w:val="0"/>
          <w:i w:val="0"/>
        </w:rPr>
        <w:t>В канале можно публиковать фото, видео и небольшой рассказ о встрече. Если есть чат, договоритесь, какие вопросы и обсуждения уместны в нём.</w:t>
      </w:r>
    </w:p>
    <w:p>
      <w:r>
        <w:rPr>
          <w:rFonts w:ascii="Arial" w:hAnsi="Arial" w:eastAsia="Arial" w:cs="Arial"/>
          <w:b w:val="0"/>
          <w:i w:val="0"/>
        </w:rPr>
        <w:t>Используйте понятную ссылку на расписание или контакт; заранее решите, кто отвечает новым людям.</w:t>
      </w:r>
    </w:p>
    <w:p>
      <w:pPr>
        <w:pStyle w:val="Heading4"/>
      </w:pPr>
      <w:r>
        <w:t>Другие площадки, короткие видео и истории</w:t>
      </w:r>
    </w:p>
    <w:p>
      <w:r>
        <w:rPr>
          <w:rFonts w:ascii="Arial" w:hAnsi="Arial" w:eastAsia="Arial" w:cs="Arial"/>
          <w:b w:val="0"/>
          <w:i w:val="0"/>
        </w:rPr>
        <w:t>Выберите формат, который уже использует ваша команда. Сохраните смысл и контекст при адаптации кадра и подписи. Для вертикального размещения удобно заранее снять несколько вертикальных кадров; для лекции формат согласуйте с публикующим.</w:t>
      </w:r>
    </w:p>
    <w:p>
      <w:r>
        <w:rPr>
          <w:rFonts w:ascii="Arial" w:hAnsi="Arial" w:eastAsia="Arial" w:cs="Arial"/>
          <w:b w:val="0"/>
          <w:i w:val="0"/>
        </w:rPr>
        <w:t>Если речь важна, проверьте субтитры. Одного простого фрагмента достаточно; интеллектуальные ролики и сложный монтаж можно добавлять по желанию.</w:t>
      </w:r>
    </w:p>
    <w:p>
      <w:pPr>
        <w:keepNext/>
      </w:pPr>
      <w:hyperlink r:id="rId19">
        <w:r>
          <w:rPr>
            <w:color w:val="1F5E4A"/>
            <w:u w:val="single"/>
            <w:rFonts w:ascii="Arial" w:hAnsi="Arial" w:eastAsia="Arial" w:cs="Arial"/>
          </w:rPr>
          <w:t>Проверить оформление страниц</w:t>
        </w:r>
      </w:hyperlink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r>
        <w:rPr>
          <w:rFonts w:ascii="Arial" w:hAnsi="Arial" w:eastAsia="Arial" w:cs="Arial"/>
          <w:b w:val="0"/>
          <w:i w:val="0"/>
        </w:rPr>
        <w:t>Уже можно публиковать небольшие реальные видео с понятной подписью. Обрежьте лишнее в начале и конце; при необходимости соедините несколько кадров. Выбирайте посильный объём.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Простая подготовка видео и проверка</w:t>
        </w:r>
      </w:hyperlink>
      <w:r>
        <w:rPr>
          <w:rFonts w:ascii="Arial" w:hAnsi="Arial" w:eastAsia="Arial" w:cs="Arial"/>
          <w:b w:val="0"/>
          <w:i w:val="0"/>
        </w:rPr>
        <w:t xml:space="preserve">. Промпт для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контент-плана на месяц</w:t>
        </w:r>
      </w:hyperlink>
      <w:r>
        <w:rPr>
          <w:rFonts w:ascii="Arial" w:hAnsi="Arial" w:eastAsia="Arial" w:cs="Arial"/>
          <w:b w:val="0"/>
          <w:i w:val="0"/>
        </w:rPr>
        <w:t xml:space="preserve"> доступен отдельно.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Вход из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— самостоятельный блок работы с доверием к сообществу.</w:t>
      </w:r>
      <w:r>
        <w:rPr>
          <w:rFonts w:ascii="Arial" w:hAnsi="Arial" w:eastAsia="Arial" w:cs="Arial"/>
          <w:b w:val="0"/>
          <w:i w:val="0"/>
        </w:rPr>
        <w:t xml:space="preserve"> Показывайте реальные встречи, людей и практику между приглашениями.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Открыть раздел «Контент»</w:t>
        </w:r>
      </w:hyperlink>
    </w:p>
    <w:p>
      <w:r>
        <w:rPr>
          <w:rFonts w:ascii="Arial" w:hAnsi="Arial" w:eastAsia="Arial" w:cs="Arial"/>
          <w:b w:val="0"/>
          <w:i w:val="0"/>
        </w:rPr>
        <w:t>В разделе: промпт плана на месяц, простые идеи, съёмка, подготовка публикаций, распределение задач и посильный ритм.</w:t>
      </w:r>
    </w:p>
    <w:p>
      <w:pPr>
        <w:keepNext/>
      </w:pPr>
      <w:hyperlink r:id="rId22">
        <w:r>
          <w:rPr>
            <w:color w:val="1F5E4A"/>
            <w:u w:val="single"/>
            <w:rFonts w:ascii="Arial" w:hAnsi="Arial" w:eastAsia="Arial" w:cs="Arial"/>
          </w:rPr>
          <w:t>Сбор материалов на встрече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Монтаж видео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Понятные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Личный бренд и обучение у Мадувати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18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0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22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3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24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23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27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40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41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42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13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8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13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23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51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54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56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1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2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3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4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5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6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77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78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79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9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80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52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Основная регулярная программа юнита:</w:t>
      </w:r>
      <w:r>
        <w:rPr>
          <w:rFonts w:ascii="Arial" w:hAnsi="Arial" w:eastAsia="Arial" w:cs="Arial"/>
          <w:b w:val="0"/>
          <w:i w:val="0"/>
        </w:rPr>
        <w:t xml:space="preserve"> совместная практика медитации и общение.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Heading4"/>
      </w:pPr>
      <w:r>
        <w:t>1. Встретить и узнать запрос</w:t>
      </w:r>
    </w:p>
    <w:p>
      <w:r>
        <w:rPr>
          <w:rFonts w:ascii="Arial" w:hAnsi="Arial" w:eastAsia="Arial" w:cs="Arial"/>
          <w:b w:val="0"/>
          <w:i w:val="0"/>
        </w:rPr>
        <w:t>Поприветствуйте участников, помогите найти место. До начала занятия естественно спросите, с чем человек пришёл и что ему интересно. Учтите запрос в занятии или раскройте подходящую тему через философию.</w:t>
      </w:r>
    </w:p>
    <w:p>
      <w:pPr>
        <w:pStyle w:val="Heading4"/>
      </w:pPr>
      <w:r>
        <w:t>2. Объяснить технику и значение мантры</w:t>
      </w:r>
    </w:p>
    <w:p>
      <w:r>
        <w:rPr>
          <w:rFonts w:ascii="Arial" w:hAnsi="Arial" w:eastAsia="Arial" w:cs="Arial"/>
          <w:b w:val="0"/>
          <w:i w:val="0"/>
        </w:rPr>
        <w:t>Особенно если есть новички: понятно объясните технику медитации и значение используемой мантры. Уточните, всё ли понятно, и ответьте на вопросы до начала практики.</w:t>
      </w:r>
    </w:p>
    <w:p>
      <w:pPr>
        <w:pStyle w:val="Heading4"/>
      </w:pPr>
      <w:r>
        <w:t>3. Киртан и динамическая медитация</w:t>
      </w:r>
    </w:p>
    <w:p>
      <w:r>
        <w:rPr>
          <w:rFonts w:ascii="Arial" w:hAnsi="Arial" w:eastAsia="Arial" w:cs="Arial"/>
          <w:b w:val="0"/>
          <w:i w:val="0"/>
        </w:rPr>
        <w:t>Проведите киртан, желательно с гитарой. Динамическую медитацию и танец Лалита Мармика выбирайте по состоянию и желанию участников; при необходимости киртан можно провести без танца.</w:t>
      </w:r>
    </w:p>
    <w:p>
      <w:pPr>
        <w:pStyle w:val="Heading4"/>
      </w:pPr>
      <w:r>
        <w:t>4. Медитация — выбрать способ проведения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Есть хотя бы один новичок:</w:t>
      </w:r>
      <w:r>
        <w:rPr>
          <w:rFonts w:ascii="Arial" w:hAnsi="Arial" w:eastAsia="Arial" w:cs="Arial"/>
          <w:b w:val="0"/>
          <w:i w:val="0"/>
        </w:rPr>
        <w:t xml:space="preserve"> уточните готовность всей группы; предпочтительно провести ведомую медитацию.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Все помнят технику и практикуют:</w:t>
      </w:r>
      <w:r>
        <w:rPr>
          <w:rFonts w:ascii="Arial" w:hAnsi="Arial" w:eastAsia="Arial" w:cs="Arial"/>
          <w:b w:val="0"/>
          <w:i w:val="0"/>
        </w:rPr>
        <w:t xml:space="preserve"> можно медитировать самостоятельно, без ведения.</w:t>
      </w:r>
    </w:p>
    <w:p>
      <w:r>
        <w:rPr>
          <w:rFonts w:ascii="Arial" w:hAnsi="Arial" w:eastAsia="Arial" w:cs="Arial"/>
          <w:b w:val="0"/>
          <w:i w:val="0"/>
        </w:rPr>
        <w:t>Новичок может забыть объяснение, когда практика уже началась. Ведомая медитация помогает следовать технике и попробовать саму практику.</w:t>
      </w:r>
    </w:p>
    <w:p>
      <w:r>
        <w:rPr>
          <w:rFonts w:ascii="Arial" w:hAnsi="Arial" w:eastAsia="Arial" w:cs="Arial"/>
          <w:b w:val="0"/>
          <w:i w:val="0"/>
        </w:rPr>
        <w:t xml:space="preserve">Объясните участникам: </w:t>
      </w:r>
      <w:r>
        <w:rPr>
          <w:rFonts w:ascii="Arial" w:hAnsi="Arial" w:eastAsia="Arial" w:cs="Arial"/>
          <w:b/>
          <w:i w:val="0"/>
        </w:rPr>
        <w:t>ведомая практика помогает начать; для дальнейшего развития важно учиться медитировать самостоятельно.</w:t>
      </w:r>
    </w:p>
    <w:p>
      <w:pPr>
        <w:pStyle w:val="Heading4"/>
      </w:pPr>
      <w:r>
        <w:t>5. Завершить медитацию коротким киртаном</w:t>
      </w:r>
    </w:p>
    <w:p>
      <w:r>
        <w:rPr>
          <w:rFonts w:ascii="Arial" w:hAnsi="Arial" w:eastAsia="Arial" w:cs="Arial"/>
          <w:b w:val="0"/>
          <w:i w:val="0"/>
        </w:rPr>
        <w:t>После медитации проведите небольшой киртан.</w:t>
      </w:r>
    </w:p>
    <w:p>
      <w:pPr>
        <w:pStyle w:val="Heading4"/>
      </w:pPr>
      <w:r>
        <w:t>6. Свадхьяя — чтение литературы</w:t>
      </w:r>
    </w:p>
    <w:p>
      <w:r>
        <w:rPr>
          <w:rFonts w:ascii="Arial" w:hAnsi="Arial" w:eastAsia="Arial" w:cs="Arial"/>
          <w:b w:val="0"/>
          <w:i w:val="0"/>
        </w:rPr>
        <w:t>Прочитайте выбранный отрывок. Его можно прокомментировать или оставить без комментария.</w:t>
      </w:r>
    </w:p>
    <w:p>
      <w:r>
        <w:rPr>
          <w:rFonts w:ascii="Arial" w:hAnsi="Arial" w:eastAsia="Arial" w:cs="Arial"/>
          <w:b w:val="0"/>
          <w:i w:val="0"/>
        </w:rPr>
        <w:t xml:space="preserve">По возможности записывайте чтение и комментарии на видео: это полезный материал для соцсетей. Заранее договоритесь о съёмке и публикации с ведущим и участниками.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Как собрать и передать контент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7. Общение и следующая встреча</w:t>
      </w:r>
    </w:p>
    <w:p>
      <w:r>
        <w:rPr>
          <w:rFonts w:ascii="Arial" w:hAnsi="Arial" w:eastAsia="Arial" w:cs="Arial"/>
          <w:b w:val="0"/>
          <w:i w:val="0"/>
        </w:rPr>
        <w:t>Оставьте время на вопросы и знакомство; чаепитие — по ситуации.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63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64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Порядок коллективной медитации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 участников и естественно узнайте их запросы; учтите их в занятии или философском объяснении.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Объясните технику и значение мантры, особенно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киртан, желательно с гитарой. Динамическая медитация и танец Лалита Мармика — по состоянию и желанию участников; киртан возможен без танца.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есть хотя бы один новичок, уточните готовность группы и предпочтительно проведите ведомую медитацию. Если все помнят технику и практикуют, возможно самостоятельное проведение. Ведение помогает начать; дальнейшее развитие требует самостоятельной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Завершите медитацию коротким киртаном, затем проведите свадхьяю — чтение литературы с комментарием или без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По возможности запишите чтение и комментарии для контента, согласовав съёмку и публикацию. Оставьте время на вопросы и общение.</w:t>
      </w:r>
    </w:p>
    <w:p>
      <w:hyperlink r:id="rId161">
        <w:r>
          <w:rPr>
            <w:color w:val="1F5E4A"/>
            <w:u w:val="single"/>
            <w:rFonts w:ascii="Arial" w:hAnsi="Arial" w:eastAsia="Arial" w:cs="Arial"/>
          </w:rPr>
          <w:t>Пошаговый сценарий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контента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82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7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65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Пять входов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Контент</w:t>
      </w:r>
      <w:r>
        <w:rPr>
          <w:rFonts w:ascii="Arial" w:hAnsi="Arial" w:eastAsia="Arial" w:cs="Arial"/>
          <w:b w:val="0"/>
          <w:i w:val="0"/>
        </w:rPr>
        <w:t xml:space="preserve"> — показывает жизнь сообщества и укрепляет доверие.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пять областей работы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social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assets/prompts/CONTENT_PLAN_MONTH.txt" TargetMode="External"/><Relationship Id="rId19" Type="http://schemas.openxmlformats.org/officeDocument/2006/relationships/hyperlink" Target="https://dpolunin999-hue.github.io/Prachara/start/ads/landing/" TargetMode="External"/><Relationship Id="rId20" Type="http://schemas.openxmlformats.org/officeDocument/2006/relationships/hyperlink" Target="https://dpolunin999-hue.github.io/Prachara/start/social/publishing/" TargetMode="External"/><Relationship Id="rId21" Type="http://schemas.openxmlformats.org/officeDocument/2006/relationships/hyperlink" Target="https://dpolunin999-hue.github.io/Prachara/start/social/team/" TargetMode="External"/><Relationship Id="rId22" Type="http://schemas.openxmlformats.org/officeDocument/2006/relationships/hyperlink" Target="https://dpolunin999-hue.github.io/Prachara/start/ads/capture/" TargetMode="External"/><Relationship Id="rId23" Type="http://schemas.openxmlformats.org/officeDocument/2006/relationships/hyperlink" Target="https://dpolunin999-hue.github.io/Prachara/start/social/ideas/" TargetMode="External"/><Relationship Id="rId24" Type="http://schemas.openxmlformats.org/officeDocument/2006/relationships/hyperlink" Target="https://dpolunin999-hue.github.io/Prachara/start/social/routine/" TargetMode="External"/><Relationship Id="rId25" Type="http://schemas.openxmlformats.org/officeDocument/2006/relationships/hyperlink" Target="https://dpolunin999-hue.github.io/Prachara/start/social/platforms/" TargetMode="External"/><Relationship Id="rId26" Type="http://schemas.openxmlformats.org/officeDocument/2006/relationships/hyperlink" Target="https://dpolunin999-hue.github.io/Prachara/start/programs/responsibilities/" TargetMode="External"/><Relationship Id="rId27" Type="http://schemas.openxmlformats.org/officeDocument/2006/relationships/hyperlink" Target="https://dpolunin999-hue.github.io/Prachara/start/programs/routine/" TargetMode="External"/><Relationship Id="rId28" Type="http://schemas.openxmlformats.org/officeDocument/2006/relationships/hyperlink" Target="https://dpolunin999-hue.github.io/Prachara/start/programs/formats/" TargetMode="External"/><Relationship Id="rId29" Type="http://schemas.openxmlformats.org/officeDocument/2006/relationships/hyperlink" Target="https://dpolunin999-hue.github.io/Prachara/start/programs/announcement/" TargetMode="External"/><Relationship Id="rId30" Type="http://schemas.openxmlformats.org/officeDocument/2006/relationships/hyperlink" Target="https://dpolunin999-hue.github.io/Prachara/start/programs/first-steps/" TargetMode="External"/><Relationship Id="rId31" Type="http://schemas.openxmlformats.org/officeDocument/2006/relationships/hyperlink" Target="https://dpolunin999-hue.github.io/Prachara/start/programs/quality/" TargetMode="External"/><Relationship Id="rId32" Type="http://schemas.openxmlformats.org/officeDocument/2006/relationships/hyperlink" Target="https://dpolunin999-hue.github.io/Prachara/start/programs/" TargetMode="External"/><Relationship Id="rId33" Type="http://schemas.openxmlformats.org/officeDocument/2006/relationships/hyperlink" Target="https://dpolunin999-hue.github.io/Prachara/start/care/first-steps/" TargetMode="External"/><Relationship Id="rId34" Type="http://schemas.openxmlformats.org/officeDocument/2006/relationships/hyperlink" Target="https://dpolunin999-hue.github.io/Prachara/start/care/journey/" TargetMode="External"/><Relationship Id="rId35" Type="http://schemas.openxmlformats.org/officeDocument/2006/relationships/hyperlink" Target="https://dpolunin999-hue.github.io/Prachara/start/care/tools/" TargetMode="External"/><Relationship Id="rId36" Type="http://schemas.openxmlformats.org/officeDocument/2006/relationships/hyperlink" Target="https://dpolunin999-hue.github.io/Prachara/start/care/resources/" TargetMode="External"/><Relationship Id="rId37" Type="http://schemas.openxmlformats.org/officeDocument/2006/relationships/hyperlink" Target="https://dpolunin999-hue.github.io/Prachara/start/care/routine/" TargetMode="External"/><Relationship Id="rId38" Type="http://schemas.openxmlformats.org/officeDocument/2006/relationships/hyperlink" Target="https://dpolunin999-hue.github.io/Prachara/start/caretaker/" TargetMode="External"/><Relationship Id="rId39" Type="http://schemas.openxmlformats.org/officeDocument/2006/relationships/hyperlink" Target="https://dpolunin999-hue.github.io/Prachara/start/secretary/#target-actions" TargetMode="External"/><Relationship Id="rId40" Type="http://schemas.openxmlformats.org/officeDocument/2006/relationships/hyperlink" Target="https://dpolunin999-hue.github.io/Prachara/start/secretary/#team-call" TargetMode="External"/><Relationship Id="rId41" Type="http://schemas.openxmlformats.org/officeDocument/2006/relationships/hyperlink" Target="https://dpolunin999-hue.github.io/Prachara/start/secretary/development/" TargetMode="External"/><Relationship Id="rId42" Type="http://schemas.openxmlformats.org/officeDocument/2006/relationships/hyperlink" Target="https://dpolunin999-hue.github.io/Prachara/start/secretary/first-steps/" TargetMode="External"/><Relationship Id="rId43" Type="http://schemas.openxmlformats.org/officeDocument/2006/relationships/hyperlink" Target="https://dpolunin999-hue.github.io/Prachara/start/secretary/routine/" TargetMode="External"/><Relationship Id="rId44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45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46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47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8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9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0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1" Type="http://schemas.openxmlformats.org/officeDocument/2006/relationships/hyperlink" Target="https://dpolunin999-hue.github.io/Prachara/index/" TargetMode="External"/><Relationship Id="rId52" Type="http://schemas.openxmlformats.org/officeDocument/2006/relationships/hyperlink" Target="https://dpolunin999-hue.github.io/Prachara/start/secretary/" TargetMode="External"/><Relationship Id="rId53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4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5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56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57" Type="http://schemas.openxmlformats.org/officeDocument/2006/relationships/hyperlink" Target="https://dpolunin999-hue.github.io/Prachara/start/beginner/" TargetMode="External"/><Relationship Id="rId58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9" Type="http://schemas.openxmlformats.org/officeDocument/2006/relationships/hyperlink" Target="https://dpolunin999-hue.github.io/Prachara/04_&#1056;&#1086;&#1083;&#1080;/&#1047;&#1072;&#1073;&#1086;&#1090;&#1085;&#1080;&#1082;/" TargetMode="External"/><Relationship Id="rId60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1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62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3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4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5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66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7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8" Type="http://schemas.openxmlformats.org/officeDocument/2006/relationships/hyperlink" Target="https://dpolunin999-hue.github.io/Prachara/start/materials/" TargetMode="External"/><Relationship Id="rId69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0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1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2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3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4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5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6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7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8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9" Type="http://schemas.openxmlformats.org/officeDocument/2006/relationships/hyperlink" Target="https://dpolunin999-hue.github.io/Prachara/start/secretary/#work-areas" TargetMode="External"/><Relationship Id="rId80" Type="http://schemas.openxmlformats.org/officeDocument/2006/relationships/hyperlink" Target="https://dpolunin999-hue.github.io/Prachara/start/programs/first-steps/#program-preparation" TargetMode="External"/><Relationship Id="rId81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2" Type="http://schemas.openxmlformats.org/officeDocument/2006/relationships/hyperlink" Target="https://dpolunin999-hue.github.io/Prachara/04_%D0%A0%D0%BE%D0%BB%D0%B8/%D0%97%D0%B0%D0%B1%D0%BE%D1%82%D0%BD%D0%B8%D0%BA/" TargetMode="External"/><Relationship Id="rId83" Type="http://schemas.openxmlformats.org/officeDocument/2006/relationships/hyperlink" Target="https://dpolunin999-hue.github.io/Prachara/start/social/#content-plan" TargetMode="External"/><Relationship Id="rId84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5" Type="http://schemas.openxmlformats.org/officeDocument/2006/relationships/hyperlink" Target="https://dpolunin999-hue.github.io/Prachara/start/ads/avito/" TargetMode="External"/><Relationship Id="rId86" Type="http://schemas.openxmlformats.org/officeDocument/2006/relationships/hyperlink" Target="https://dpolunin999-hue.github.io/Prachara/start/ads/handover/" TargetMode="External"/><Relationship Id="rId87" Type="http://schemas.openxmlformats.org/officeDocument/2006/relationships/hyperlink" Target="https://dpolunin999-hue.github.io/Prachara/start/ads/sito/" TargetMode="External"/><Relationship Id="rId88" Type="http://schemas.openxmlformats.org/officeDocument/2006/relationships/hyperlink" Target="https://dpolunin999-hue.github.io/Prachara/start/ads/hypotheses/#ad-experiment" TargetMode="External"/><Relationship Id="rId89" Type="http://schemas.openxmlformats.org/officeDocument/2006/relationships/hyperlink" Target="https://dpolunin999-hue.github.io/Prachara/start/ads/routine/" TargetMode="External"/><Relationship Id="rId90" Type="http://schemas.openxmlformats.org/officeDocument/2006/relationships/hyperlink" Target="https://dpolunin999-hue.github.io/Prachara/start/ads/development/" TargetMode="External"/><Relationship Id="rId91" Type="http://schemas.openxmlformats.org/officeDocument/2006/relationships/hyperlink" Target="https://dpolunin999-hue.github.io/Prachara/start/ads/city-groups/" TargetMode="External"/><Relationship Id="rId92" Type="http://schemas.openxmlformats.org/officeDocument/2006/relationships/hyperlink" Target="https://dpolunin999-hue.github.io/Prachara/start/ads/personal-brand/" TargetMode="External"/><Relationship Id="rId93" Type="http://schemas.openxmlformats.org/officeDocument/2006/relationships/hyperlink" Target="https://dpolunin999-hue.github.io/Prachara/start/ads/partnerships/" TargetMode="External"/><Relationship Id="rId94" Type="http://schemas.openxmlformats.org/officeDocument/2006/relationships/hyperlink" Target="https://dpolunin999-hue.github.io/Prachara/start/ads/offline/" TargetMode="External"/><Relationship Id="rId95" Type="http://schemas.openxmlformats.org/officeDocument/2006/relationships/hyperlink" Target="https://dpolunin999-hue.github.io/Prachara/start/ads/site/" TargetMode="External"/><Relationship Id="rId96" Type="http://schemas.openxmlformats.org/officeDocument/2006/relationships/hyperlink" Target="https://dpolunin999-hue.github.io/Prachara/start/ads/paid/" TargetMode="External"/><Relationship Id="rId97" Type="http://schemas.openxmlformats.org/officeDocument/2006/relationships/hyperlink" Target="https://dpolunin999-hue.github.io/Prachara/start/ads/parsing/" TargetMode="External"/><Relationship Id="rId98" Type="http://schemas.openxmlformats.org/officeDocument/2006/relationships/hyperlink" Target="https://dpolunin999-hue.github.io/Prachara/start/ads/content/" TargetMode="External"/><Relationship Id="rId99" Type="http://schemas.openxmlformats.org/officeDocument/2006/relationships/hyperlink" Target="https://dpolunin999-hue.github.io/Prachara/start/programs/registration/" TargetMode="External"/><Relationship Id="rId100" Type="http://schemas.openxmlformats.org/officeDocument/2006/relationships/hyperlink" Target="https://dpolunin999-hue.github.io/Prachara/start/ads/sito/#sito-script" TargetMode="External"/><Relationship Id="rId101" Type="http://schemas.openxmlformats.org/officeDocument/2006/relationships/hyperlink" Target="https://dpolunin999-hue.github.io/Prachara/tools/sito.html" TargetMode="External"/><Relationship Id="rId102" Type="http://schemas.openxmlformats.org/officeDocument/2006/relationships/hyperlink" Target="https://www.avito.ru/additem" TargetMode="External"/><Relationship Id="rId103" Type="http://schemas.openxmlformats.org/officeDocument/2006/relationships/hyperlink" Target="https://t.me/Madhuvati_ji" TargetMode="External"/><Relationship Id="rId104" Type="http://schemas.openxmlformats.org/officeDocument/2006/relationships/hyperlink" Target="https://dpolunin999-hue.github.io/Prachara/start/care/journey/#care-step-1" TargetMode="External"/><Relationship Id="rId105" Type="http://schemas.openxmlformats.org/officeDocument/2006/relationships/hyperlink" Target="https://dpolunin999-hue.github.io/Prachara/start/ads/targeting/" TargetMode="External"/><Relationship Id="rId106" Type="http://schemas.openxmlformats.org/officeDocument/2006/relationships/hyperlink" Target="https://dpolunin999-hue.github.io/Prachara/start/ads/context/" TargetMode="External"/><Relationship Id="rId107" Type="http://schemas.openxmlformats.org/officeDocument/2006/relationships/hyperlink" Target="https://dpolunin999-hue.github.io/Prachara/app/" TargetMode="External"/><Relationship Id="rId108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9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10" Type="http://schemas.openxmlformats.org/officeDocument/2006/relationships/hyperlink" Target="https://dpolunin999-hue.github.io/Prachara/start/ads/editing/" TargetMode="External"/><Relationship Id="rId111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112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13" Type="http://schemas.openxmlformats.org/officeDocument/2006/relationships/hyperlink" Target="https://dpolunin999-hue.github.io/Prachara/start/care/application/" TargetMode="External"/><Relationship Id="rId114" Type="http://schemas.openxmlformats.org/officeDocument/2006/relationships/hyperlink" Target="https://dpolunin999-hue.github.io/Prachara/start/care/chat/" TargetMode="External"/><Relationship Id="rId115" Type="http://schemas.openxmlformats.org/officeDocument/2006/relationships/hyperlink" Target="https://dpolunin999-hue.github.io/Prachara/start/care/application/#reminders" TargetMode="External"/><Relationship Id="rId116" Type="http://schemas.openxmlformats.org/officeDocument/2006/relationships/hyperlink" Target="https://dpolunin999-hue.github.io/Prachara/start/programs/hospitality/" TargetMode="External"/><Relationship Id="rId117" Type="http://schemas.openxmlformats.org/officeDocument/2006/relationships/hyperlink" Target="https://dpolunin999-hue.github.io/Prachara/start/care/resources/?from=care-step-4" TargetMode="External"/><Relationship Id="rId118" Type="http://schemas.openxmlformats.org/officeDocument/2006/relationships/hyperlink" Target="https://dpolunin999-hue.github.io/Prachara/start/care/tools/#care-step-12" TargetMode="External"/><Relationship Id="rId119" Type="http://schemas.openxmlformats.org/officeDocument/2006/relationships/hyperlink" Target="https://dpolunin999-hue.github.io/Prachara/start/care/resources/?from=care-step-8" TargetMode="External"/><Relationship Id="rId120" Type="http://schemas.openxmlformats.org/officeDocument/2006/relationships/hyperlink" Target="https://dpolunin999-hue.github.io/Prachara/start/care/tools/#handover" TargetMode="External"/><Relationship Id="rId121" Type="http://schemas.openxmlformats.org/officeDocument/2006/relationships/hyperlink" Target="https://dpolunin999-hue.github.io/Prachara/start/care/statuses/#state-dropping" TargetMode="External"/><Relationship Id="rId122" Type="http://schemas.openxmlformats.org/officeDocument/2006/relationships/hyperlink" Target="https://dpolunin999-hue.github.io/Prachara/start/care/resources/?from=care-step-6" TargetMode="External"/><Relationship Id="rId123" Type="http://schemas.openxmlformats.org/officeDocument/2006/relationships/hyperlink" Target="https://dpolunin999-hue.github.io/Prachara/start/care/statuses/" TargetMode="External"/><Relationship Id="rId124" Type="http://schemas.openxmlformats.org/officeDocument/2006/relationships/hyperlink" Target="https://dpolunin999-hue.github.io/Prachara/start/care/handbook/" TargetMode="External"/><Relationship Id="rId125" Type="http://schemas.openxmlformats.org/officeDocument/2006/relationships/hyperlink" Target="https://dpolunin999-hue.github.io/Prachara/start/care/journey/#care-step-5" TargetMode="External"/><Relationship Id="rId126" Type="http://schemas.openxmlformats.org/officeDocument/2006/relationships/hyperlink" Target="https://anandamarga.ru/kdi" TargetMode="External"/><Relationship Id="rId127" Type="http://schemas.openxmlformats.org/officeDocument/2006/relationships/hyperlink" Target="https://xn--80ahclcbajtrv5ae6c.xn--80asehdb/meditation_basic_course" TargetMode="External"/><Relationship Id="rId128" Type="http://schemas.openxmlformats.org/officeDocument/2006/relationships/hyperlink" Target="https://www.youtube.com/playlist?list=PLk_DIFMPglObPxeZdJHdEJjoPY7nLF2oC" TargetMode="External"/><Relationship Id="rId129" Type="http://schemas.openxmlformats.org/officeDocument/2006/relationships/hyperlink" Target="https://rutube.ru/plst/42061/" TargetMode="External"/><Relationship Id="rId130" Type="http://schemas.openxmlformats.org/officeDocument/2006/relationships/hyperlink" Target="https://vkvideo.ru/@meditation_lessons/playlists" TargetMode="External"/><Relationship Id="rId131" Type="http://schemas.openxmlformats.org/officeDocument/2006/relationships/hyperlink" Target="https://www.youtube.com/playlist?list=PLk_DIFMPglOY7oCqU2cIFRLK9V_XioKnx" TargetMode="External"/><Relationship Id="rId132" Type="http://schemas.openxmlformats.org/officeDocument/2006/relationships/hyperlink" Target="https://rutube.ru/plst/42365/" TargetMode="External"/><Relationship Id="rId133" Type="http://schemas.openxmlformats.org/officeDocument/2006/relationships/hyperlink" Target="https://www.youtube.com/playlist?list=PLk_DIFMPglObqa73pA1rqvVAjUfWXrdAL" TargetMode="External"/><Relationship Id="rId134" Type="http://schemas.openxmlformats.org/officeDocument/2006/relationships/hyperlink" Target="https://rutube.ru/plst/39156/" TargetMode="External"/><Relationship Id="rId135" Type="http://schemas.openxmlformats.org/officeDocument/2006/relationships/hyperlink" Target="https://www.youtube.com/playlist?list=PLk_DIFMPglOYfZW-VPDlkDyjmGRA9K7FF" TargetMode="External"/><Relationship Id="rId136" Type="http://schemas.openxmlformats.org/officeDocument/2006/relationships/hyperlink" Target="https://rutube.ru/plst/36103/" TargetMode="External"/><Relationship Id="rId137" Type="http://schemas.openxmlformats.org/officeDocument/2006/relationships/hyperlink" Target="https://www.youtube.com/playlist?list=PLk_DIFMPglOYDUx1NfKPqVcKncC-_e4m_" TargetMode="External"/><Relationship Id="rId138" Type="http://schemas.openxmlformats.org/officeDocument/2006/relationships/hyperlink" Target="https://rutube.ru/plst/460883/" TargetMode="External"/><Relationship Id="rId139" Type="http://schemas.openxmlformats.org/officeDocument/2006/relationships/hyperlink" Target="https://www.youtube.com/playlist?list=PLk_DIFMPglOaGk--u9Ioo8TmwkWinLRe6" TargetMode="External"/><Relationship Id="rId140" Type="http://schemas.openxmlformats.org/officeDocument/2006/relationships/hyperlink" Target="https://rutube.ru/plst/42364/" TargetMode="External"/><Relationship Id="rId141" Type="http://schemas.openxmlformats.org/officeDocument/2006/relationships/hyperlink" Target="https://rutube.ru/video/c4f5b944907fef642dc5b30a23187025/" TargetMode="External"/><Relationship Id="rId142" Type="http://schemas.openxmlformats.org/officeDocument/2006/relationships/hyperlink" Target="https://www.youtube.com/playlist?list=PLk_DIFMPglOb6Uo5V3IvqXX80V3Hee4TG" TargetMode="External"/><Relationship Id="rId143" Type="http://schemas.openxmlformats.org/officeDocument/2006/relationships/hyperlink" Target="https://rutube.ru/plst/667740/" TargetMode="External"/><Relationship Id="rId144" Type="http://schemas.openxmlformats.org/officeDocument/2006/relationships/hyperlink" Target="https://sattva-shop.ru/product-category/books/" TargetMode="External"/><Relationship Id="rId145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46" Type="http://schemas.openxmlformats.org/officeDocument/2006/relationships/hyperlink" Target="https://www.youtube.com/@urokimeditacii/playlists" TargetMode="External"/><Relationship Id="rId147" Type="http://schemas.openxmlformats.org/officeDocument/2006/relationships/hyperlink" Target="https://rutube.ru/channel/8526421/playlists/" TargetMode="External"/><Relationship Id="rId148" Type="http://schemas.openxmlformats.org/officeDocument/2006/relationships/hyperlink" Target="https://dpolunin999-hue.github.io/Prachara/start/care/journey/#care-step-6" TargetMode="External"/><Relationship Id="rId149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50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51" Type="http://schemas.openxmlformats.org/officeDocument/2006/relationships/hyperlink" Target="https://dpolunin999-hue.github.io/Prachara/start/care/journey/#care-step-2" TargetMode="External"/><Relationship Id="rId152" Type="http://schemas.openxmlformats.org/officeDocument/2006/relationships/hyperlink" Target="https://dpolunin999-hue.github.io/Prachara/start/care/journey/#care-step-4" TargetMode="External"/><Relationship Id="rId153" Type="http://schemas.openxmlformats.org/officeDocument/2006/relationships/hyperlink" Target="https://dpolunin999-hue.github.io/Prachara/start/programs/formats/#basic" TargetMode="External"/><Relationship Id="rId154" Type="http://schemas.openxmlformats.org/officeDocument/2006/relationships/hyperlink" Target="https://dpolunin999-hue.github.io/Prachara/start/programs/formats/#additional" TargetMode="External"/><Relationship Id="rId155" Type="http://schemas.openxmlformats.org/officeDocument/2006/relationships/hyperlink" Target="https://dpolunin999-hue.github.io/Prachara/start/programs/formats/#leisure" TargetMode="External"/><Relationship Id="rId156" Type="http://schemas.openxmlformats.org/officeDocument/2006/relationships/hyperlink" Target="https://dpolunin999-hue.github.io/Prachara/start/programs/formats/#larger" TargetMode="External"/><Relationship Id="rId157" Type="http://schemas.openxmlformats.org/officeDocument/2006/relationships/hyperlink" Target="https://dpolunin999-hue.github.io/Prachara/start/programs/routine/#program-month" TargetMode="External"/><Relationship Id="rId158" Type="http://schemas.openxmlformats.org/officeDocument/2006/relationships/hyperlink" Target="https://dpolunin999-hue.github.io/Prachara/start/programs/routine/#larger-events" TargetMode="External"/><Relationship Id="rId159" Type="http://schemas.openxmlformats.org/officeDocument/2006/relationships/hyperlink" Target="https://dpolunin999-hue.github.io/Prachara/start/programs/development/" TargetMode="External"/><Relationship Id="rId160" Type="http://schemas.openxmlformats.org/officeDocument/2006/relationships/hyperlink" Target="https://dpolunin999-hue.github.io/Prachara/start/programs/first-steps/#attendance-complete" TargetMode="External"/><Relationship Id="rId161" Type="http://schemas.openxmlformats.org/officeDocument/2006/relationships/hyperlink" Target="https://dpolunin999-hue.github.io/Prachara/start/programs/formats/meditation/" TargetMode="External"/><Relationship Id="rId162" Type="http://schemas.openxmlformats.org/officeDocument/2006/relationships/hyperlink" Target="https://dpolunin999-hue.github.io/Prachara/start/programs/formats/asana/" TargetMode="External"/><Relationship Id="rId163" Type="http://schemas.openxmlformats.org/officeDocument/2006/relationships/hyperlink" Target="https://dpolunin999-hue.github.io/Prachara/start/programs/formats/dharma-deha/" TargetMode="External"/><Relationship Id="rId164" Type="http://schemas.openxmlformats.org/officeDocument/2006/relationships/hyperlink" Target="https://dpolunin999-hue.github.io/Prachara/start/programs/formats/yoga-nidra/" TargetMode="External"/><Relationship Id="rId165" Type="http://schemas.openxmlformats.org/officeDocument/2006/relationships/hyperlink" Target="https://dpolunin999-hue.github.io/Prachara/start/programs/formats/lecture/" TargetMode="External"/><Relationship Id="rId166" Type="http://schemas.openxmlformats.org/officeDocument/2006/relationships/hyperlink" Target="https://dpolunin999-hue.github.io/Prachara/start/programs/formats/thematic-session/" TargetMode="External"/><Relationship Id="rId167" Type="http://schemas.openxmlformats.org/officeDocument/2006/relationships/hyperlink" Target="https://dpolunin999-hue.github.io/Prachara/start/programs/formats/philosophy/" TargetMode="External"/><Relationship Id="rId168" Type="http://schemas.openxmlformats.org/officeDocument/2006/relationships/hyperlink" Target="https://dpolunin999-hue.github.io/Prachara/start/programs/formats/satsang/" TargetMode="External"/><Relationship Id="rId169" Type="http://schemas.openxmlformats.org/officeDocument/2006/relationships/hyperlink" Target="https://dpolunin999-hue.github.io/Prachara/start/programs/formats/kirtan/" TargetMode="External"/><Relationship Id="rId170" Type="http://schemas.openxmlformats.org/officeDocument/2006/relationships/hyperlink" Target="https://dpolunin999-hue.github.io/Prachara/start/programs/formats/service/" TargetMode="External"/><Relationship Id="rId171" Type="http://schemas.openxmlformats.org/officeDocument/2006/relationships/hyperlink" Target="https://dpolunin999-hue.github.io/Prachara/start/programs/formats/cinema/" TargetMode="External"/><Relationship Id="rId172" Type="http://schemas.openxmlformats.org/officeDocument/2006/relationships/hyperlink" Target="https://dpolunin999-hue.github.io/Prachara/start/programs/formats/theatre/" TargetMode="External"/><Relationship Id="rId173" Type="http://schemas.openxmlformats.org/officeDocument/2006/relationships/hyperlink" Target="https://dpolunin999-hue.github.io/Prachara/start/programs/formats/walk/" TargetMode="External"/><Relationship Id="rId174" Type="http://schemas.openxmlformats.org/officeDocument/2006/relationships/hyperlink" Target="https://dpolunin999-hue.github.io/Prachara/start/programs/formats/community/" TargetMode="External"/><Relationship Id="rId175" Type="http://schemas.openxmlformats.org/officeDocument/2006/relationships/hyperlink" Target="https://dpolunin999-hue.github.io/Prachara/start/programs/formats/sadhana-shivir/" TargetMode="External"/><Relationship Id="rId176" Type="http://schemas.openxmlformats.org/officeDocument/2006/relationships/hyperlink" Target="https://dpolunin999-hue.github.io/Prachara/start/programs/formats/retreat/" TargetMode="External"/><Relationship Id="rId177" Type="http://schemas.openxmlformats.org/officeDocument/2006/relationships/hyperlink" Target="https://dpolunin999-hue.github.io/Prachara/assets/announcements/UM_Logo.png" TargetMode="External"/><Relationship Id="rId178" Type="http://schemas.openxmlformats.org/officeDocument/2006/relationships/hyperlink" Target="https://dpolunin999-hue.github.io/Prachara/assets/announcements/AMA_STYLE_REFERENCE.png" TargetMode="External"/><Relationship Id="rId179" Type="http://schemas.openxmlformats.org/officeDocument/2006/relationships/hyperlink" Target="https://dpolunin999-hue.github.io/Prachara/assets/announcements/AMA_READY_PROMPT_V8.txt" TargetMode="External"/><Relationship Id="rId180" Type="http://schemas.openxmlformats.org/officeDocument/2006/relationships/hyperlink" Target="https://dpolunin999-hue.github.io/Prachara/start/programs/handbook/#program-questionnaire" TargetMode="External"/><Relationship Id="rId181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82" Type="http://schemas.openxmlformats.org/officeDocument/2006/relationships/hyperlink" Target="https://dpolunin999-hue.github.io/Prachara/start/programs/hospitality/#interactives" TargetMode="External"/><Relationship Id="rId183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84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85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86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87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88" Type="http://schemas.openxmlformats.org/officeDocument/2006/relationships/hyperlink" Target="https://dpolunin999-hue.github.io/Prachara/12_%D0%98%D1%81%D1%82%D0%BE%D1%87%D0%BD%D0%B8%D0%BA%D0%B8/README/" TargetMode="External"/><Relationship Id="rId189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90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91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92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93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