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29.09.2026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Начать работу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pStyle w:val="Heading1"/>
        <w:pageBreakBefore/>
      </w:pPr>
      <w:r>
        <w:t>Начать работу</w:t>
      </w:r>
    </w:p>
    <w:p>
      <w:pPr>
        <w:pStyle w:val="Heading2"/>
      </w:pPr>
      <w:r>
        <w:t>Обзор</w:t>
      </w:r>
    </w:p>
    <w:p>
      <w:r>
        <w:rPr>
          <w:rFonts w:ascii="Arial" w:hAnsi="Arial" w:eastAsia="Arial" w:cs="Arial"/>
          <w:b w:val="0"/>
          <w:i w:val="0"/>
        </w:rPr>
        <w:t>Выберите свою задачу. Маршруты ниже помогают быстро войти в работу и ведут к основным документам базы.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b/>
            <w:rFonts w:ascii="Arial" w:hAnsi="Arial" w:eastAsia="Arial" w:cs="Arial"/>
          </w:rPr>
          <w:t>Я секретарь Прачары</w:t>
        </w:r>
      </w:hyperlink>
    </w:p>
    <w:p>
      <w:r>
        <w:rPr>
          <w:rFonts w:ascii="Arial" w:hAnsi="Arial" w:eastAsia="Arial" w:cs="Arial"/>
          <w:b w:val="0"/>
          <w:i w:val="0"/>
        </w:rPr>
        <w:t>Собрать картину работы юнита и организовать команду.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b/>
            <w:rFonts w:ascii="Arial" w:hAnsi="Arial" w:eastAsia="Arial" w:cs="Arial"/>
          </w:rPr>
          <w:t>Я заботник</w:t>
        </w:r>
      </w:hyperlink>
    </w:p>
    <w:p>
      <w:r>
        <w:rPr>
          <w:rFonts w:ascii="Arial" w:hAnsi="Arial" w:eastAsia="Arial" w:cs="Arial"/>
          <w:b w:val="0"/>
          <w:i w:val="0"/>
        </w:rPr>
        <w:t>Встретить человека и помочь ему сделать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b/>
            <w:rFonts w:ascii="Arial" w:hAnsi="Arial" w:eastAsia="Arial" w:cs="Arial"/>
          </w:rPr>
          <w:t>Я отвечаю за контент</w:t>
        </w:r>
      </w:hyperlink>
    </w:p>
    <w:p>
      <w:r>
        <w:rPr>
          <w:rFonts w:ascii="Arial" w:hAnsi="Arial" w:eastAsia="Arial" w:cs="Arial"/>
          <w:b w:val="0"/>
          <w:i w:val="0"/>
        </w:rPr>
        <w:t>Показать практику, события и понятный способ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">
        <w:r>
          <w:rPr>
            <w:color w:val="1F5E4A"/>
            <w:u w:val="single"/>
            <w:b/>
            <w:rFonts w:ascii="Arial" w:hAnsi="Arial" w:eastAsia="Arial" w:cs="Arial"/>
          </w:rPr>
          <w:t>Я провожу программы</w:t>
        </w:r>
      </w:hyperlink>
    </w:p>
    <w:p>
      <w:r>
        <w:rPr>
          <w:rFonts w:ascii="Arial" w:hAnsi="Arial" w:eastAsia="Arial" w:cs="Arial"/>
          <w:b w:val="0"/>
          <w:i w:val="0"/>
        </w:rPr>
        <w:t>Подготовить встречу и продолжение после неё.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b/>
            <w:rFonts w:ascii="Arial" w:hAnsi="Arial" w:eastAsia="Arial" w:cs="Arial"/>
          </w:rPr>
          <w:t>Я только начинаю</w:t>
        </w:r>
      </w:hyperlink>
    </w:p>
    <w:p>
      <w:r>
        <w:rPr>
          <w:rFonts w:ascii="Arial" w:hAnsi="Arial" w:eastAsia="Arial" w:cs="Arial"/>
          <w:b w:val="0"/>
          <w:i w:val="0"/>
        </w:rPr>
        <w:t>Понять устройство системы и найти посильную задачу.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b/>
            <w:rFonts w:ascii="Arial" w:hAnsi="Arial" w:eastAsia="Arial" w:cs="Arial"/>
          </w:rPr>
          <w:t>Мне нужен материал</w:t>
        </w:r>
      </w:hyperlink>
    </w:p>
    <w:p>
      <w:r>
        <w:rPr>
          <w:rFonts w:ascii="Arial" w:hAnsi="Arial" w:eastAsia="Arial" w:cs="Arial"/>
          <w:b w:val="0"/>
          <w:i w:val="0"/>
        </w:rPr>
        <w:t>Найти документ по роли, этапу или рабочему вопросу.</w:t>
      </w:r>
    </w:p>
    <w:p>
      <w:r>
        <w:rPr>
          <w:rFonts w:ascii="Arial" w:hAnsi="Arial" w:eastAsia="Arial" w:cs="Arial"/>
          <w:b w:val="0"/>
          <w:i w:val="0"/>
        </w:rPr>
        <w:t xml:space="preserve">Если ваша задача охватывает несколько направлений, начните с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карты задач юнита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r>
        <w:rPr>
          <w:rFonts w:ascii="Arial" w:hAnsi="Arial" w:eastAsia="Arial" w:cs="Arial"/>
          <w:b w:val="0"/>
          <w:i w:val="0"/>
        </w:rPr>
        <w:t>Ваша задача — видеть работу Прачары в юните целиком: что уже действует, где есть пробелы, кто может взять функцию и какой результат нужен.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Сверьте реальную ситуацию с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картой задач юнита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ближайший приоритет по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алгоритму управления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держать рядом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Организационная структура</w:t>
        </w:r>
      </w:hyperlink>
      <w:r>
        <w:rPr>
          <w:rFonts w:ascii="Arial" w:hAnsi="Arial" w:eastAsia="Arial" w:cs="Arial"/>
          <w:b w:val="0"/>
          <w:i w:val="0"/>
        </w:rPr>
        <w:t xml:space="preserve"> — связь юнита с Центром.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распределение функций.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— проверка баланса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Система показателей</w:t>
        </w:r>
      </w:hyperlink>
      <w:r>
        <w:rPr>
          <w:rFonts w:ascii="Arial" w:hAnsi="Arial" w:eastAsia="Arial" w:cs="Arial"/>
          <w:b w:val="0"/>
          <w:i w:val="0"/>
        </w:rPr>
        <w:t xml:space="preserve"> — как видеть результат.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Определять приоритет и следующую конкретную задачу.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людей к функциям и помогать им включаться.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регулярные программы и работу с новыми людьми.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результат и передавать обратную связь Центру.</w:t>
      </w:r>
    </w:p>
    <w:p>
      <w:pPr>
        <w:pStyle w:val="Heading3"/>
      </w:pPr>
      <w:r>
        <w:t>Куда дальше</w:t>
      </w:r>
    </w:p>
    <w:p>
      <w:r>
        <w:rPr>
          <w:rFonts w:ascii="Arial" w:hAnsi="Arial" w:eastAsia="Arial" w:cs="Arial"/>
          <w:b w:val="0"/>
          <w:i w:val="0"/>
        </w:rPr>
        <w:t xml:space="preserve">Когда понятен ближайший приоритет, откройте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инфраструктуру юнита</w:t>
        </w:r>
      </w:hyperlink>
      <w:r>
        <w:rPr>
          <w:rFonts w:ascii="Arial" w:hAnsi="Arial" w:eastAsia="Arial" w:cs="Arial"/>
          <w:b w:val="0"/>
          <w:i w:val="0"/>
        </w:rPr>
        <w:t xml:space="preserve"> и нужную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роль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программу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r>
        <w:rPr>
          <w:rFonts w:ascii="Arial" w:hAnsi="Arial" w:eastAsia="Arial" w:cs="Arial"/>
          <w:b w:val="0"/>
          <w:i w:val="0"/>
        </w:rPr>
        <w:t>Забота начинается с первого обращения. Цель — услышать запрос человека, помочь ему получить полезный опыт и сохранить живой контакт.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описание роли заботника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Откройте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чек-лист работы с новичком</w:t>
        </w:r>
      </w:hyperlink>
      <w:r>
        <w:rPr>
          <w:rFonts w:ascii="Arial" w:hAnsi="Arial" w:eastAsia="Arial" w:cs="Arial"/>
          <w:b w:val="0"/>
          <w:i w:val="0"/>
        </w:rPr>
        <w:t xml:space="preserve"> перед ближайшей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с командой, на какую программу можно пригласить человека.</w:t>
      </w:r>
    </w:p>
    <w:p>
      <w:pPr>
        <w:pStyle w:val="Heading3"/>
      </w:pPr>
      <w:r>
        <w:t>Какие документы прочитать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Система заботы и ведения</w:t>
        </w:r>
      </w:hyperlink>
      <w:r>
        <w:rPr>
          <w:rFonts w:ascii="Arial" w:hAnsi="Arial" w:eastAsia="Arial" w:cs="Arial"/>
          <w:b w:val="0"/>
          <w:i w:val="0"/>
        </w:rPr>
        <w:t xml:space="preserve"> — путь от обращения до устойчивой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Система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— что важно во время первого прихода.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 xml:space="preserve"> — как связаны этапы.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обращение и понять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Помочь прийти, встретить и познакомить с практикой и людьми.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После встречи выйти на связь и предложить подходящий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без давления.</w:t>
      </w:r>
    </w:p>
    <w:p>
      <w:pPr>
        <w:pStyle w:val="Heading3"/>
      </w:pPr>
      <w:r>
        <w:t>Куда дальше</w:t>
      </w:r>
    </w:p>
    <w:p>
      <w:r>
        <w:rPr>
          <w:rFonts w:ascii="Arial" w:hAnsi="Arial" w:eastAsia="Arial" w:cs="Arial"/>
          <w:b w:val="0"/>
          <w:i w:val="0"/>
        </w:rPr>
        <w:t xml:space="preserve">Выберите следующий формат в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каталоге программ</w:t>
        </w:r>
      </w:hyperlink>
      <w:r>
        <w:rPr>
          <w:rFonts w:ascii="Arial" w:hAnsi="Arial" w:eastAsia="Arial" w:cs="Arial"/>
          <w:b w:val="0"/>
          <w:i w:val="0"/>
        </w:rPr>
        <w:t xml:space="preserve">. Если человек готов к регулярной практике, сверяйтесь с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системой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Контент помогает человеку понять, кто вы, что происходит в юните и как прийти на практику.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описание роли контент-мейкера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Проверьте, есть ли на странице юнита ясные адрес, время программы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ближайшие программы и ответственного за отклики.</w:t>
      </w:r>
    </w:p>
    <w:p>
      <w:pPr>
        <w:pStyle w:val="Heading3"/>
      </w:pPr>
      <w:r>
        <w:t>Какие документы прочитать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каналы и базовый минимум.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— что анонсировать.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 xml:space="preserve"> — какой следующий шаг предложить.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Показывать живую практику и жизнь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Готовить понятные анонсы и поддерживать регулярность публикаций.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Собирать фото, видео, истории и отзывы с согласия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обращения тому, кто отвечает за первый контакт.</w:t>
      </w:r>
    </w:p>
    <w:p>
      <w:pPr>
        <w:pStyle w:val="Heading3"/>
      </w:pPr>
      <w:r>
        <w:t>Куда дальше</w:t>
      </w:r>
    </w:p>
    <w:p>
      <w:r>
        <w:rPr>
          <w:rFonts w:ascii="Arial" w:hAnsi="Arial" w:eastAsia="Arial" w:cs="Arial"/>
          <w:b w:val="0"/>
          <w:i w:val="0"/>
        </w:rPr>
        <w:t xml:space="preserve">Сверьте публикации с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картой задач юнита</w:t>
        </w:r>
      </w:hyperlink>
      <w:r>
        <w:rPr>
          <w:rFonts w:ascii="Arial" w:hAnsi="Arial" w:eastAsia="Arial" w:cs="Arial"/>
          <w:b w:val="0"/>
          <w:i w:val="0"/>
        </w:rPr>
        <w:t xml:space="preserve"> и договоритесь с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заботником</w:t>
        </w:r>
      </w:hyperlink>
      <w:r>
        <w:rPr>
          <w:rFonts w:ascii="Arial" w:hAnsi="Arial" w:eastAsia="Arial" w:cs="Arial"/>
          <w:b w:val="0"/>
          <w:i w:val="0"/>
        </w:rPr>
        <w:t>, как человек попадёт на встречу после отклика.</w:t>
      </w:r>
    </w:p>
    <w:p>
      <w:pPr>
        <w:spacing w:before="120"/>
      </w:pPr>
      <w:hyperlink r:id="rId3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Программа — часть пути человека. Её важно подготовить так, чтобы участник получил хороший опыт и понимал, что делать после встречи.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Выберите формат в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каталоге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Определите, для кого встреча и какой следующий шаг она открывает.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приглашение, встречу новичков и связь после программы.</w:t>
      </w:r>
    </w:p>
    <w:p>
      <w:pPr>
        <w:pStyle w:val="Heading3"/>
      </w:pPr>
      <w:r>
        <w:t>Какие документы прочитать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Система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— подготовка пространства, встречи и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  <w:r>
        <w:rPr>
          <w:rFonts w:ascii="Arial" w:hAnsi="Arial" w:eastAsia="Arial" w:cs="Arial"/>
          <w:b w:val="0"/>
          <w:i w:val="0"/>
        </w:rPr>
        <w:t xml:space="preserve"> — действия до и после прихода.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— место программы в общей работе.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Подготовить формат, ведущих, место и ясный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Позаботиться о первом опыте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участнику подходящее продолжение.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Передать обратную связь команде.</w:t>
      </w:r>
    </w:p>
    <w:p>
      <w:pPr>
        <w:pStyle w:val="Heading3"/>
      </w:pPr>
      <w:r>
        <w:t>Куда дальше</w:t>
      </w:r>
    </w:p>
    <w:p>
      <w:r>
        <w:rPr>
          <w:rFonts w:ascii="Arial" w:hAnsi="Arial" w:eastAsia="Arial" w:cs="Arial"/>
          <w:b w:val="0"/>
          <w:i w:val="0"/>
        </w:rPr>
        <w:t xml:space="preserve">После встречи передайте контакты и запросы ответственному за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заботу</w:t>
        </w:r>
      </w:hyperlink>
      <w:r>
        <w:rPr>
          <w:rFonts w:ascii="Arial" w:hAnsi="Arial" w:eastAsia="Arial" w:cs="Arial"/>
          <w:b w:val="0"/>
          <w:i w:val="0"/>
        </w:rPr>
        <w:t xml:space="preserve">, а результаты обсудите с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секретарём Прачары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4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1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17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19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26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34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3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1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30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29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7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39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4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1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должен быть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4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4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4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4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5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5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5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5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Соцсети, фото, видео, публикации, анонсы, истории, отзывы, контент о жизни юнита.</w:t>
      </w:r>
    </w:p>
    <w:p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5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объявление на Avito.</w:t>
      </w:r>
    </w:p>
    <w:p>
      <w:r>
        <w:rPr>
          <w:rFonts w:ascii="Arial" w:hAnsi="Arial" w:eastAsia="Arial" w:cs="Arial"/>
          <w:b w:val="0"/>
          <w:i w:val="0"/>
        </w:rPr>
        <w:t>Потом список обязательных средств может дополняться на основе практики юнитов.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57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5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>Если не пришёл: напомнить примерно через неделю, затем через две недели, затем примерно через месяц; после этого прекратить активное давление и оставить связь через контент.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На следующий день спросить впечатления, что понравилось, что было сложно, хочет ли продолжить, помогла ли встреча в его запросе.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Предлагать не только повтор события, но и обучение, курс, книгу, видео, разговор,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Каталог программ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человека](../assets/images/путь-человека.png)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[Открыть](../08_Программы/Каталог_программ.md)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fldChar w:fldCharType="begin"/>
    <w:instrText xml:space="preserve"> PAGE </w:instrText>
    <w:fldChar w:fldCharType="separate"/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secretary.md" TargetMode="External"/><Relationship Id="rId12" Type="http://schemas.openxmlformats.org/officeDocument/2006/relationships/hyperlink" Target="caretaker.md" TargetMode="External"/><Relationship Id="rId13" Type="http://schemas.openxmlformats.org/officeDocument/2006/relationships/hyperlink" Target="content.md" TargetMode="External"/><Relationship Id="rId14" Type="http://schemas.openxmlformats.org/officeDocument/2006/relationships/hyperlink" Target="programs.md" TargetMode="External"/><Relationship Id="rId15" Type="http://schemas.openxmlformats.org/officeDocument/2006/relationships/hyperlink" Target="beginner.md" TargetMode="External"/><Relationship Id="rId16" Type="http://schemas.openxmlformats.org/officeDocument/2006/relationships/hyperlink" Target="materials.md" TargetMode="External"/><Relationship Id="rId17" Type="http://schemas.openxmlformats.org/officeDocument/2006/relationships/hyperlink" Target="../03_&#1070;&#1085;&#1080;&#1090;/&#1050;&#1072;&#1088;&#1090;&#1072;_&#1079;&#1072;&#1076;&#1072;&#1095;_&#1102;&#1085;&#1080;&#1090;&#1072;.md" TargetMode="External"/><Relationship Id="rId18" Type="http://schemas.openxmlformats.org/officeDocument/2006/relationships/hyperlink" Target="https://dpolunin999-hue.github.io/Prachara/start/" TargetMode="External"/><Relationship Id="rId19" Type="http://schemas.openxmlformats.org/officeDocument/2006/relationships/hyperlink" Target="../04_&#1056;&#1086;&#1083;&#1080;/&#1057;&#1077;&#1082;&#1088;&#1077;&#1090;&#1072;&#1088;&#1100;_&#1055;&#1088;&#1072;&#1095;&#1072;&#1088;&#1099;.md" TargetMode="External"/><Relationship Id="rId20" Type="http://schemas.openxmlformats.org/officeDocument/2006/relationships/hyperlink" Target="../03_&#1070;&#1085;&#1080;&#1090;/&#1059;&#1087;&#1088;&#1072;&#1074;&#1083;&#1077;&#1085;&#1080;&#1077;_&#1102;&#1085;&#1080;&#1090;&#1086;&#1084;.md" TargetMode="External"/><Relationship Id="rId21" Type="http://schemas.openxmlformats.org/officeDocument/2006/relationships/hyperlink" Target="../01_&#1040;&#1088;&#1093;&#1080;&#1090;&#1077;&#1082;&#1090;&#1091;&#1088;&#1072;/&#1054;&#1088;&#1075;&#1072;&#1085;&#1080;&#1079;&#1072;&#1094;&#1080;&#1086;&#1085;&#1085;&#1072;&#1103;_&#1089;&#1090;&#1088;&#1091;&#1082;&#1090;&#1091;&#1088;&#1072;.md" TargetMode="External"/><Relationship Id="rId22" Type="http://schemas.openxmlformats.org/officeDocument/2006/relationships/hyperlink" Target="../03_&#1070;&#1085;&#1080;&#1090;/&#1060;&#1086;&#1088;&#1084;&#1080;&#1088;&#1086;&#1074;&#1072;&#1085;&#1080;&#1077;_&#1082;&#1086;&#1084;&#1072;&#1085;&#1076;&#1099;.md" TargetMode="External"/><Relationship Id="rId23" Type="http://schemas.openxmlformats.org/officeDocument/2006/relationships/hyperlink" Target="../01_&#1040;&#1088;&#1093;&#1080;&#1090;&#1077;&#1082;&#1090;&#1091;&#1088;&#1072;/&#1058;&#1088;&#1080;_&#1073;&#1083;&#1086;&#1082;&#1072;_&#1055;&#1088;&#1072;&#1095;&#1072;&#1088;&#1099;.md" TargetMode="External"/><Relationship Id="rId24" Type="http://schemas.openxmlformats.org/officeDocument/2006/relationships/hyperlink" Target="../10_&#1052;&#1077;&#1090;&#1088;&#1080;&#1082;&#1080;/&#1057;&#1080;&#1089;&#1090;&#1077;&#1084;&#1072;_&#1087;&#1086;&#1082;&#1072;&#1079;&#1072;&#1090;&#1077;&#1083;&#1077;&#1081;.md" TargetMode="External"/><Relationship Id="rId25" Type="http://schemas.openxmlformats.org/officeDocument/2006/relationships/hyperlink" Target="../03_&#1070;&#1085;&#1080;&#1090;/&#1048;&#1085;&#1092;&#1088;&#1072;&#1089;&#1090;&#1088;&#1091;&#1082;&#1090;&#1091;&#1088;&#1072;_&#1102;&#1085;&#1080;&#1090;&#1072;.md" TargetMode="External"/><Relationship Id="rId26" Type="http://schemas.openxmlformats.org/officeDocument/2006/relationships/hyperlink" Target="../04_&#1056;&#1086;&#1083;&#1080;/&#1047;&#1072;&#1073;&#1086;&#1090;&#1085;&#1080;&#1082;.md" TargetMode="External"/><Relationship Id="rId27" Type="http://schemas.openxmlformats.org/officeDocument/2006/relationships/hyperlink" Target="../08_&#1055;&#1088;&#1086;&#1075;&#1088;&#1072;&#1084;&#1084;&#1099;/&#1050;&#1072;&#1090;&#1072;&#1083;&#1086;&#1075;_&#1087;&#1088;&#1086;&#1075;&#1088;&#1072;&#1084;&#1084;.md" TargetMode="External"/><Relationship Id="rId28" Type="http://schemas.openxmlformats.org/officeDocument/2006/relationships/hyperlink" Target="https://dpolunin999-hue.github.io/Prachara/start/secretary/" TargetMode="External"/><Relationship Id="rId29" Type="http://schemas.openxmlformats.org/officeDocument/2006/relationships/hyperlink" Target="../07_&#1047;&#1072;&#1073;&#1086;&#1090;&#1072;/&#1063;&#1077;&#1082;&#1083;&#1080;&#1089;&#1090;_&#1085;&#1086;&#1074;&#1080;&#1095;&#1082;&#1072;.md" TargetMode="External"/><Relationship Id="rId30" Type="http://schemas.openxmlformats.org/officeDocument/2006/relationships/hyperlink" Target="../07_&#1047;&#1072;&#1073;&#1086;&#1090;&#1072;/&#1057;&#1080;&#1089;&#1090;&#1077;&#1084;&#1072;_&#1079;&#1072;&#1073;&#1086;&#1090;&#1099;.md" TargetMode="External"/><Relationship Id="rId31" Type="http://schemas.openxmlformats.org/officeDocument/2006/relationships/hyperlink" Target="../06_&#1055;&#1077;&#1088;&#1074;&#1099;&#1081;_&#1086;&#1087;&#1099;&#1090;/&#1057;&#1080;&#1089;&#1090;&#1077;&#1084;&#1072;_&#1087;&#1077;&#1088;&#1074;&#1086;&#1075;&#1086;_&#1086;&#1087;&#1099;&#1090;&#1072;.md" TargetMode="External"/><Relationship Id="rId32" Type="http://schemas.openxmlformats.org/officeDocument/2006/relationships/hyperlink" Target="../01_&#1040;&#1088;&#1093;&#1080;&#1090;&#1077;&#1082;&#1090;&#1091;&#1088;&#1072;/&#1055;&#1091;&#1090;&#1100;_&#1095;&#1077;&#1083;&#1086;&#1074;&#1077;&#1082;&#1072;.md" TargetMode="External"/><Relationship Id="rId33" Type="http://schemas.openxmlformats.org/officeDocument/2006/relationships/hyperlink" Target="https://dpolunin999-hue.github.io/Prachara/start/caretaker/" TargetMode="External"/><Relationship Id="rId34" Type="http://schemas.openxmlformats.org/officeDocument/2006/relationships/hyperlink" Target="../04_&#1056;&#1086;&#1083;&#1080;/&#1050;&#1086;&#1085;&#1090;&#1077;&#1085;&#1090;_&#1084;&#1077;&#1081;&#1082;&#1077;&#1088;.md" TargetMode="External"/><Relationship Id="rId35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" TargetMode="External"/><Relationship Id="rId36" Type="http://schemas.openxmlformats.org/officeDocument/2006/relationships/hyperlink" Target="https://dpolunin999-hue.github.io/Prachara/start/content/" TargetMode="External"/><Relationship Id="rId37" Type="http://schemas.openxmlformats.org/officeDocument/2006/relationships/hyperlink" Target="https://dpolunin999-hue.github.io/Prachara/start/programs/" TargetMode="External"/><Relationship Id="rId38" Type="http://schemas.openxmlformats.org/officeDocument/2006/relationships/hyperlink" Target="../11_&#1041;&#1072;&#1079;&#1072;_&#1079;&#1085;&#1072;&#1085;&#1080;&#1081;/&#1054;&#1073;&#1079;&#1086;&#1088;_&#1089;&#1080;&#1089;&#1090;&#1077;&#1084;&#1099;.md" TargetMode="External"/><Relationship Id="rId39" Type="http://schemas.openxmlformats.org/officeDocument/2006/relationships/hyperlink" Target="../09_&#1054;&#1073;&#1091;&#1095;&#1077;&#1085;&#1080;&#1077;_&#1087;&#1088;&#1072;&#1095;&#1072;&#1088;&#1097;&#1080;&#1082;&#1086;&#1074;/&#1057;&#1080;&#1089;&#1090;&#1077;&#1084;&#1072;_&#1086;&#1073;&#1091;&#1095;&#1077;&#1085;&#1080;&#1103;.md" TargetMode="External"/><Relationship Id="rId40" Type="http://schemas.openxmlformats.org/officeDocument/2006/relationships/hyperlink" Target="https://dpolunin999-hue.github.io/Prachara/start/beginner/" TargetMode="External"/><Relationship Id="rId41" Type="http://schemas.openxmlformats.org/officeDocument/2006/relationships/hyperlink" Target="../11_&#1041;&#1072;&#1079;&#1072;_&#1079;&#1085;&#1072;&#1085;&#1080;&#1081;/&#1057;&#1090;&#1088;&#1091;&#1082;&#1090;&#1091;&#1088;&#1072;_&#1073;&#1072;&#1079;&#1099;_&#1079;&#1085;&#1072;&#1085;&#1080;&#1081;.md" TargetMode="External"/><Relationship Id="rId42" Type="http://schemas.openxmlformats.org/officeDocument/2006/relationships/hyperlink" Target="../13_&#1056;&#1072;&#1079;&#1088;&#1072;&#1073;&#1086;&#1090;&#1082;&#1072;_&#1089;&#1080;&#1089;&#1090;&#1077;&#1084;&#1099;/&#1041;&#1101;&#1082;&#1083;&#1086;&#1075;.md" TargetMode="External"/><Relationship Id="rId43" Type="http://schemas.openxmlformats.org/officeDocument/2006/relationships/hyperlink" Target="https://dpolunin999-hue.github.io/Prachara/start/materials/" TargetMode="External"/><Relationship Id="rId44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45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46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47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48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49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50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51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52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53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54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55" Type="http://schemas.openxmlformats.org/officeDocument/2006/relationships/hyperlink" Target="https://dpolunin999-hue.github.io/Prachara/04_%D0%A0%D0%BE%D0%BB%D0%B8/%D0%97%D0%B0%D0%B1%D0%BE%D1%82%D0%BD%D0%B8%D0%BA/" TargetMode="External"/><Relationship Id="rId56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57" Type="http://schemas.openxmlformats.org/officeDocument/2006/relationships/hyperlink" Target="https://www.avito.ru/additem" TargetMode="External"/><Relationship Id="rId58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59" Type="http://schemas.openxmlformats.org/officeDocument/2006/relationships/hyperlink" Target="&#1057;&#1080;&#1089;&#1090;&#1077;&#1084;&#1072;_&#1087;&#1088;&#1080;&#1074;&#1083;&#1077;&#1095;&#1077;&#1085;&#1080;&#1103;.md" TargetMode="External"/><Relationship Id="rId60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61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62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63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64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65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66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67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68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69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70" Type="http://schemas.openxmlformats.org/officeDocument/2006/relationships/hyperlink" Target="https://dpolunin999-hue.github.io/Prachara/12_%D0%98%D1%81%D1%82%D0%BE%D1%87%D0%BD%D0%B8%D0%BA%D0%B8/README/" TargetMode="External"/><Relationship Id="rId71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72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73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74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