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D7D3D3" w14:textId="77777777" w:rsidR="00D06624" w:rsidRPr="0027024E" w:rsidRDefault="00D06624" w:rsidP="00D06624">
      <w:pPr>
        <w:pStyle w:val="ListParagraph"/>
        <w:numPr>
          <w:ilvl w:val="0"/>
          <w:numId w:val="1"/>
        </w:numPr>
        <w:jc w:val="both"/>
        <w:rPr>
          <w:rFonts w:ascii="Arial" w:eastAsia="Calibri" w:hAnsi="Arial" w:cs="Arial"/>
          <w:b/>
          <w:bCs/>
        </w:rPr>
      </w:pPr>
      <w:r w:rsidRPr="0027024E">
        <w:rPr>
          <w:rFonts w:ascii="Arial" w:eastAsia="Calibri" w:hAnsi="Arial" w:cs="Arial"/>
          <w:b/>
          <w:bCs/>
        </w:rPr>
        <w:t>RATIONALE</w:t>
      </w:r>
    </w:p>
    <w:p w14:paraId="6CE625C8" w14:textId="77777777" w:rsidR="00D06624" w:rsidRPr="0027024E" w:rsidRDefault="00D06624" w:rsidP="00D06624">
      <w:pPr>
        <w:ind w:left="360"/>
        <w:jc w:val="both"/>
        <w:rPr>
          <w:rFonts w:ascii="Arial" w:eastAsia="Calibri" w:hAnsi="Arial" w:cs="Arial"/>
        </w:rPr>
      </w:pPr>
      <w:r w:rsidRPr="0027024E">
        <w:rPr>
          <w:rFonts w:ascii="Arial" w:eastAsia="Calibri" w:hAnsi="Arial" w:cs="Arial"/>
        </w:rPr>
        <w:t>One of the deposit types offered by FICCO to its members is retirement and installment savings. In addition to traditional retirement savings and investing options, it includes an optional insurance that will benefit Coop members by offering extra security and stability.</w:t>
      </w:r>
    </w:p>
    <w:p w14:paraId="54446B95" w14:textId="77777777" w:rsidR="00D06624" w:rsidRPr="0027024E" w:rsidRDefault="00D06624" w:rsidP="00D06624">
      <w:pPr>
        <w:pStyle w:val="ListParagraph"/>
        <w:ind w:left="792"/>
        <w:jc w:val="both"/>
        <w:rPr>
          <w:rFonts w:ascii="Arial" w:eastAsia="Calibri" w:hAnsi="Arial" w:cs="Arial"/>
          <w:b/>
          <w:bCs/>
        </w:rPr>
      </w:pPr>
    </w:p>
    <w:p w14:paraId="5FE00BC4" w14:textId="77777777" w:rsidR="00D06624" w:rsidRPr="0027024E" w:rsidRDefault="00D06624" w:rsidP="00D06624">
      <w:pPr>
        <w:pStyle w:val="ListParagraph"/>
        <w:numPr>
          <w:ilvl w:val="0"/>
          <w:numId w:val="1"/>
        </w:numPr>
        <w:jc w:val="both"/>
        <w:rPr>
          <w:rFonts w:ascii="Arial" w:eastAsia="Calibri" w:hAnsi="Arial" w:cs="Arial"/>
          <w:b/>
          <w:bCs/>
        </w:rPr>
      </w:pPr>
      <w:r w:rsidRPr="0027024E">
        <w:rPr>
          <w:rFonts w:ascii="Arial" w:eastAsia="Calibri" w:hAnsi="Arial" w:cs="Arial"/>
          <w:b/>
          <w:bCs/>
        </w:rPr>
        <w:t>Retirement / Installment savings Insurance Guidelines</w:t>
      </w:r>
    </w:p>
    <w:p w14:paraId="313059D6" w14:textId="77777777" w:rsidR="00D06624" w:rsidRPr="0027024E" w:rsidRDefault="00D06624" w:rsidP="00D06624">
      <w:pPr>
        <w:pStyle w:val="ListParagraph"/>
        <w:numPr>
          <w:ilvl w:val="1"/>
          <w:numId w:val="1"/>
        </w:numPr>
        <w:jc w:val="both"/>
        <w:rPr>
          <w:rFonts w:ascii="Arial" w:eastAsia="Calibri" w:hAnsi="Arial" w:cs="Arial"/>
          <w:b/>
          <w:bCs/>
        </w:rPr>
      </w:pPr>
      <w:r w:rsidRPr="0027024E">
        <w:rPr>
          <w:rFonts w:ascii="Arial" w:eastAsia="Calibri" w:hAnsi="Arial" w:cs="Arial"/>
          <w:b/>
          <w:bCs/>
        </w:rPr>
        <w:t>Eligibility</w:t>
      </w:r>
    </w:p>
    <w:p w14:paraId="26F33558"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Entry Age for New Members</w:t>
      </w:r>
      <w:r w:rsidRPr="0027024E">
        <w:rPr>
          <w:rFonts w:ascii="Arial" w:eastAsia="Calibri" w:hAnsi="Arial" w:cs="Arial"/>
        </w:rPr>
        <w:tab/>
        <w:t>-</w:t>
      </w:r>
      <w:r w:rsidRPr="0027024E">
        <w:rPr>
          <w:rFonts w:ascii="Arial" w:eastAsia="Calibri" w:hAnsi="Arial" w:cs="Arial"/>
        </w:rPr>
        <w:tab/>
        <w:t>18 to 65 years old</w:t>
      </w:r>
    </w:p>
    <w:p w14:paraId="5B523933"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Entry Age for Existing Members</w:t>
      </w:r>
      <w:r w:rsidRPr="0027024E">
        <w:rPr>
          <w:rFonts w:ascii="Arial" w:eastAsia="Calibri" w:hAnsi="Arial" w:cs="Arial"/>
        </w:rPr>
        <w:tab/>
        <w:t>-</w:t>
      </w:r>
      <w:r w:rsidRPr="0027024E">
        <w:rPr>
          <w:rFonts w:ascii="Arial" w:eastAsia="Calibri" w:hAnsi="Arial" w:cs="Arial"/>
        </w:rPr>
        <w:tab/>
        <w:t>18 to 99 years old</w:t>
      </w:r>
    </w:p>
    <w:p w14:paraId="7C693742"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Exit age</w:t>
      </w:r>
      <w:r w:rsidRPr="0027024E">
        <w:rPr>
          <w:rFonts w:ascii="Arial" w:eastAsia="Calibri" w:hAnsi="Arial" w:cs="Arial"/>
        </w:rPr>
        <w:tab/>
      </w:r>
      <w:r w:rsidRPr="0027024E">
        <w:rPr>
          <w:rFonts w:ascii="Arial" w:eastAsia="Calibri" w:hAnsi="Arial" w:cs="Arial"/>
        </w:rPr>
        <w:tab/>
      </w:r>
      <w:r w:rsidRPr="0027024E">
        <w:rPr>
          <w:rFonts w:ascii="Arial" w:eastAsia="Calibri" w:hAnsi="Arial" w:cs="Arial"/>
        </w:rPr>
        <w:tab/>
      </w:r>
      <w:r w:rsidRPr="0027024E">
        <w:rPr>
          <w:rFonts w:ascii="Arial" w:eastAsia="Calibri" w:hAnsi="Arial" w:cs="Arial"/>
        </w:rPr>
        <w:tab/>
        <w:t>-</w:t>
      </w:r>
      <w:r w:rsidRPr="0027024E">
        <w:rPr>
          <w:rFonts w:ascii="Arial" w:eastAsia="Calibri" w:hAnsi="Arial" w:cs="Arial"/>
        </w:rPr>
        <w:tab/>
        <w:t>99 years old</w:t>
      </w:r>
    </w:p>
    <w:p w14:paraId="6B79E818" w14:textId="77777777" w:rsidR="00D06624" w:rsidRPr="0027024E" w:rsidRDefault="00D06624" w:rsidP="00D06624">
      <w:pPr>
        <w:pStyle w:val="ListParagraph"/>
        <w:numPr>
          <w:ilvl w:val="1"/>
          <w:numId w:val="1"/>
        </w:numPr>
        <w:jc w:val="both"/>
        <w:rPr>
          <w:rFonts w:ascii="Arial" w:eastAsia="Calibri" w:hAnsi="Arial" w:cs="Arial"/>
          <w:b/>
          <w:bCs/>
        </w:rPr>
      </w:pPr>
      <w:r w:rsidRPr="0027024E">
        <w:rPr>
          <w:rFonts w:ascii="Arial" w:eastAsia="Calibri" w:hAnsi="Arial" w:cs="Arial"/>
          <w:b/>
          <w:bCs/>
        </w:rPr>
        <w:t xml:space="preserve"> The proposed insured member </w:t>
      </w:r>
    </w:p>
    <w:p w14:paraId="3EC9CA25"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Shall be a bona-fide member of the cooperative</w:t>
      </w:r>
    </w:p>
    <w:p w14:paraId="5E5CB6CB"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Shall be in good health and not aware of any impairment in health or physical condition</w:t>
      </w:r>
    </w:p>
    <w:p w14:paraId="25DD8348"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Shall be able to perform the following activities of Daily Living (ADLs)</w:t>
      </w:r>
    </w:p>
    <w:p w14:paraId="3E022C76" w14:textId="77777777" w:rsidR="00D06624" w:rsidRPr="0027024E" w:rsidRDefault="00D06624" w:rsidP="00D06624">
      <w:pPr>
        <w:pStyle w:val="ListParagraph"/>
        <w:numPr>
          <w:ilvl w:val="3"/>
          <w:numId w:val="1"/>
        </w:numPr>
        <w:jc w:val="both"/>
        <w:rPr>
          <w:rFonts w:ascii="Arial" w:eastAsia="Calibri" w:hAnsi="Arial" w:cs="Arial"/>
          <w:b/>
          <w:bCs/>
        </w:rPr>
      </w:pPr>
      <w:r w:rsidRPr="0027024E">
        <w:rPr>
          <w:rFonts w:ascii="Arial" w:eastAsia="Calibri" w:hAnsi="Arial" w:cs="Arial"/>
        </w:rPr>
        <w:t>Eating / Feeding</w:t>
      </w:r>
    </w:p>
    <w:p w14:paraId="74707365" w14:textId="77777777" w:rsidR="00D06624" w:rsidRPr="0027024E" w:rsidRDefault="00D06624" w:rsidP="00D06624">
      <w:pPr>
        <w:pStyle w:val="ListParagraph"/>
        <w:numPr>
          <w:ilvl w:val="3"/>
          <w:numId w:val="1"/>
        </w:numPr>
        <w:jc w:val="both"/>
        <w:rPr>
          <w:rFonts w:ascii="Arial" w:eastAsia="Calibri" w:hAnsi="Arial" w:cs="Arial"/>
          <w:b/>
          <w:bCs/>
        </w:rPr>
      </w:pPr>
      <w:r w:rsidRPr="0027024E">
        <w:rPr>
          <w:rFonts w:ascii="Arial" w:eastAsia="Calibri" w:hAnsi="Arial" w:cs="Arial"/>
        </w:rPr>
        <w:t>Toileting</w:t>
      </w:r>
    </w:p>
    <w:p w14:paraId="1907E34D" w14:textId="77777777" w:rsidR="00D06624" w:rsidRPr="0027024E" w:rsidRDefault="00D06624" w:rsidP="00D06624">
      <w:pPr>
        <w:pStyle w:val="ListParagraph"/>
        <w:numPr>
          <w:ilvl w:val="3"/>
          <w:numId w:val="1"/>
        </w:numPr>
        <w:jc w:val="both"/>
        <w:rPr>
          <w:rFonts w:ascii="Arial" w:eastAsia="Calibri" w:hAnsi="Arial" w:cs="Arial"/>
          <w:b/>
          <w:bCs/>
        </w:rPr>
      </w:pPr>
      <w:r w:rsidRPr="0027024E">
        <w:rPr>
          <w:rFonts w:ascii="Arial" w:eastAsia="Calibri" w:hAnsi="Arial" w:cs="Arial"/>
        </w:rPr>
        <w:t>Mobility / Transferring</w:t>
      </w:r>
    </w:p>
    <w:p w14:paraId="5EA7D351" w14:textId="77777777" w:rsidR="00D06624" w:rsidRPr="0027024E" w:rsidRDefault="00D06624" w:rsidP="00D06624">
      <w:pPr>
        <w:pStyle w:val="ListParagraph"/>
        <w:numPr>
          <w:ilvl w:val="3"/>
          <w:numId w:val="1"/>
        </w:numPr>
        <w:jc w:val="both"/>
        <w:rPr>
          <w:rFonts w:ascii="Arial" w:eastAsia="Calibri" w:hAnsi="Arial" w:cs="Arial"/>
          <w:b/>
          <w:bCs/>
        </w:rPr>
      </w:pPr>
      <w:r w:rsidRPr="0027024E">
        <w:rPr>
          <w:rFonts w:ascii="Arial" w:eastAsia="Calibri" w:hAnsi="Arial" w:cs="Arial"/>
        </w:rPr>
        <w:t>Bathing and</w:t>
      </w:r>
    </w:p>
    <w:p w14:paraId="6762BC2A" w14:textId="77777777" w:rsidR="00D06624" w:rsidRPr="0027024E" w:rsidRDefault="00D06624" w:rsidP="00D06624">
      <w:pPr>
        <w:pStyle w:val="ListParagraph"/>
        <w:numPr>
          <w:ilvl w:val="3"/>
          <w:numId w:val="1"/>
        </w:numPr>
        <w:jc w:val="both"/>
        <w:rPr>
          <w:rFonts w:ascii="Arial" w:eastAsia="Calibri" w:hAnsi="Arial" w:cs="Arial"/>
          <w:b/>
          <w:bCs/>
        </w:rPr>
      </w:pPr>
      <w:r w:rsidRPr="0027024E">
        <w:rPr>
          <w:rFonts w:ascii="Arial" w:eastAsia="Calibri" w:hAnsi="Arial" w:cs="Arial"/>
        </w:rPr>
        <w:t>Dressing</w:t>
      </w:r>
    </w:p>
    <w:p w14:paraId="51D98D1F" w14:textId="77777777" w:rsidR="00D06624" w:rsidRPr="0027024E" w:rsidRDefault="00D06624" w:rsidP="00D06624">
      <w:pPr>
        <w:pStyle w:val="ListParagraph"/>
        <w:numPr>
          <w:ilvl w:val="1"/>
          <w:numId w:val="1"/>
        </w:numPr>
        <w:jc w:val="both"/>
        <w:rPr>
          <w:rFonts w:ascii="Arial" w:eastAsia="Calibri" w:hAnsi="Arial" w:cs="Arial"/>
          <w:b/>
          <w:bCs/>
        </w:rPr>
      </w:pPr>
      <w:r w:rsidRPr="0027024E">
        <w:rPr>
          <w:rFonts w:ascii="Arial" w:eastAsia="Calibri" w:hAnsi="Arial" w:cs="Arial"/>
          <w:b/>
          <w:bCs/>
        </w:rPr>
        <w:t>Coverage</w:t>
      </w:r>
    </w:p>
    <w:tbl>
      <w:tblPr>
        <w:tblStyle w:val="TableGrid"/>
        <w:tblW w:w="0" w:type="auto"/>
        <w:tblInd w:w="792" w:type="dxa"/>
        <w:tblLook w:val="04A0" w:firstRow="1" w:lastRow="0" w:firstColumn="1" w:lastColumn="0" w:noHBand="0" w:noVBand="1"/>
      </w:tblPr>
      <w:tblGrid>
        <w:gridCol w:w="2635"/>
        <w:gridCol w:w="2670"/>
      </w:tblGrid>
      <w:tr w:rsidR="00D06624" w:rsidRPr="0027024E" w14:paraId="04E024ED" w14:textId="77777777" w:rsidTr="00DB796E">
        <w:trPr>
          <w:trHeight w:val="263"/>
        </w:trPr>
        <w:tc>
          <w:tcPr>
            <w:tcW w:w="2635" w:type="dxa"/>
          </w:tcPr>
          <w:p w14:paraId="2207AD63" w14:textId="77777777" w:rsidR="00D06624" w:rsidRPr="0027024E" w:rsidRDefault="00D06624" w:rsidP="00DB796E">
            <w:pPr>
              <w:pStyle w:val="ListParagraph"/>
              <w:ind w:left="0"/>
              <w:jc w:val="center"/>
              <w:rPr>
                <w:rFonts w:ascii="Arial" w:eastAsia="Calibri" w:hAnsi="Arial" w:cs="Arial"/>
                <w:b/>
                <w:bCs/>
              </w:rPr>
            </w:pPr>
            <w:r w:rsidRPr="0027024E">
              <w:rPr>
                <w:rFonts w:ascii="Arial" w:eastAsia="Calibri" w:hAnsi="Arial" w:cs="Arial"/>
                <w:b/>
                <w:bCs/>
              </w:rPr>
              <w:t>Age Range</w:t>
            </w:r>
          </w:p>
        </w:tc>
        <w:tc>
          <w:tcPr>
            <w:tcW w:w="2670" w:type="dxa"/>
          </w:tcPr>
          <w:p w14:paraId="1B93819D" w14:textId="77777777" w:rsidR="00D06624" w:rsidRPr="0027024E" w:rsidRDefault="00D06624" w:rsidP="00DB796E">
            <w:pPr>
              <w:pStyle w:val="ListParagraph"/>
              <w:ind w:left="0"/>
              <w:jc w:val="center"/>
              <w:rPr>
                <w:rFonts w:ascii="Arial" w:eastAsia="Calibri" w:hAnsi="Arial" w:cs="Arial"/>
                <w:b/>
                <w:bCs/>
              </w:rPr>
            </w:pPr>
            <w:r w:rsidRPr="0027024E">
              <w:rPr>
                <w:rFonts w:ascii="Arial" w:eastAsia="Calibri" w:hAnsi="Arial" w:cs="Arial"/>
                <w:b/>
                <w:bCs/>
              </w:rPr>
              <w:t>Maximum Coverage</w:t>
            </w:r>
          </w:p>
        </w:tc>
      </w:tr>
      <w:tr w:rsidR="00D06624" w:rsidRPr="0027024E" w14:paraId="54411D74" w14:textId="77777777" w:rsidTr="00DB796E">
        <w:trPr>
          <w:trHeight w:val="248"/>
        </w:trPr>
        <w:tc>
          <w:tcPr>
            <w:tcW w:w="2635" w:type="dxa"/>
          </w:tcPr>
          <w:p w14:paraId="25F5571D" w14:textId="77777777" w:rsidR="00D06624" w:rsidRPr="0027024E" w:rsidRDefault="00D06624" w:rsidP="00DB796E">
            <w:pPr>
              <w:pStyle w:val="ListParagraph"/>
              <w:ind w:left="0"/>
              <w:jc w:val="center"/>
              <w:rPr>
                <w:rFonts w:ascii="Arial" w:eastAsia="Calibri" w:hAnsi="Arial" w:cs="Arial"/>
              </w:rPr>
            </w:pPr>
            <w:r w:rsidRPr="0027024E">
              <w:rPr>
                <w:rFonts w:ascii="Arial" w:eastAsia="Calibri" w:hAnsi="Arial" w:cs="Arial"/>
              </w:rPr>
              <w:t>18 – 70</w:t>
            </w:r>
          </w:p>
        </w:tc>
        <w:tc>
          <w:tcPr>
            <w:tcW w:w="2670" w:type="dxa"/>
          </w:tcPr>
          <w:p w14:paraId="501BC428" w14:textId="77777777" w:rsidR="00D06624" w:rsidRPr="0027024E" w:rsidRDefault="00D06624" w:rsidP="00DB796E">
            <w:pPr>
              <w:pStyle w:val="ListParagraph"/>
              <w:ind w:left="0"/>
              <w:jc w:val="center"/>
              <w:rPr>
                <w:rFonts w:ascii="Arial" w:eastAsia="Calibri" w:hAnsi="Arial" w:cs="Arial"/>
              </w:rPr>
            </w:pPr>
            <w:r w:rsidRPr="0027024E">
              <w:rPr>
                <w:rFonts w:ascii="Arial" w:eastAsia="Calibri" w:hAnsi="Arial" w:cs="Arial"/>
              </w:rPr>
              <w:t>3,000,000.00</w:t>
            </w:r>
          </w:p>
        </w:tc>
      </w:tr>
      <w:tr w:rsidR="00D06624" w:rsidRPr="0027024E" w14:paraId="63611FAF" w14:textId="77777777" w:rsidTr="00DB796E">
        <w:trPr>
          <w:trHeight w:val="263"/>
        </w:trPr>
        <w:tc>
          <w:tcPr>
            <w:tcW w:w="2635" w:type="dxa"/>
          </w:tcPr>
          <w:p w14:paraId="6113CCB2" w14:textId="77777777" w:rsidR="00D06624" w:rsidRPr="0027024E" w:rsidRDefault="00D06624" w:rsidP="00DB796E">
            <w:pPr>
              <w:pStyle w:val="ListParagraph"/>
              <w:ind w:left="0"/>
              <w:jc w:val="center"/>
              <w:rPr>
                <w:rFonts w:ascii="Arial" w:eastAsia="Calibri" w:hAnsi="Arial" w:cs="Arial"/>
              </w:rPr>
            </w:pPr>
            <w:r w:rsidRPr="0027024E">
              <w:rPr>
                <w:rFonts w:ascii="Arial" w:eastAsia="Calibri" w:hAnsi="Arial" w:cs="Arial"/>
              </w:rPr>
              <w:t>71 – 80</w:t>
            </w:r>
          </w:p>
        </w:tc>
        <w:tc>
          <w:tcPr>
            <w:tcW w:w="2670" w:type="dxa"/>
          </w:tcPr>
          <w:p w14:paraId="4FA0B589" w14:textId="77777777" w:rsidR="00D06624" w:rsidRPr="0027024E" w:rsidRDefault="00D06624" w:rsidP="00DB796E">
            <w:pPr>
              <w:pStyle w:val="ListParagraph"/>
              <w:ind w:left="0"/>
              <w:jc w:val="center"/>
              <w:rPr>
                <w:rFonts w:ascii="Arial" w:eastAsia="Calibri" w:hAnsi="Arial" w:cs="Arial"/>
              </w:rPr>
            </w:pPr>
            <w:r w:rsidRPr="0027024E">
              <w:rPr>
                <w:rFonts w:ascii="Arial" w:eastAsia="Calibri" w:hAnsi="Arial" w:cs="Arial"/>
              </w:rPr>
              <w:t>1,000,000.00</w:t>
            </w:r>
          </w:p>
        </w:tc>
      </w:tr>
      <w:tr w:rsidR="00D06624" w:rsidRPr="0027024E" w14:paraId="001090BE" w14:textId="77777777" w:rsidTr="00DB796E">
        <w:trPr>
          <w:trHeight w:val="248"/>
        </w:trPr>
        <w:tc>
          <w:tcPr>
            <w:tcW w:w="2635" w:type="dxa"/>
          </w:tcPr>
          <w:p w14:paraId="20097164" w14:textId="77777777" w:rsidR="00D06624" w:rsidRPr="0027024E" w:rsidRDefault="00D06624" w:rsidP="00DB796E">
            <w:pPr>
              <w:pStyle w:val="ListParagraph"/>
              <w:ind w:left="0"/>
              <w:jc w:val="center"/>
              <w:rPr>
                <w:rFonts w:ascii="Arial" w:eastAsia="Calibri" w:hAnsi="Arial" w:cs="Arial"/>
              </w:rPr>
            </w:pPr>
            <w:r w:rsidRPr="0027024E">
              <w:rPr>
                <w:rFonts w:ascii="Arial" w:eastAsia="Calibri" w:hAnsi="Arial" w:cs="Arial"/>
              </w:rPr>
              <w:t>81 – 99</w:t>
            </w:r>
          </w:p>
        </w:tc>
        <w:tc>
          <w:tcPr>
            <w:tcW w:w="2670" w:type="dxa"/>
          </w:tcPr>
          <w:p w14:paraId="254FC3A0" w14:textId="77777777" w:rsidR="00D06624" w:rsidRPr="0027024E" w:rsidRDefault="00D06624" w:rsidP="00DB796E">
            <w:pPr>
              <w:pStyle w:val="ListParagraph"/>
              <w:ind w:left="0"/>
              <w:jc w:val="center"/>
              <w:rPr>
                <w:rFonts w:ascii="Arial" w:eastAsia="Calibri" w:hAnsi="Arial" w:cs="Arial"/>
              </w:rPr>
            </w:pPr>
            <w:r w:rsidRPr="0027024E">
              <w:rPr>
                <w:rFonts w:ascii="Arial" w:eastAsia="Calibri" w:hAnsi="Arial" w:cs="Arial"/>
              </w:rPr>
              <w:t>500,00.00</w:t>
            </w:r>
          </w:p>
        </w:tc>
      </w:tr>
    </w:tbl>
    <w:p w14:paraId="168D84AB" w14:textId="77777777" w:rsidR="00D06624" w:rsidRPr="0027024E" w:rsidRDefault="00D06624" w:rsidP="00D06624">
      <w:pPr>
        <w:pStyle w:val="ListParagraph"/>
        <w:ind w:left="792"/>
        <w:jc w:val="both"/>
        <w:rPr>
          <w:rFonts w:ascii="Arial" w:eastAsia="Calibri" w:hAnsi="Arial" w:cs="Arial"/>
          <w:b/>
          <w:bCs/>
        </w:rPr>
      </w:pPr>
    </w:p>
    <w:p w14:paraId="4E275E14" w14:textId="77777777" w:rsidR="00D06624" w:rsidRPr="0027024E" w:rsidRDefault="00D06624" w:rsidP="00D06624">
      <w:pPr>
        <w:pStyle w:val="ListParagraph"/>
        <w:numPr>
          <w:ilvl w:val="1"/>
          <w:numId w:val="1"/>
        </w:numPr>
        <w:jc w:val="both"/>
        <w:rPr>
          <w:rFonts w:ascii="Arial" w:eastAsia="Calibri" w:hAnsi="Arial" w:cs="Arial"/>
          <w:b/>
          <w:bCs/>
        </w:rPr>
      </w:pPr>
      <w:r w:rsidRPr="0027024E">
        <w:rPr>
          <w:rFonts w:ascii="Arial" w:eastAsia="Calibri" w:hAnsi="Arial" w:cs="Arial"/>
          <w:b/>
          <w:bCs/>
        </w:rPr>
        <w:t>Contestability period for New and Reinstatement Members</w:t>
      </w:r>
    </w:p>
    <w:p w14:paraId="5750F11C" w14:textId="77777777" w:rsidR="00D06624" w:rsidRPr="0027024E" w:rsidRDefault="00D06624" w:rsidP="00D06624">
      <w:pPr>
        <w:pStyle w:val="ListParagraph"/>
        <w:ind w:left="792"/>
        <w:jc w:val="both"/>
        <w:rPr>
          <w:rFonts w:ascii="Arial" w:eastAsia="Calibri" w:hAnsi="Arial" w:cs="Arial"/>
        </w:rPr>
      </w:pPr>
      <w:r w:rsidRPr="0027024E">
        <w:rPr>
          <w:rFonts w:ascii="Arial" w:eastAsia="Calibri" w:hAnsi="Arial" w:cs="Arial"/>
        </w:rPr>
        <w:t>The coverage of new and reinstatement members as of the effective date and the date of reinstatement of coverage shall be incontestable after it has been in force for a period of one (1) year expect for</w:t>
      </w:r>
      <w:r w:rsidRPr="0027024E">
        <w:rPr>
          <w:rFonts w:ascii="Arial" w:eastAsia="Calibri" w:hAnsi="Arial" w:cs="Arial"/>
        </w:rPr>
        <w:tab/>
      </w:r>
    </w:p>
    <w:p w14:paraId="573EB09D"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Non-payment of premium</w:t>
      </w:r>
    </w:p>
    <w:p w14:paraId="1B0A5107"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Material misrepresentation – misstatement of age (ineligible at the time of application)</w:t>
      </w:r>
    </w:p>
    <w:p w14:paraId="75D332C9"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lastRenderedPageBreak/>
        <w:t>Concealment of known material facts whether intentional or unintentional</w:t>
      </w:r>
    </w:p>
    <w:p w14:paraId="42504088" w14:textId="77777777" w:rsidR="00D06624" w:rsidRPr="0027024E" w:rsidRDefault="00D06624" w:rsidP="00D06624">
      <w:pPr>
        <w:pStyle w:val="ListParagraph"/>
        <w:numPr>
          <w:ilvl w:val="3"/>
          <w:numId w:val="1"/>
        </w:numPr>
        <w:jc w:val="both"/>
        <w:rPr>
          <w:rFonts w:ascii="Arial" w:eastAsia="Calibri" w:hAnsi="Arial" w:cs="Arial"/>
          <w:b/>
          <w:bCs/>
        </w:rPr>
      </w:pPr>
      <w:r w:rsidRPr="0027024E">
        <w:rPr>
          <w:rFonts w:ascii="Arial" w:eastAsia="Calibri" w:hAnsi="Arial" w:cs="Arial"/>
        </w:rPr>
        <w:t>Pre-existing condition, is any medical condition, illness or any related condition(s) which signs and symptoms were present and any cautious individual would have sought consult with a medical professional in the last in the last 12 months prior to enrollment in the plan.</w:t>
      </w:r>
    </w:p>
    <w:p w14:paraId="1BC87075" w14:textId="77777777" w:rsidR="00D06624" w:rsidRPr="0027024E" w:rsidRDefault="00D06624" w:rsidP="00D06624">
      <w:pPr>
        <w:pStyle w:val="ListParagraph"/>
        <w:numPr>
          <w:ilvl w:val="4"/>
          <w:numId w:val="1"/>
        </w:numPr>
        <w:jc w:val="both"/>
        <w:rPr>
          <w:rFonts w:ascii="Arial" w:eastAsia="Calibri" w:hAnsi="Arial" w:cs="Arial"/>
          <w:b/>
          <w:bCs/>
        </w:rPr>
      </w:pPr>
      <w:r w:rsidRPr="0027024E">
        <w:rPr>
          <w:rFonts w:ascii="Arial" w:eastAsia="Calibri" w:hAnsi="Arial" w:cs="Arial"/>
          <w:b/>
          <w:bCs/>
        </w:rPr>
        <w:t>Dreaded Diseases</w:t>
      </w:r>
    </w:p>
    <w:p w14:paraId="738F042E" w14:textId="77777777" w:rsidR="00D06624" w:rsidRPr="0027024E" w:rsidRDefault="00D06624" w:rsidP="00D06624">
      <w:pPr>
        <w:pStyle w:val="ListParagraph"/>
        <w:ind w:left="2880"/>
        <w:jc w:val="both"/>
        <w:rPr>
          <w:rFonts w:ascii="Arial" w:eastAsia="Calibri" w:hAnsi="Arial" w:cs="Arial"/>
          <w:b/>
          <w:bCs/>
        </w:rPr>
      </w:pPr>
      <w:r w:rsidRPr="0027024E">
        <w:rPr>
          <w:rFonts w:ascii="Arial" w:eastAsia="Calibri" w:hAnsi="Arial" w:cs="Arial"/>
        </w:rPr>
        <w:t xml:space="preserve">Dreaded diseases also known as critical illness is a type of illness that is severe such as cancer, cardiovascular and heart disease, stroke, etc. </w:t>
      </w:r>
    </w:p>
    <w:p w14:paraId="50A04415" w14:textId="77777777" w:rsidR="00D06624" w:rsidRPr="0027024E" w:rsidRDefault="00D06624" w:rsidP="00D06624">
      <w:pPr>
        <w:pStyle w:val="ListParagraph"/>
        <w:numPr>
          <w:ilvl w:val="4"/>
          <w:numId w:val="1"/>
        </w:numPr>
        <w:jc w:val="both"/>
        <w:rPr>
          <w:rFonts w:ascii="Arial" w:eastAsia="Calibri" w:hAnsi="Arial" w:cs="Arial"/>
          <w:b/>
          <w:bCs/>
        </w:rPr>
      </w:pPr>
      <w:r w:rsidRPr="0027024E">
        <w:rPr>
          <w:rFonts w:ascii="Arial" w:eastAsia="Calibri" w:hAnsi="Arial" w:cs="Arial"/>
          <w:b/>
          <w:bCs/>
        </w:rPr>
        <w:t>Terminal Diseases</w:t>
      </w:r>
    </w:p>
    <w:p w14:paraId="2F60BEB5" w14:textId="77777777" w:rsidR="00D06624" w:rsidRPr="0027024E" w:rsidRDefault="00D06624" w:rsidP="00D06624">
      <w:pPr>
        <w:pStyle w:val="ListParagraph"/>
        <w:ind w:left="2880"/>
        <w:jc w:val="both"/>
        <w:rPr>
          <w:rFonts w:ascii="Arial" w:eastAsia="Calibri" w:hAnsi="Arial" w:cs="Arial"/>
          <w:b/>
          <w:bCs/>
        </w:rPr>
      </w:pPr>
      <w:r w:rsidRPr="0027024E">
        <w:rPr>
          <w:rFonts w:ascii="Arial" w:eastAsia="Calibri" w:hAnsi="Arial" w:cs="Arial"/>
        </w:rPr>
        <w:t>An illness or condition which cannot be cured and is likely to lead to death.</w:t>
      </w:r>
    </w:p>
    <w:p w14:paraId="2D8100DE" w14:textId="77777777" w:rsidR="00D06624" w:rsidRPr="0027024E" w:rsidRDefault="00D06624" w:rsidP="00D06624">
      <w:pPr>
        <w:pStyle w:val="ListParagraph"/>
        <w:numPr>
          <w:ilvl w:val="4"/>
          <w:numId w:val="1"/>
        </w:numPr>
        <w:jc w:val="both"/>
        <w:rPr>
          <w:rFonts w:ascii="Arial" w:eastAsia="Calibri" w:hAnsi="Arial" w:cs="Arial"/>
          <w:b/>
          <w:bCs/>
        </w:rPr>
      </w:pPr>
      <w:bookmarkStart w:id="0" w:name="_GoBack"/>
      <w:bookmarkEnd w:id="0"/>
      <w:r w:rsidRPr="0027024E">
        <w:rPr>
          <w:rFonts w:ascii="Arial" w:eastAsia="Calibri" w:hAnsi="Arial" w:cs="Arial"/>
          <w:b/>
          <w:bCs/>
        </w:rPr>
        <w:t>Chronic Diseases</w:t>
      </w:r>
    </w:p>
    <w:p w14:paraId="490B19B1" w14:textId="77777777" w:rsidR="00D06624" w:rsidRPr="0027024E" w:rsidRDefault="00D06624" w:rsidP="00D06624">
      <w:pPr>
        <w:pStyle w:val="ListParagraph"/>
        <w:ind w:left="2880"/>
        <w:jc w:val="both"/>
        <w:rPr>
          <w:rFonts w:ascii="Arial" w:eastAsia="Calibri" w:hAnsi="Arial" w:cs="Arial"/>
          <w:b/>
          <w:bCs/>
        </w:rPr>
      </w:pPr>
      <w:r w:rsidRPr="0027024E">
        <w:rPr>
          <w:rFonts w:ascii="Arial" w:eastAsia="Calibri" w:hAnsi="Arial" w:cs="Arial"/>
        </w:rPr>
        <w:t>A long-lasting disease of condition that can be managed but not always cured. These diseases or conditions typically develop slowly and persist overtime, often for a lifetime.</w:t>
      </w:r>
    </w:p>
    <w:p w14:paraId="49E57B5C" w14:textId="77777777" w:rsidR="00D06624" w:rsidRPr="0027024E" w:rsidRDefault="00D06624" w:rsidP="00D06624">
      <w:pPr>
        <w:pStyle w:val="ListParagraph"/>
        <w:numPr>
          <w:ilvl w:val="3"/>
          <w:numId w:val="1"/>
        </w:numPr>
        <w:jc w:val="both"/>
        <w:rPr>
          <w:rFonts w:ascii="Arial" w:eastAsia="Calibri" w:hAnsi="Arial" w:cs="Arial"/>
          <w:b/>
          <w:bCs/>
        </w:rPr>
      </w:pPr>
      <w:r w:rsidRPr="0027024E">
        <w:rPr>
          <w:rFonts w:ascii="Arial" w:eastAsia="Calibri" w:hAnsi="Arial" w:cs="Arial"/>
        </w:rPr>
        <w:t>Or any grounds recognized by law and jurisprudence</w:t>
      </w:r>
    </w:p>
    <w:p w14:paraId="03BA4D05" w14:textId="77777777" w:rsidR="00D06624" w:rsidRPr="0027024E" w:rsidRDefault="00D06624" w:rsidP="00D06624">
      <w:pPr>
        <w:pStyle w:val="ListParagraph"/>
        <w:numPr>
          <w:ilvl w:val="1"/>
          <w:numId w:val="1"/>
        </w:numPr>
        <w:jc w:val="both"/>
        <w:rPr>
          <w:rFonts w:ascii="Arial" w:eastAsia="Calibri" w:hAnsi="Arial" w:cs="Arial"/>
          <w:b/>
          <w:bCs/>
        </w:rPr>
      </w:pPr>
      <w:r w:rsidRPr="0027024E">
        <w:rPr>
          <w:rFonts w:ascii="Arial" w:eastAsia="Calibri" w:hAnsi="Arial" w:cs="Arial"/>
          <w:b/>
          <w:bCs/>
        </w:rPr>
        <w:t>Exclusion</w:t>
      </w:r>
    </w:p>
    <w:p w14:paraId="1D296F11" w14:textId="77777777" w:rsidR="00D06624" w:rsidRPr="0027024E" w:rsidRDefault="00D06624" w:rsidP="00D06624">
      <w:pPr>
        <w:pStyle w:val="ListParagraph"/>
        <w:ind w:left="360" w:firstLine="360"/>
        <w:jc w:val="both"/>
        <w:rPr>
          <w:rFonts w:ascii="Arial" w:eastAsia="Calibri" w:hAnsi="Arial" w:cs="Arial"/>
        </w:rPr>
      </w:pPr>
      <w:r w:rsidRPr="0027024E">
        <w:rPr>
          <w:rFonts w:ascii="Arial" w:eastAsia="Calibri" w:hAnsi="Arial" w:cs="Arial"/>
        </w:rPr>
        <w:t>A death is not payable in case the member insured;</w:t>
      </w:r>
      <w:r w:rsidRPr="0027024E">
        <w:rPr>
          <w:rFonts w:ascii="Arial" w:eastAsia="Calibri" w:hAnsi="Arial" w:cs="Arial"/>
        </w:rPr>
        <w:tab/>
      </w:r>
    </w:p>
    <w:p w14:paraId="5996A622"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Commits suicide within 1 year from the effective date of the Group policy or from the date of reinstatement and</w:t>
      </w:r>
    </w:p>
    <w:p w14:paraId="037040B8" w14:textId="77777777" w:rsidR="00D06624" w:rsidRPr="0027024E" w:rsidRDefault="00D06624" w:rsidP="00D06624">
      <w:pPr>
        <w:pStyle w:val="ListParagraph"/>
        <w:numPr>
          <w:ilvl w:val="2"/>
          <w:numId w:val="1"/>
        </w:numPr>
        <w:jc w:val="both"/>
        <w:rPr>
          <w:rFonts w:ascii="Arial" w:eastAsia="Calibri" w:hAnsi="Arial" w:cs="Arial"/>
          <w:b/>
          <w:bCs/>
        </w:rPr>
      </w:pPr>
      <w:r w:rsidRPr="0027024E">
        <w:rPr>
          <w:rFonts w:ascii="Arial" w:eastAsia="Calibri" w:hAnsi="Arial" w:cs="Arial"/>
        </w:rPr>
        <w:t>Engage in military (ground, naval or aviation) services</w:t>
      </w:r>
    </w:p>
    <w:p w14:paraId="046F8892" w14:textId="77777777" w:rsidR="00D06624" w:rsidRPr="0027024E" w:rsidRDefault="00D06624" w:rsidP="00D06624">
      <w:pPr>
        <w:pStyle w:val="ListParagraph"/>
        <w:ind w:left="792"/>
        <w:jc w:val="both"/>
        <w:rPr>
          <w:rFonts w:ascii="Arial" w:eastAsia="Calibri" w:hAnsi="Arial" w:cs="Arial"/>
        </w:rPr>
      </w:pPr>
    </w:p>
    <w:p w14:paraId="45D70595" w14:textId="77777777" w:rsidR="00D06624" w:rsidRPr="0027024E" w:rsidRDefault="00D06624" w:rsidP="00D06624">
      <w:pPr>
        <w:pStyle w:val="ListParagraph"/>
        <w:ind w:left="360"/>
        <w:jc w:val="both"/>
        <w:rPr>
          <w:rFonts w:ascii="Arial" w:eastAsia="Calibri" w:hAnsi="Arial" w:cs="Arial"/>
          <w:b/>
          <w:bCs/>
        </w:rPr>
      </w:pPr>
    </w:p>
    <w:p w14:paraId="64FDF5F9" w14:textId="77777777" w:rsidR="00D06624" w:rsidRPr="0027024E" w:rsidRDefault="00D06624" w:rsidP="00D06624">
      <w:pPr>
        <w:pStyle w:val="ListParagraph"/>
        <w:ind w:left="360"/>
        <w:jc w:val="both"/>
        <w:rPr>
          <w:rFonts w:ascii="Arial" w:eastAsia="Calibri" w:hAnsi="Arial" w:cs="Arial"/>
          <w:b/>
          <w:bCs/>
        </w:rPr>
      </w:pPr>
    </w:p>
    <w:p w14:paraId="7DD25148" w14:textId="77777777" w:rsidR="00D06624" w:rsidRPr="0027024E" w:rsidRDefault="00D06624" w:rsidP="00D06624">
      <w:pPr>
        <w:ind w:left="360"/>
        <w:jc w:val="both"/>
        <w:rPr>
          <w:rFonts w:ascii="Arial" w:eastAsia="Calibri" w:hAnsi="Arial" w:cs="Arial"/>
        </w:rPr>
      </w:pPr>
    </w:p>
    <w:p w14:paraId="39F7042F" w14:textId="546842E2" w:rsidR="00181B07" w:rsidRPr="0027024E" w:rsidRDefault="00181B07" w:rsidP="00D06624"/>
    <w:sectPr w:rsidR="00181B07" w:rsidRPr="0027024E">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78EC3B" w14:textId="77777777" w:rsidR="00DA602D" w:rsidRDefault="00DA602D">
      <w:r>
        <w:separator/>
      </w:r>
    </w:p>
  </w:endnote>
  <w:endnote w:type="continuationSeparator" w:id="0">
    <w:p w14:paraId="4D7DA9DB" w14:textId="77777777" w:rsidR="00DA602D" w:rsidRDefault="00DA6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7F7A3FF6" w:rsidR="009D3374" w:rsidRPr="0027024E" w:rsidRDefault="0027024E">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27024E">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21C00B" w14:textId="77777777" w:rsidR="00DA602D" w:rsidRDefault="00DA602D">
      <w:r>
        <w:separator/>
      </w:r>
    </w:p>
  </w:footnote>
  <w:footnote w:type="continuationSeparator" w:id="0">
    <w:p w14:paraId="5F9E630D" w14:textId="77777777" w:rsidR="00DA602D" w:rsidRDefault="00DA6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20CE744B"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9D4C8E">
            <w:rPr>
              <w:rFonts w:ascii="Arial" w:eastAsia="Arial" w:hAnsi="Arial" w:cs="Arial"/>
              <w:b/>
              <w:sz w:val="30"/>
              <w:szCs w:val="30"/>
            </w:rPr>
            <w:t>I</w:t>
          </w:r>
          <w:r>
            <w:rPr>
              <w:rFonts w:ascii="Arial" w:eastAsia="Arial" w:hAnsi="Arial" w:cs="Arial"/>
              <w:b/>
              <w:sz w:val="30"/>
              <w:szCs w:val="30"/>
            </w:rPr>
            <w:t>-</w:t>
          </w:r>
          <w:r w:rsidR="00F27B2E">
            <w:rPr>
              <w:rFonts w:ascii="Arial" w:eastAsia="Arial" w:hAnsi="Arial" w:cs="Arial"/>
              <w:b/>
              <w:sz w:val="30"/>
              <w:szCs w:val="30"/>
            </w:rPr>
            <w:t>01</w:t>
          </w:r>
          <w:r w:rsidR="00A34786">
            <w:rPr>
              <w:rFonts w:ascii="Arial" w:eastAsia="Arial" w:hAnsi="Arial" w:cs="Arial"/>
              <w:b/>
              <w:sz w:val="30"/>
              <w:szCs w:val="30"/>
            </w:rPr>
            <w:t>-05</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3288428E" w:rsidR="009D3374" w:rsidRPr="00EA6950" w:rsidRDefault="009D3374">
          <w:pPr>
            <w:rPr>
              <w:rFonts w:ascii="Arial" w:eastAsia="Arial Narrow" w:hAnsi="Arial" w:cs="Arial"/>
              <w:b/>
              <w:sz w:val="20"/>
              <w:szCs w:val="20"/>
            </w:rPr>
          </w:pPr>
          <w:r w:rsidRPr="00EA6950">
            <w:rPr>
              <w:rFonts w:ascii="Arial" w:eastAsia="Arial" w:hAnsi="Arial" w:cs="Arial"/>
              <w:sz w:val="20"/>
              <w:szCs w:val="20"/>
            </w:rPr>
            <w:t>SECTION:</w:t>
          </w:r>
          <w:r w:rsidR="00A34786">
            <w:rPr>
              <w:rFonts w:ascii="Arial" w:eastAsia="Arial" w:hAnsi="Arial" w:cs="Arial"/>
              <w:sz w:val="20"/>
              <w:szCs w:val="20"/>
            </w:rPr>
            <w:t xml:space="preserve"> GYRT</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6415D55"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r w:rsidR="00C11898">
            <w:rPr>
              <w:rFonts w:ascii="Arial" w:eastAsia="Arial" w:hAnsi="Arial" w:cs="Arial"/>
              <w:sz w:val="20"/>
              <w:szCs w:val="20"/>
            </w:rPr>
            <w:t>RS/IS INSURANCE</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6"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2"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3"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5"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6"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0"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6"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69CF7C09"/>
    <w:multiLevelType w:val="multilevel"/>
    <w:tmpl w:val="5BB0F6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b w:val="0"/>
        <w:bCs w:val="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242D12"/>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29"/>
  </w:num>
  <w:num w:numId="2">
    <w:abstractNumId w:val="23"/>
  </w:num>
  <w:num w:numId="3">
    <w:abstractNumId w:val="16"/>
  </w:num>
  <w:num w:numId="4">
    <w:abstractNumId w:val="6"/>
  </w:num>
  <w:num w:numId="5">
    <w:abstractNumId w:val="2"/>
  </w:num>
  <w:num w:numId="6">
    <w:abstractNumId w:val="3"/>
  </w:num>
  <w:num w:numId="7">
    <w:abstractNumId w:val="15"/>
  </w:num>
  <w:num w:numId="8">
    <w:abstractNumId w:val="14"/>
  </w:num>
  <w:num w:numId="9">
    <w:abstractNumId w:val="30"/>
  </w:num>
  <w:num w:numId="10">
    <w:abstractNumId w:val="17"/>
  </w:num>
  <w:num w:numId="11">
    <w:abstractNumId w:val="21"/>
  </w:num>
  <w:num w:numId="12">
    <w:abstractNumId w:val="0"/>
  </w:num>
  <w:num w:numId="13">
    <w:abstractNumId w:val="18"/>
  </w:num>
  <w:num w:numId="14">
    <w:abstractNumId w:val="25"/>
  </w:num>
  <w:num w:numId="15">
    <w:abstractNumId w:val="10"/>
  </w:num>
  <w:num w:numId="16">
    <w:abstractNumId w:val="7"/>
  </w:num>
  <w:num w:numId="17">
    <w:abstractNumId w:val="1"/>
  </w:num>
  <w:num w:numId="18">
    <w:abstractNumId w:val="20"/>
  </w:num>
  <w:num w:numId="19">
    <w:abstractNumId w:val="32"/>
  </w:num>
  <w:num w:numId="20">
    <w:abstractNumId w:val="26"/>
  </w:num>
  <w:num w:numId="21">
    <w:abstractNumId w:val="13"/>
  </w:num>
  <w:num w:numId="22">
    <w:abstractNumId w:val="5"/>
  </w:num>
  <w:num w:numId="23">
    <w:abstractNumId w:val="11"/>
  </w:num>
  <w:num w:numId="24">
    <w:abstractNumId w:val="9"/>
  </w:num>
  <w:num w:numId="25">
    <w:abstractNumId w:val="22"/>
  </w:num>
  <w:num w:numId="26">
    <w:abstractNumId w:val="8"/>
  </w:num>
  <w:num w:numId="27">
    <w:abstractNumId w:val="27"/>
  </w:num>
  <w:num w:numId="28">
    <w:abstractNumId w:val="19"/>
  </w:num>
  <w:num w:numId="29">
    <w:abstractNumId w:val="12"/>
  </w:num>
  <w:num w:numId="30">
    <w:abstractNumId w:val="28"/>
  </w:num>
  <w:num w:numId="31">
    <w:abstractNumId w:val="24"/>
  </w:num>
  <w:num w:numId="32">
    <w:abstractNumId w:val="4"/>
  </w:num>
  <w:num w:numId="33">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1C1"/>
    <w:rsid w:val="000007A2"/>
    <w:rsid w:val="000010F8"/>
    <w:rsid w:val="00003247"/>
    <w:rsid w:val="00005A4D"/>
    <w:rsid w:val="00011591"/>
    <w:rsid w:val="00012405"/>
    <w:rsid w:val="0001249E"/>
    <w:rsid w:val="000159E5"/>
    <w:rsid w:val="00017E05"/>
    <w:rsid w:val="000204FD"/>
    <w:rsid w:val="00020618"/>
    <w:rsid w:val="000230B9"/>
    <w:rsid w:val="000243FE"/>
    <w:rsid w:val="000257E7"/>
    <w:rsid w:val="000266E7"/>
    <w:rsid w:val="0003364F"/>
    <w:rsid w:val="00033F27"/>
    <w:rsid w:val="000345CE"/>
    <w:rsid w:val="000405B8"/>
    <w:rsid w:val="00040870"/>
    <w:rsid w:val="00041281"/>
    <w:rsid w:val="00042725"/>
    <w:rsid w:val="000433E3"/>
    <w:rsid w:val="00043798"/>
    <w:rsid w:val="00044D23"/>
    <w:rsid w:val="00047525"/>
    <w:rsid w:val="00052F8B"/>
    <w:rsid w:val="00053D7E"/>
    <w:rsid w:val="00056BD9"/>
    <w:rsid w:val="00057CA3"/>
    <w:rsid w:val="00060751"/>
    <w:rsid w:val="00067FAE"/>
    <w:rsid w:val="00070189"/>
    <w:rsid w:val="000753DE"/>
    <w:rsid w:val="00076E9A"/>
    <w:rsid w:val="00081DC1"/>
    <w:rsid w:val="000828A1"/>
    <w:rsid w:val="0008710E"/>
    <w:rsid w:val="00093BC7"/>
    <w:rsid w:val="0009648A"/>
    <w:rsid w:val="000A2EE6"/>
    <w:rsid w:val="000A4154"/>
    <w:rsid w:val="000A42F3"/>
    <w:rsid w:val="000B227A"/>
    <w:rsid w:val="000B3193"/>
    <w:rsid w:val="000B5E5D"/>
    <w:rsid w:val="000B60BE"/>
    <w:rsid w:val="000C051B"/>
    <w:rsid w:val="000C46A7"/>
    <w:rsid w:val="000C5276"/>
    <w:rsid w:val="000C7AFD"/>
    <w:rsid w:val="000D23B0"/>
    <w:rsid w:val="000E46ED"/>
    <w:rsid w:val="000E51DB"/>
    <w:rsid w:val="000E6135"/>
    <w:rsid w:val="000F4361"/>
    <w:rsid w:val="000F4BC0"/>
    <w:rsid w:val="000F537B"/>
    <w:rsid w:val="000F736A"/>
    <w:rsid w:val="001146B6"/>
    <w:rsid w:val="00116A7B"/>
    <w:rsid w:val="0011765D"/>
    <w:rsid w:val="00120DDA"/>
    <w:rsid w:val="00124114"/>
    <w:rsid w:val="00126452"/>
    <w:rsid w:val="0012741D"/>
    <w:rsid w:val="001357FB"/>
    <w:rsid w:val="00135B1E"/>
    <w:rsid w:val="00141010"/>
    <w:rsid w:val="001412CB"/>
    <w:rsid w:val="001413C4"/>
    <w:rsid w:val="00141B41"/>
    <w:rsid w:val="00145587"/>
    <w:rsid w:val="00147288"/>
    <w:rsid w:val="00150815"/>
    <w:rsid w:val="00153D90"/>
    <w:rsid w:val="00154D6C"/>
    <w:rsid w:val="00155C49"/>
    <w:rsid w:val="00156BBE"/>
    <w:rsid w:val="00157571"/>
    <w:rsid w:val="001624DA"/>
    <w:rsid w:val="00164E71"/>
    <w:rsid w:val="00165B58"/>
    <w:rsid w:val="00166C31"/>
    <w:rsid w:val="00170528"/>
    <w:rsid w:val="001724D9"/>
    <w:rsid w:val="001727C0"/>
    <w:rsid w:val="0017560B"/>
    <w:rsid w:val="00181844"/>
    <w:rsid w:val="00181B07"/>
    <w:rsid w:val="001832D8"/>
    <w:rsid w:val="00183B83"/>
    <w:rsid w:val="00184BB7"/>
    <w:rsid w:val="00187122"/>
    <w:rsid w:val="00190E41"/>
    <w:rsid w:val="0019367A"/>
    <w:rsid w:val="0019380C"/>
    <w:rsid w:val="0019424D"/>
    <w:rsid w:val="00195016"/>
    <w:rsid w:val="00195B16"/>
    <w:rsid w:val="001A01C2"/>
    <w:rsid w:val="001A06C3"/>
    <w:rsid w:val="001A1733"/>
    <w:rsid w:val="001A359B"/>
    <w:rsid w:val="001A36C8"/>
    <w:rsid w:val="001A5CC2"/>
    <w:rsid w:val="001A643E"/>
    <w:rsid w:val="001B4E9D"/>
    <w:rsid w:val="001C19BB"/>
    <w:rsid w:val="001C3548"/>
    <w:rsid w:val="001C40D4"/>
    <w:rsid w:val="001C652A"/>
    <w:rsid w:val="001D05CA"/>
    <w:rsid w:val="001D3657"/>
    <w:rsid w:val="001D4A47"/>
    <w:rsid w:val="001D7E8F"/>
    <w:rsid w:val="001E5AE8"/>
    <w:rsid w:val="001E73AA"/>
    <w:rsid w:val="001F0756"/>
    <w:rsid w:val="001F206F"/>
    <w:rsid w:val="001F6481"/>
    <w:rsid w:val="00201E39"/>
    <w:rsid w:val="00202DDE"/>
    <w:rsid w:val="00206B2B"/>
    <w:rsid w:val="00217726"/>
    <w:rsid w:val="00221A66"/>
    <w:rsid w:val="00222035"/>
    <w:rsid w:val="00223EFA"/>
    <w:rsid w:val="002253E9"/>
    <w:rsid w:val="00226563"/>
    <w:rsid w:val="00230C77"/>
    <w:rsid w:val="0023271B"/>
    <w:rsid w:val="00237D3E"/>
    <w:rsid w:val="00237DD4"/>
    <w:rsid w:val="002419F1"/>
    <w:rsid w:val="00243D75"/>
    <w:rsid w:val="00243EC0"/>
    <w:rsid w:val="002452E8"/>
    <w:rsid w:val="002463A8"/>
    <w:rsid w:val="00256542"/>
    <w:rsid w:val="00260F3B"/>
    <w:rsid w:val="00262CD1"/>
    <w:rsid w:val="00263108"/>
    <w:rsid w:val="00264E19"/>
    <w:rsid w:val="00264F99"/>
    <w:rsid w:val="00265D41"/>
    <w:rsid w:val="00270015"/>
    <w:rsid w:val="0027024E"/>
    <w:rsid w:val="00271628"/>
    <w:rsid w:val="002743C9"/>
    <w:rsid w:val="00276655"/>
    <w:rsid w:val="00277658"/>
    <w:rsid w:val="002802FE"/>
    <w:rsid w:val="00282B99"/>
    <w:rsid w:val="00282D72"/>
    <w:rsid w:val="00284C1C"/>
    <w:rsid w:val="0028726D"/>
    <w:rsid w:val="002872A6"/>
    <w:rsid w:val="00293433"/>
    <w:rsid w:val="00296FF2"/>
    <w:rsid w:val="002A7335"/>
    <w:rsid w:val="002B4305"/>
    <w:rsid w:val="002C1100"/>
    <w:rsid w:val="002C20F7"/>
    <w:rsid w:val="002C489B"/>
    <w:rsid w:val="002C61FC"/>
    <w:rsid w:val="002D14B5"/>
    <w:rsid w:val="002D1B1F"/>
    <w:rsid w:val="002D2C1F"/>
    <w:rsid w:val="002F0C46"/>
    <w:rsid w:val="002F25BE"/>
    <w:rsid w:val="002F52AB"/>
    <w:rsid w:val="003016C0"/>
    <w:rsid w:val="00301929"/>
    <w:rsid w:val="00305F88"/>
    <w:rsid w:val="00310953"/>
    <w:rsid w:val="00311F0D"/>
    <w:rsid w:val="00313E85"/>
    <w:rsid w:val="00313E9D"/>
    <w:rsid w:val="00320C30"/>
    <w:rsid w:val="003223A8"/>
    <w:rsid w:val="0033151F"/>
    <w:rsid w:val="003329F0"/>
    <w:rsid w:val="0034052D"/>
    <w:rsid w:val="00340AFB"/>
    <w:rsid w:val="0034186A"/>
    <w:rsid w:val="00347AEC"/>
    <w:rsid w:val="00356601"/>
    <w:rsid w:val="00356747"/>
    <w:rsid w:val="00363253"/>
    <w:rsid w:val="00363B1E"/>
    <w:rsid w:val="0036732D"/>
    <w:rsid w:val="00367A96"/>
    <w:rsid w:val="0037179A"/>
    <w:rsid w:val="0038335D"/>
    <w:rsid w:val="00383D17"/>
    <w:rsid w:val="003864EF"/>
    <w:rsid w:val="003903F7"/>
    <w:rsid w:val="0039558A"/>
    <w:rsid w:val="0039714B"/>
    <w:rsid w:val="00397942"/>
    <w:rsid w:val="003A01A0"/>
    <w:rsid w:val="003A3135"/>
    <w:rsid w:val="003A6300"/>
    <w:rsid w:val="003A6565"/>
    <w:rsid w:val="003A7132"/>
    <w:rsid w:val="003B0020"/>
    <w:rsid w:val="003C08B8"/>
    <w:rsid w:val="003C1E13"/>
    <w:rsid w:val="003C4F3E"/>
    <w:rsid w:val="003D1FEF"/>
    <w:rsid w:val="003D201E"/>
    <w:rsid w:val="003D3F46"/>
    <w:rsid w:val="003D5D73"/>
    <w:rsid w:val="003D72AA"/>
    <w:rsid w:val="003E0F9C"/>
    <w:rsid w:val="003E4DCB"/>
    <w:rsid w:val="003E58CD"/>
    <w:rsid w:val="003E5B61"/>
    <w:rsid w:val="003E6881"/>
    <w:rsid w:val="003F12ED"/>
    <w:rsid w:val="003F35D7"/>
    <w:rsid w:val="003F39E7"/>
    <w:rsid w:val="003F39F4"/>
    <w:rsid w:val="003F3A70"/>
    <w:rsid w:val="003F4BC1"/>
    <w:rsid w:val="003F5696"/>
    <w:rsid w:val="003F5DE5"/>
    <w:rsid w:val="00405E61"/>
    <w:rsid w:val="004129AE"/>
    <w:rsid w:val="00413B8E"/>
    <w:rsid w:val="00417F5C"/>
    <w:rsid w:val="004210B3"/>
    <w:rsid w:val="00423841"/>
    <w:rsid w:val="0043325A"/>
    <w:rsid w:val="00433C95"/>
    <w:rsid w:val="00435C77"/>
    <w:rsid w:val="00437321"/>
    <w:rsid w:val="004415BD"/>
    <w:rsid w:val="00445817"/>
    <w:rsid w:val="0044772E"/>
    <w:rsid w:val="004515AB"/>
    <w:rsid w:val="00455C1F"/>
    <w:rsid w:val="00460641"/>
    <w:rsid w:val="0046509A"/>
    <w:rsid w:val="00465644"/>
    <w:rsid w:val="00465DDD"/>
    <w:rsid w:val="00471FC6"/>
    <w:rsid w:val="004739E2"/>
    <w:rsid w:val="004768AA"/>
    <w:rsid w:val="0047755B"/>
    <w:rsid w:val="00481702"/>
    <w:rsid w:val="004849EA"/>
    <w:rsid w:val="0048696E"/>
    <w:rsid w:val="00486A1D"/>
    <w:rsid w:val="004903A1"/>
    <w:rsid w:val="004949B3"/>
    <w:rsid w:val="0049703F"/>
    <w:rsid w:val="0049720D"/>
    <w:rsid w:val="004A2813"/>
    <w:rsid w:val="004A468B"/>
    <w:rsid w:val="004A47D9"/>
    <w:rsid w:val="004A63EF"/>
    <w:rsid w:val="004A7D4D"/>
    <w:rsid w:val="004B3C37"/>
    <w:rsid w:val="004B4C3C"/>
    <w:rsid w:val="004B70F8"/>
    <w:rsid w:val="004C5201"/>
    <w:rsid w:val="004D3461"/>
    <w:rsid w:val="004D555C"/>
    <w:rsid w:val="004E172E"/>
    <w:rsid w:val="004E32ED"/>
    <w:rsid w:val="004E3C6E"/>
    <w:rsid w:val="004F1006"/>
    <w:rsid w:val="004F611B"/>
    <w:rsid w:val="004F6745"/>
    <w:rsid w:val="00502F24"/>
    <w:rsid w:val="00503D72"/>
    <w:rsid w:val="00505E24"/>
    <w:rsid w:val="0051070C"/>
    <w:rsid w:val="005129A1"/>
    <w:rsid w:val="00512BB0"/>
    <w:rsid w:val="00517BD4"/>
    <w:rsid w:val="00523B3C"/>
    <w:rsid w:val="005271C6"/>
    <w:rsid w:val="00532D9F"/>
    <w:rsid w:val="00533B82"/>
    <w:rsid w:val="00535FEE"/>
    <w:rsid w:val="0053648D"/>
    <w:rsid w:val="00542EC2"/>
    <w:rsid w:val="00547B73"/>
    <w:rsid w:val="00550BA5"/>
    <w:rsid w:val="0055441C"/>
    <w:rsid w:val="00554FC4"/>
    <w:rsid w:val="0055689F"/>
    <w:rsid w:val="00557316"/>
    <w:rsid w:val="00564664"/>
    <w:rsid w:val="00565F9F"/>
    <w:rsid w:val="005676D1"/>
    <w:rsid w:val="0057167F"/>
    <w:rsid w:val="00574D9C"/>
    <w:rsid w:val="0057555D"/>
    <w:rsid w:val="005778CE"/>
    <w:rsid w:val="005809A1"/>
    <w:rsid w:val="00585FC3"/>
    <w:rsid w:val="00586B52"/>
    <w:rsid w:val="00587840"/>
    <w:rsid w:val="005900EA"/>
    <w:rsid w:val="00596480"/>
    <w:rsid w:val="005A6612"/>
    <w:rsid w:val="005B1463"/>
    <w:rsid w:val="005B1B31"/>
    <w:rsid w:val="005B2619"/>
    <w:rsid w:val="005B3B8D"/>
    <w:rsid w:val="005B3D4E"/>
    <w:rsid w:val="005B455D"/>
    <w:rsid w:val="005B7FB7"/>
    <w:rsid w:val="005C68E7"/>
    <w:rsid w:val="005D1594"/>
    <w:rsid w:val="005D36AA"/>
    <w:rsid w:val="005D6AAC"/>
    <w:rsid w:val="005D6C5E"/>
    <w:rsid w:val="005E2D07"/>
    <w:rsid w:val="005E6729"/>
    <w:rsid w:val="005E7952"/>
    <w:rsid w:val="005F0E72"/>
    <w:rsid w:val="005F3597"/>
    <w:rsid w:val="005F3D1F"/>
    <w:rsid w:val="006009C6"/>
    <w:rsid w:val="00602393"/>
    <w:rsid w:val="006105CD"/>
    <w:rsid w:val="00616E38"/>
    <w:rsid w:val="00620811"/>
    <w:rsid w:val="00624448"/>
    <w:rsid w:val="00630608"/>
    <w:rsid w:val="0063252C"/>
    <w:rsid w:val="006330D2"/>
    <w:rsid w:val="00635E04"/>
    <w:rsid w:val="00636525"/>
    <w:rsid w:val="00636F39"/>
    <w:rsid w:val="006414C4"/>
    <w:rsid w:val="00641B79"/>
    <w:rsid w:val="00642F72"/>
    <w:rsid w:val="00645553"/>
    <w:rsid w:val="00647767"/>
    <w:rsid w:val="0065123B"/>
    <w:rsid w:val="006565B8"/>
    <w:rsid w:val="00656C81"/>
    <w:rsid w:val="006615A1"/>
    <w:rsid w:val="00662DF8"/>
    <w:rsid w:val="006646E0"/>
    <w:rsid w:val="00665282"/>
    <w:rsid w:val="00670296"/>
    <w:rsid w:val="006716D6"/>
    <w:rsid w:val="00671ED6"/>
    <w:rsid w:val="00675B6A"/>
    <w:rsid w:val="00680B3B"/>
    <w:rsid w:val="00696BE1"/>
    <w:rsid w:val="006A165F"/>
    <w:rsid w:val="006A24AB"/>
    <w:rsid w:val="006A6727"/>
    <w:rsid w:val="006B1320"/>
    <w:rsid w:val="006C16EF"/>
    <w:rsid w:val="006C28E0"/>
    <w:rsid w:val="006C55EF"/>
    <w:rsid w:val="006C7AA2"/>
    <w:rsid w:val="006D0054"/>
    <w:rsid w:val="006D086D"/>
    <w:rsid w:val="006D140E"/>
    <w:rsid w:val="006D1E3B"/>
    <w:rsid w:val="006D50F8"/>
    <w:rsid w:val="006E0E09"/>
    <w:rsid w:val="006E3C09"/>
    <w:rsid w:val="006E4712"/>
    <w:rsid w:val="006E73E2"/>
    <w:rsid w:val="006F1429"/>
    <w:rsid w:val="006F3B10"/>
    <w:rsid w:val="006F3FDF"/>
    <w:rsid w:val="006F4167"/>
    <w:rsid w:val="006F5062"/>
    <w:rsid w:val="006F5DD0"/>
    <w:rsid w:val="007048CC"/>
    <w:rsid w:val="0071170F"/>
    <w:rsid w:val="00713FF0"/>
    <w:rsid w:val="007157AA"/>
    <w:rsid w:val="007157C3"/>
    <w:rsid w:val="00716258"/>
    <w:rsid w:val="00716417"/>
    <w:rsid w:val="00720EBC"/>
    <w:rsid w:val="0072222E"/>
    <w:rsid w:val="0072285A"/>
    <w:rsid w:val="00723B08"/>
    <w:rsid w:val="00724B94"/>
    <w:rsid w:val="00730DB6"/>
    <w:rsid w:val="00733BC9"/>
    <w:rsid w:val="007349E3"/>
    <w:rsid w:val="007369A9"/>
    <w:rsid w:val="00736DF7"/>
    <w:rsid w:val="0074045E"/>
    <w:rsid w:val="00743058"/>
    <w:rsid w:val="00745A2F"/>
    <w:rsid w:val="00746A22"/>
    <w:rsid w:val="0074749B"/>
    <w:rsid w:val="00750777"/>
    <w:rsid w:val="00751BD8"/>
    <w:rsid w:val="00753EED"/>
    <w:rsid w:val="00754004"/>
    <w:rsid w:val="007561F0"/>
    <w:rsid w:val="00760E02"/>
    <w:rsid w:val="007648E8"/>
    <w:rsid w:val="00764AE7"/>
    <w:rsid w:val="00764DF3"/>
    <w:rsid w:val="00767EE9"/>
    <w:rsid w:val="00770051"/>
    <w:rsid w:val="007721BE"/>
    <w:rsid w:val="00775E6D"/>
    <w:rsid w:val="00782C29"/>
    <w:rsid w:val="00784107"/>
    <w:rsid w:val="007850B6"/>
    <w:rsid w:val="007859C7"/>
    <w:rsid w:val="00790A74"/>
    <w:rsid w:val="00791770"/>
    <w:rsid w:val="007A2EDF"/>
    <w:rsid w:val="007A7FDA"/>
    <w:rsid w:val="007B115F"/>
    <w:rsid w:val="007B2402"/>
    <w:rsid w:val="007B303A"/>
    <w:rsid w:val="007C2000"/>
    <w:rsid w:val="007C3CE1"/>
    <w:rsid w:val="007C4115"/>
    <w:rsid w:val="007C4BF8"/>
    <w:rsid w:val="007D4888"/>
    <w:rsid w:val="007D5290"/>
    <w:rsid w:val="007E2429"/>
    <w:rsid w:val="007F554D"/>
    <w:rsid w:val="007F6B72"/>
    <w:rsid w:val="007F76CE"/>
    <w:rsid w:val="008017CA"/>
    <w:rsid w:val="00803D39"/>
    <w:rsid w:val="008066DF"/>
    <w:rsid w:val="00811308"/>
    <w:rsid w:val="00812282"/>
    <w:rsid w:val="00815AD0"/>
    <w:rsid w:val="0082015F"/>
    <w:rsid w:val="0082045C"/>
    <w:rsid w:val="0082124E"/>
    <w:rsid w:val="0082211F"/>
    <w:rsid w:val="00822F8C"/>
    <w:rsid w:val="00824C21"/>
    <w:rsid w:val="00824F7E"/>
    <w:rsid w:val="00827720"/>
    <w:rsid w:val="00832AC7"/>
    <w:rsid w:val="008335E7"/>
    <w:rsid w:val="008350E9"/>
    <w:rsid w:val="00845435"/>
    <w:rsid w:val="00850764"/>
    <w:rsid w:val="008537C1"/>
    <w:rsid w:val="00854DA3"/>
    <w:rsid w:val="00855158"/>
    <w:rsid w:val="00857647"/>
    <w:rsid w:val="008578F3"/>
    <w:rsid w:val="0086035F"/>
    <w:rsid w:val="0086041C"/>
    <w:rsid w:val="00865D73"/>
    <w:rsid w:val="00873BDA"/>
    <w:rsid w:val="00873FB4"/>
    <w:rsid w:val="008775F3"/>
    <w:rsid w:val="0087781A"/>
    <w:rsid w:val="00880ADE"/>
    <w:rsid w:val="00882788"/>
    <w:rsid w:val="0088367E"/>
    <w:rsid w:val="008869CA"/>
    <w:rsid w:val="0089204F"/>
    <w:rsid w:val="008949DC"/>
    <w:rsid w:val="008968D6"/>
    <w:rsid w:val="008A3A18"/>
    <w:rsid w:val="008A4597"/>
    <w:rsid w:val="008A64CE"/>
    <w:rsid w:val="008B130A"/>
    <w:rsid w:val="008B21AE"/>
    <w:rsid w:val="008B334E"/>
    <w:rsid w:val="008B5E32"/>
    <w:rsid w:val="008C3C55"/>
    <w:rsid w:val="008C3EF0"/>
    <w:rsid w:val="008D1DD5"/>
    <w:rsid w:val="008D76EC"/>
    <w:rsid w:val="008E0847"/>
    <w:rsid w:val="008E0C04"/>
    <w:rsid w:val="008E3729"/>
    <w:rsid w:val="008E4948"/>
    <w:rsid w:val="008F3EAE"/>
    <w:rsid w:val="008F47B0"/>
    <w:rsid w:val="008F5586"/>
    <w:rsid w:val="008F6809"/>
    <w:rsid w:val="008F6892"/>
    <w:rsid w:val="008F6EEC"/>
    <w:rsid w:val="009050A5"/>
    <w:rsid w:val="00905EE0"/>
    <w:rsid w:val="00906107"/>
    <w:rsid w:val="00910162"/>
    <w:rsid w:val="0091192F"/>
    <w:rsid w:val="00913267"/>
    <w:rsid w:val="00916445"/>
    <w:rsid w:val="0092206E"/>
    <w:rsid w:val="009256DD"/>
    <w:rsid w:val="009260A2"/>
    <w:rsid w:val="00931BAB"/>
    <w:rsid w:val="00931BF2"/>
    <w:rsid w:val="00933504"/>
    <w:rsid w:val="00933816"/>
    <w:rsid w:val="0093525A"/>
    <w:rsid w:val="00935944"/>
    <w:rsid w:val="0094311F"/>
    <w:rsid w:val="009461AC"/>
    <w:rsid w:val="00952490"/>
    <w:rsid w:val="00952ED5"/>
    <w:rsid w:val="0095396D"/>
    <w:rsid w:val="00954862"/>
    <w:rsid w:val="00955384"/>
    <w:rsid w:val="00955F65"/>
    <w:rsid w:val="00956653"/>
    <w:rsid w:val="00962155"/>
    <w:rsid w:val="009639EA"/>
    <w:rsid w:val="00965465"/>
    <w:rsid w:val="0097415C"/>
    <w:rsid w:val="009772AB"/>
    <w:rsid w:val="00980886"/>
    <w:rsid w:val="009811C8"/>
    <w:rsid w:val="0098325F"/>
    <w:rsid w:val="009863CF"/>
    <w:rsid w:val="00986A8D"/>
    <w:rsid w:val="009876DF"/>
    <w:rsid w:val="0099054B"/>
    <w:rsid w:val="00990CA3"/>
    <w:rsid w:val="009944D9"/>
    <w:rsid w:val="009945B9"/>
    <w:rsid w:val="00994EE0"/>
    <w:rsid w:val="00995CA3"/>
    <w:rsid w:val="00997332"/>
    <w:rsid w:val="009A059C"/>
    <w:rsid w:val="009A15D9"/>
    <w:rsid w:val="009A4356"/>
    <w:rsid w:val="009A45BB"/>
    <w:rsid w:val="009A60E4"/>
    <w:rsid w:val="009B0E46"/>
    <w:rsid w:val="009B62A7"/>
    <w:rsid w:val="009C45A8"/>
    <w:rsid w:val="009C5B7D"/>
    <w:rsid w:val="009C61A3"/>
    <w:rsid w:val="009D31E1"/>
    <w:rsid w:val="009D3374"/>
    <w:rsid w:val="009D4C8E"/>
    <w:rsid w:val="009D73CA"/>
    <w:rsid w:val="009E0D0A"/>
    <w:rsid w:val="009E1651"/>
    <w:rsid w:val="009E2433"/>
    <w:rsid w:val="009E4E9E"/>
    <w:rsid w:val="009E61B2"/>
    <w:rsid w:val="009E7578"/>
    <w:rsid w:val="009F031E"/>
    <w:rsid w:val="009F2043"/>
    <w:rsid w:val="009F7693"/>
    <w:rsid w:val="00A0070C"/>
    <w:rsid w:val="00A06BAA"/>
    <w:rsid w:val="00A108C3"/>
    <w:rsid w:val="00A12DA6"/>
    <w:rsid w:val="00A12DE5"/>
    <w:rsid w:val="00A219E0"/>
    <w:rsid w:val="00A2208D"/>
    <w:rsid w:val="00A23E8F"/>
    <w:rsid w:val="00A27EA7"/>
    <w:rsid w:val="00A30EBE"/>
    <w:rsid w:val="00A34786"/>
    <w:rsid w:val="00A44E45"/>
    <w:rsid w:val="00A45138"/>
    <w:rsid w:val="00A46B52"/>
    <w:rsid w:val="00A46CAD"/>
    <w:rsid w:val="00A50523"/>
    <w:rsid w:val="00A50A42"/>
    <w:rsid w:val="00A557E4"/>
    <w:rsid w:val="00A57423"/>
    <w:rsid w:val="00A61F67"/>
    <w:rsid w:val="00A625FF"/>
    <w:rsid w:val="00A644C5"/>
    <w:rsid w:val="00A66C5C"/>
    <w:rsid w:val="00A678FD"/>
    <w:rsid w:val="00A67BA9"/>
    <w:rsid w:val="00A746E9"/>
    <w:rsid w:val="00A91ECF"/>
    <w:rsid w:val="00A933B7"/>
    <w:rsid w:val="00A93B90"/>
    <w:rsid w:val="00AA15B1"/>
    <w:rsid w:val="00AA7957"/>
    <w:rsid w:val="00AB134A"/>
    <w:rsid w:val="00AB287B"/>
    <w:rsid w:val="00AB312A"/>
    <w:rsid w:val="00AB4324"/>
    <w:rsid w:val="00AB4B61"/>
    <w:rsid w:val="00AB7D06"/>
    <w:rsid w:val="00AC0E15"/>
    <w:rsid w:val="00AC10CF"/>
    <w:rsid w:val="00AC2933"/>
    <w:rsid w:val="00AC4CC3"/>
    <w:rsid w:val="00AC63FB"/>
    <w:rsid w:val="00AC7D85"/>
    <w:rsid w:val="00AD5912"/>
    <w:rsid w:val="00AD78A3"/>
    <w:rsid w:val="00AE1124"/>
    <w:rsid w:val="00AE179A"/>
    <w:rsid w:val="00AE4E65"/>
    <w:rsid w:val="00AE527E"/>
    <w:rsid w:val="00AE6668"/>
    <w:rsid w:val="00AF0AF1"/>
    <w:rsid w:val="00AF22E2"/>
    <w:rsid w:val="00AF5BE7"/>
    <w:rsid w:val="00B001BB"/>
    <w:rsid w:val="00B06549"/>
    <w:rsid w:val="00B15F97"/>
    <w:rsid w:val="00B17E94"/>
    <w:rsid w:val="00B247DC"/>
    <w:rsid w:val="00B24D60"/>
    <w:rsid w:val="00B2530B"/>
    <w:rsid w:val="00B25BDB"/>
    <w:rsid w:val="00B344B7"/>
    <w:rsid w:val="00B40218"/>
    <w:rsid w:val="00B413E1"/>
    <w:rsid w:val="00B442A2"/>
    <w:rsid w:val="00B46866"/>
    <w:rsid w:val="00B4730D"/>
    <w:rsid w:val="00B4737F"/>
    <w:rsid w:val="00B47D95"/>
    <w:rsid w:val="00B51FE0"/>
    <w:rsid w:val="00B540B2"/>
    <w:rsid w:val="00B56A59"/>
    <w:rsid w:val="00B56D51"/>
    <w:rsid w:val="00B61D1D"/>
    <w:rsid w:val="00B64536"/>
    <w:rsid w:val="00B65008"/>
    <w:rsid w:val="00B6600B"/>
    <w:rsid w:val="00B72092"/>
    <w:rsid w:val="00B741DC"/>
    <w:rsid w:val="00B770C5"/>
    <w:rsid w:val="00B812D4"/>
    <w:rsid w:val="00B85342"/>
    <w:rsid w:val="00B86F40"/>
    <w:rsid w:val="00B927BF"/>
    <w:rsid w:val="00B94301"/>
    <w:rsid w:val="00B95A2A"/>
    <w:rsid w:val="00B96F12"/>
    <w:rsid w:val="00BA1970"/>
    <w:rsid w:val="00BA7886"/>
    <w:rsid w:val="00BC323B"/>
    <w:rsid w:val="00BC5549"/>
    <w:rsid w:val="00BC5C9A"/>
    <w:rsid w:val="00BD28EA"/>
    <w:rsid w:val="00BD6181"/>
    <w:rsid w:val="00BF113C"/>
    <w:rsid w:val="00BF259B"/>
    <w:rsid w:val="00C00877"/>
    <w:rsid w:val="00C0161C"/>
    <w:rsid w:val="00C02067"/>
    <w:rsid w:val="00C02DFF"/>
    <w:rsid w:val="00C11898"/>
    <w:rsid w:val="00C118DF"/>
    <w:rsid w:val="00C153F9"/>
    <w:rsid w:val="00C2473A"/>
    <w:rsid w:val="00C254D4"/>
    <w:rsid w:val="00C3107F"/>
    <w:rsid w:val="00C324A4"/>
    <w:rsid w:val="00C343D7"/>
    <w:rsid w:val="00C3575A"/>
    <w:rsid w:val="00C4030D"/>
    <w:rsid w:val="00C43478"/>
    <w:rsid w:val="00C4412E"/>
    <w:rsid w:val="00C47216"/>
    <w:rsid w:val="00C61A56"/>
    <w:rsid w:val="00C64C32"/>
    <w:rsid w:val="00C674D8"/>
    <w:rsid w:val="00C67F7D"/>
    <w:rsid w:val="00C73EC1"/>
    <w:rsid w:val="00C75595"/>
    <w:rsid w:val="00C77367"/>
    <w:rsid w:val="00C86529"/>
    <w:rsid w:val="00C866AF"/>
    <w:rsid w:val="00C87032"/>
    <w:rsid w:val="00C904EC"/>
    <w:rsid w:val="00C9218C"/>
    <w:rsid w:val="00C93EB3"/>
    <w:rsid w:val="00C97A36"/>
    <w:rsid w:val="00CA4C4F"/>
    <w:rsid w:val="00CA6A27"/>
    <w:rsid w:val="00CB5CD4"/>
    <w:rsid w:val="00CB63D1"/>
    <w:rsid w:val="00CB6D34"/>
    <w:rsid w:val="00CC25F4"/>
    <w:rsid w:val="00CC29FA"/>
    <w:rsid w:val="00CC317F"/>
    <w:rsid w:val="00CC4211"/>
    <w:rsid w:val="00CC584D"/>
    <w:rsid w:val="00CC6476"/>
    <w:rsid w:val="00CC6E95"/>
    <w:rsid w:val="00CD10BA"/>
    <w:rsid w:val="00CD1405"/>
    <w:rsid w:val="00CD26CC"/>
    <w:rsid w:val="00CD5792"/>
    <w:rsid w:val="00CD6073"/>
    <w:rsid w:val="00CE657D"/>
    <w:rsid w:val="00CE790A"/>
    <w:rsid w:val="00CF1E0A"/>
    <w:rsid w:val="00CF2F3E"/>
    <w:rsid w:val="00CF3BB7"/>
    <w:rsid w:val="00CF3C0A"/>
    <w:rsid w:val="00D01BBD"/>
    <w:rsid w:val="00D01F19"/>
    <w:rsid w:val="00D024FE"/>
    <w:rsid w:val="00D025E3"/>
    <w:rsid w:val="00D03980"/>
    <w:rsid w:val="00D04E24"/>
    <w:rsid w:val="00D0613A"/>
    <w:rsid w:val="00D06624"/>
    <w:rsid w:val="00D067F7"/>
    <w:rsid w:val="00D15109"/>
    <w:rsid w:val="00D156E4"/>
    <w:rsid w:val="00D1723A"/>
    <w:rsid w:val="00D261D4"/>
    <w:rsid w:val="00D2746E"/>
    <w:rsid w:val="00D35624"/>
    <w:rsid w:val="00D379C1"/>
    <w:rsid w:val="00D405D0"/>
    <w:rsid w:val="00D536BE"/>
    <w:rsid w:val="00D54EA0"/>
    <w:rsid w:val="00D5564C"/>
    <w:rsid w:val="00D5793E"/>
    <w:rsid w:val="00D57B1A"/>
    <w:rsid w:val="00D6006D"/>
    <w:rsid w:val="00D60331"/>
    <w:rsid w:val="00D62B1E"/>
    <w:rsid w:val="00D64D04"/>
    <w:rsid w:val="00D70BD9"/>
    <w:rsid w:val="00D73484"/>
    <w:rsid w:val="00D74333"/>
    <w:rsid w:val="00D7624D"/>
    <w:rsid w:val="00D84E41"/>
    <w:rsid w:val="00D9158F"/>
    <w:rsid w:val="00D92A2C"/>
    <w:rsid w:val="00D93239"/>
    <w:rsid w:val="00D93E7F"/>
    <w:rsid w:val="00D9495B"/>
    <w:rsid w:val="00D9694F"/>
    <w:rsid w:val="00D97841"/>
    <w:rsid w:val="00DA4CBA"/>
    <w:rsid w:val="00DA5B68"/>
    <w:rsid w:val="00DA5E79"/>
    <w:rsid w:val="00DA602D"/>
    <w:rsid w:val="00DA66C3"/>
    <w:rsid w:val="00DB0979"/>
    <w:rsid w:val="00DB48E6"/>
    <w:rsid w:val="00DB63FC"/>
    <w:rsid w:val="00DB6F50"/>
    <w:rsid w:val="00DB79EB"/>
    <w:rsid w:val="00DC0014"/>
    <w:rsid w:val="00DC3C88"/>
    <w:rsid w:val="00DD0482"/>
    <w:rsid w:val="00DD16C2"/>
    <w:rsid w:val="00DD19F9"/>
    <w:rsid w:val="00DD2C6E"/>
    <w:rsid w:val="00DD771C"/>
    <w:rsid w:val="00DD7C75"/>
    <w:rsid w:val="00DE498F"/>
    <w:rsid w:val="00DF1C79"/>
    <w:rsid w:val="00DF211F"/>
    <w:rsid w:val="00DF3165"/>
    <w:rsid w:val="00DF4869"/>
    <w:rsid w:val="00DF4EC3"/>
    <w:rsid w:val="00E01509"/>
    <w:rsid w:val="00E02021"/>
    <w:rsid w:val="00E03E34"/>
    <w:rsid w:val="00E0447D"/>
    <w:rsid w:val="00E04FA0"/>
    <w:rsid w:val="00E074B6"/>
    <w:rsid w:val="00E112B6"/>
    <w:rsid w:val="00E1485F"/>
    <w:rsid w:val="00E15274"/>
    <w:rsid w:val="00E21496"/>
    <w:rsid w:val="00E22A71"/>
    <w:rsid w:val="00E2400C"/>
    <w:rsid w:val="00E24C97"/>
    <w:rsid w:val="00E2572D"/>
    <w:rsid w:val="00E26711"/>
    <w:rsid w:val="00E26B1D"/>
    <w:rsid w:val="00E31935"/>
    <w:rsid w:val="00E33BD2"/>
    <w:rsid w:val="00E34CDB"/>
    <w:rsid w:val="00E37564"/>
    <w:rsid w:val="00E4124F"/>
    <w:rsid w:val="00E4143D"/>
    <w:rsid w:val="00E44097"/>
    <w:rsid w:val="00E451D6"/>
    <w:rsid w:val="00E455F9"/>
    <w:rsid w:val="00E45704"/>
    <w:rsid w:val="00E464BD"/>
    <w:rsid w:val="00E56044"/>
    <w:rsid w:val="00E62B51"/>
    <w:rsid w:val="00E67DBA"/>
    <w:rsid w:val="00E70BC9"/>
    <w:rsid w:val="00E713CC"/>
    <w:rsid w:val="00E730AB"/>
    <w:rsid w:val="00E73F29"/>
    <w:rsid w:val="00E80405"/>
    <w:rsid w:val="00E81BCE"/>
    <w:rsid w:val="00E8649E"/>
    <w:rsid w:val="00E93292"/>
    <w:rsid w:val="00E97D18"/>
    <w:rsid w:val="00EA11B3"/>
    <w:rsid w:val="00EA19CA"/>
    <w:rsid w:val="00EA3426"/>
    <w:rsid w:val="00EA60D5"/>
    <w:rsid w:val="00EA62A1"/>
    <w:rsid w:val="00EA6950"/>
    <w:rsid w:val="00EB3E96"/>
    <w:rsid w:val="00EB3F74"/>
    <w:rsid w:val="00EB4146"/>
    <w:rsid w:val="00EB4F31"/>
    <w:rsid w:val="00EB61C1"/>
    <w:rsid w:val="00EB7FB2"/>
    <w:rsid w:val="00EC16D3"/>
    <w:rsid w:val="00EC1BB5"/>
    <w:rsid w:val="00EC2458"/>
    <w:rsid w:val="00EC7BA7"/>
    <w:rsid w:val="00ED17D9"/>
    <w:rsid w:val="00ED208F"/>
    <w:rsid w:val="00ED3C11"/>
    <w:rsid w:val="00ED4C32"/>
    <w:rsid w:val="00ED4F89"/>
    <w:rsid w:val="00ED7DFB"/>
    <w:rsid w:val="00EE04E0"/>
    <w:rsid w:val="00EE11A2"/>
    <w:rsid w:val="00EE2BAB"/>
    <w:rsid w:val="00EE30F8"/>
    <w:rsid w:val="00EE4238"/>
    <w:rsid w:val="00EE4E9C"/>
    <w:rsid w:val="00EF0A91"/>
    <w:rsid w:val="00EF17D3"/>
    <w:rsid w:val="00EF1E8A"/>
    <w:rsid w:val="00F06B40"/>
    <w:rsid w:val="00F06E35"/>
    <w:rsid w:val="00F071F4"/>
    <w:rsid w:val="00F12817"/>
    <w:rsid w:val="00F20C27"/>
    <w:rsid w:val="00F2365D"/>
    <w:rsid w:val="00F264A6"/>
    <w:rsid w:val="00F27918"/>
    <w:rsid w:val="00F27B2E"/>
    <w:rsid w:val="00F27B37"/>
    <w:rsid w:val="00F27CDD"/>
    <w:rsid w:val="00F303D4"/>
    <w:rsid w:val="00F37805"/>
    <w:rsid w:val="00F402B1"/>
    <w:rsid w:val="00F40308"/>
    <w:rsid w:val="00F43767"/>
    <w:rsid w:val="00F52E31"/>
    <w:rsid w:val="00F610C8"/>
    <w:rsid w:val="00F6120C"/>
    <w:rsid w:val="00F62AF6"/>
    <w:rsid w:val="00F642BC"/>
    <w:rsid w:val="00F66467"/>
    <w:rsid w:val="00F66DE1"/>
    <w:rsid w:val="00F70230"/>
    <w:rsid w:val="00F718CA"/>
    <w:rsid w:val="00F75B1F"/>
    <w:rsid w:val="00F77A17"/>
    <w:rsid w:val="00F77F03"/>
    <w:rsid w:val="00F8059E"/>
    <w:rsid w:val="00F80DDE"/>
    <w:rsid w:val="00F811E1"/>
    <w:rsid w:val="00F81A22"/>
    <w:rsid w:val="00F8592D"/>
    <w:rsid w:val="00F878CE"/>
    <w:rsid w:val="00F92717"/>
    <w:rsid w:val="00F95BF4"/>
    <w:rsid w:val="00F95ED7"/>
    <w:rsid w:val="00F96E69"/>
    <w:rsid w:val="00FA07A8"/>
    <w:rsid w:val="00FA1940"/>
    <w:rsid w:val="00FA1A6C"/>
    <w:rsid w:val="00FB53E1"/>
    <w:rsid w:val="00FB5764"/>
    <w:rsid w:val="00FB603B"/>
    <w:rsid w:val="00FC649B"/>
    <w:rsid w:val="00FC7818"/>
    <w:rsid w:val="00FD1D3E"/>
    <w:rsid w:val="00FD4DFB"/>
    <w:rsid w:val="00FD5BFB"/>
    <w:rsid w:val="00FD6195"/>
    <w:rsid w:val="00FD6758"/>
    <w:rsid w:val="00FD6B9F"/>
    <w:rsid w:val="00FE2E51"/>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5D68AF2E-6454-4F8C-98A2-1881536E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11</cp:revision>
  <dcterms:created xsi:type="dcterms:W3CDTF">2024-07-24T07:16:00Z</dcterms:created>
  <dcterms:modified xsi:type="dcterms:W3CDTF">2024-08-15T02:19:00Z</dcterms:modified>
</cp:coreProperties>
</file>