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Insurance terminologies </w:t>
      </w:r>
      <w:r w:rsidDel="00000000" w:rsidR="00000000" w:rsidRPr="00000000">
        <w:rPr>
          <w:rFonts w:ascii="Arial" w:cs="Arial" w:eastAsia="Arial" w:hAnsi="Arial"/>
          <w:rtl w:val="0"/>
        </w:rPr>
        <w:t xml:space="preserve">encompass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wide range of terms and concepts that are essential for understanding the insurance industry. It is fundamental to understand how insurance works and the terms used in insurance policies, claims and operations. </w:t>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TERMINOLOGIES</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a contract between the insurance company (insurer) and the policy holder (insured) that outlines the terms, conditions, coverage limits, and exclusions of the insurance coverage</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Premium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amount of money the policyholder pays the insurance company in exchange for insurance coverage. It is typically paid periodically (monthly, quarterly or yearly)</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Deductible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amount of money the policyholder must pay out-of-pocket before the insurance coverage kicks in.</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Coverage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specific risks or perils that are insured under the insurance policy. It details what events or circumstances are covered by the insurance and to what extent.</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Claim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claim is a request made by the policyholder to the insurance company for compensation or payment for a covered loss or events.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Exclusion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exclusion is a specific event, circumstance, or condition that is not covered by the insurance policy.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Policy Limit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Policy limit refers to the maximum amount of coverage provided by the insurance policy for a specific type of loss or event.</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Underwriting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process by which insurance companies assess and evaluate the risks presented by potential policy holders. It involves determining whether to accept the risk, set the premium, and establish the terms and conditions of coverage.</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Insured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individual or entity that is covered by the insurance policy and is entitled to receive benefits or compensation in the event of a covered loss.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Insurance Provider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insurer refers to the insurance company or organization that provides insurance coverage and assumes the financial risk of claims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loss is the reduction in value of property or the financial detriment suffered as a result of an insured event, which triggers a claim under the insurance policy.</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Life Insurance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type of insurance that provide financial protection to beneficiaries (typically a family members or dependents) in the event of the insured person’s death.</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Beneficiary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person or entity designated to receive the proceeds of an insurance policy upon the death of the insured.</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Contestability</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specific time frame, usually within the first months, one to two years of the policy issuance or reinstatement, during which the company reviews the accuracy of information provided by the policyholder upon application.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Claimant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person or entity filing a claim with the insurance company. This can be through Authorization Letter, Special Power of Attorney (SPA)</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Term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length of time for which coverage is provided under a specific insurance policy.</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Subrogation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process by which an insurance company seeks reimbursement from a third party responsible for causing a loss covered by the insurance policy.</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Death Benefit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amount paid to the claimant or beneficiary upon the death of the insured.</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Health Maintenance Organization (HMO)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type of managed care health insurance plan that provide a comprehensive range of medical services to members through health care providers (Clinic, Doctors, clinics, diagnostics, etc.) who agreed to offer health care services to the plan’s members at a negotiated rate.</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Surgical Benefit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component of health insurance that covers the costs associated with surgical procedures.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Hospital Income Benefit (HIB)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type of insurance that provides a fixed daily or weekly benefit in cased an insured is hospitalized due to illness or injury. This is designed to provide additional financial support during hospitalization.</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Pre-existing Conditions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any health condition, illness, injury or any other related condition(s) that a person has before applying for an insurance policy.</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Entry Age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Refers to the age at which an individual first becomes eligible to apply and purchase an insurance policy</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Rider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optional provision added to an insurance policy that modifies the terms of the policy to provide additional coverage or benefits.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sectPr>
      <w:headerReference r:id="rId7" w:type="default"/>
      <w:headerReference r:id="rId8" w:type="first"/>
      <w:footerReference r:id="rId9" w:type="default"/>
      <w:pgSz w:h="15840" w:w="12240" w:orient="portrait"/>
      <w:pgMar w:bottom="1350" w:top="1440" w:left="720" w:right="900" w:header="630" w:footer="1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
      <w:tblW w:w="1096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960"/>
      <w:gridCol w:w="3690"/>
      <w:tblGridChange w:id="0">
        <w:tblGrid>
          <w:gridCol w:w="3312"/>
          <w:gridCol w:w="3960"/>
          <w:gridCol w:w="3690"/>
        </w:tblGrid>
      </w:tblGridChange>
    </w:tblGrid>
    <w:tr>
      <w:trPr>
        <w:cantSplit w:val="0"/>
        <w:trHeight w:val="517" w:hRule="atLeast"/>
        <w:tblHeader w:val="0"/>
      </w:trPr>
      <w:tc>
        <w:tcPr>
          <w:shd w:fill="auto"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PREPARED BY:</w:t>
          </w:r>
        </w:p>
      </w:tc>
      <w:tc>
        <w:tcPr>
          <w:shd w:fill="auto" w:val="clea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REVIEWED BY MANCOM MEMBERS REPRESENTED BY:</w:t>
          </w:r>
        </w:p>
      </w:tc>
      <w:tc>
        <w:tcPr>
          <w:shd w:fill="auto"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 BOD REPRESENTED BY:</w:t>
          </w:r>
        </w:p>
      </w:tc>
    </w:tr>
    <w:tr>
      <w:trPr>
        <w:cantSplit w:val="0"/>
        <w:trHeight w:val="727" w:hRule="atLeast"/>
        <w:tblHeader w:val="0"/>
      </w:trPr>
      <w:tc>
        <w:tcPr>
          <w:shd w:fill="auto"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INES GAY PECSON</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INBD MANAGER</w:t>
          </w:r>
          <w:r w:rsidDel="00000000" w:rsidR="00000000" w:rsidRPr="00000000">
            <w:rPr>
              <w:rtl w:val="0"/>
            </w:rPr>
          </w:r>
        </w:p>
      </w:tc>
      <w:tc>
        <w:tcPr>
          <w:shd w:fill="auto"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EDGARDO A. MICAYABAS</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CHIEF EXECUTIVE OFFICER</w:t>
          </w:r>
          <w:r w:rsidDel="00000000" w:rsidR="00000000" w:rsidRPr="00000000">
            <w:rPr>
              <w:rtl w:val="0"/>
            </w:rPr>
          </w:r>
        </w:p>
      </w:tc>
      <w:tc>
        <w:tcPr>
          <w:shd w:fill="auto"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CECILIA M. LAGUNA</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CHAIRPERSON</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Fonts w:ascii="Arial" w:cs="Arial" w:eastAsia="Arial" w:hAnsi="Arial"/>
        <w:color w:val="000000"/>
        <w:sz w:val="14"/>
        <w:szCs w:val="14"/>
        <w:rtl w:val="0"/>
      </w:rPr>
      <w:t xml:space="preserve">NOTE:  Any hard copy of this document without the </w:t>
    </w:r>
    <w:r w:rsidDel="00000000" w:rsidR="00000000" w:rsidRPr="00000000">
      <w:rPr>
        <w:rFonts w:ascii="Arial" w:cs="Arial" w:eastAsia="Arial" w:hAnsi="Arial"/>
        <w:b w:val="1"/>
        <w:color w:val="000000"/>
        <w:sz w:val="14"/>
        <w:szCs w:val="14"/>
        <w:rtl w:val="0"/>
      </w:rPr>
      <w:t xml:space="preserve">CONTROLLED COPY</w:t>
    </w:r>
    <w:r w:rsidDel="00000000" w:rsidR="00000000" w:rsidRPr="00000000">
      <w:rPr>
        <w:rFonts w:ascii="Arial" w:cs="Arial" w:eastAsia="Arial" w:hAnsi="Arial"/>
        <w:color w:val="000000"/>
        <w:sz w:val="14"/>
        <w:szCs w:val="14"/>
        <w:rtl w:val="0"/>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05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4667"/>
      <w:gridCol w:w="2607"/>
      <w:gridCol w:w="1603"/>
      <w:tblGridChange w:id="0">
        <w:tblGrid>
          <w:gridCol w:w="1641"/>
          <w:gridCol w:w="4667"/>
          <w:gridCol w:w="2607"/>
          <w:gridCol w:w="1603"/>
        </w:tblGrid>
      </w:tblGridChange>
    </w:tblGrid>
    <w:tr>
      <w:trPr>
        <w:cantSplit w:val="0"/>
        <w:trHeight w:val="938"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03A">
          <w:pPr>
            <w:ind w:left="-90" w:firstLine="0"/>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40640</wp:posOffset>
                </wp:positionV>
                <wp:extent cx="948690" cy="892175"/>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48690" cy="892175"/>
                        </a:xfrm>
                        <a:prstGeom prst="rect"/>
                        <a:ln/>
                      </pic:spPr>
                    </pic:pic>
                  </a:graphicData>
                </a:graphic>
              </wp:anchor>
            </w:drawing>
          </w:r>
        </w:p>
      </w:tc>
      <w:tc>
        <w:tcPr>
          <w:vMerge w:val="restart"/>
          <w:tcBorders>
            <w:top w:color="000000" w:space="0" w:sz="4" w:val="single"/>
          </w:tcBorders>
          <w:vAlign w:val="center"/>
        </w:tcPr>
        <w:p w:rsidR="00000000" w:rsidDel="00000000" w:rsidP="00000000" w:rsidRDefault="00000000" w:rsidRPr="00000000" w14:paraId="0000003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FIRST COMMUNITY COOPERATIVE</w:t>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Fonts w:ascii="Arial" w:cs="Arial" w:eastAsia="Arial" w:hAnsi="Arial"/>
              <w:b w:val="1"/>
              <w:sz w:val="28"/>
              <w:szCs w:val="28"/>
              <w:rtl w:val="0"/>
            </w:rPr>
            <w:t xml:space="preserve">INSURANCE MANUAL POLICY</w:t>
          </w:r>
          <w:r w:rsidDel="00000000" w:rsidR="00000000" w:rsidRPr="00000000">
            <w:rPr>
              <w:rtl w:val="0"/>
            </w:rPr>
          </w:r>
        </w:p>
        <w:p w:rsidR="00000000" w:rsidDel="00000000" w:rsidP="00000000" w:rsidRDefault="00000000" w:rsidRPr="00000000" w14:paraId="0000003E">
          <w:pPr>
            <w:rPr>
              <w:rFonts w:ascii="Arial" w:cs="Arial" w:eastAsia="Arial" w:hAnsi="Arial"/>
              <w:i w:val="1"/>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03F">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FICCO-IMP-XVI-01</w:t>
          </w:r>
        </w:p>
      </w:tc>
    </w:tr>
    <w:tr>
      <w:trPr>
        <w:cantSplit w:val="0"/>
        <w:trHeight w:val="1120"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4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NUMBER:</w:t>
          </w:r>
        </w:p>
      </w:tc>
      <w:tc>
        <w:tcPr>
          <w:tcBorders>
            <w:left w:color="000000" w:space="0" w:sz="4" w:val="single"/>
          </w:tcBorders>
          <w:vAlign w:val="center"/>
        </w:tcPr>
        <w:p w:rsidR="00000000" w:rsidDel="00000000" w:rsidP="00000000" w:rsidRDefault="00000000" w:rsidRPr="00000000" w14:paraId="0000004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349" w:hRule="atLeast"/>
        <w:tblHeader w:val="0"/>
      </w:trPr>
      <w:tc>
        <w:tcPr>
          <w:gridSpan w:val="2"/>
          <w:tcBorders>
            <w:left w:color="000000" w:space="0" w:sz="4" w:val="single"/>
          </w:tcBorders>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APPENDICES</w:t>
          </w:r>
        </w:p>
      </w:tc>
      <w:tc>
        <w:tcPr>
          <w:tcBorders>
            <w:right w:color="000000" w:space="0" w:sz="4" w:val="single"/>
          </w:tcBorders>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EFFECTIVITY DATE:</w:t>
          </w:r>
        </w:p>
      </w:tc>
      <w:tc>
        <w:tcPr>
          <w:tcBorders>
            <w:left w:color="000000" w:space="0" w:sz="4" w:val="single"/>
          </w:tcBorders>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r>
    <w:tr>
      <w:trPr>
        <w:cantSplit w:val="0"/>
        <w:trHeight w:val="373" w:hRule="atLeast"/>
        <w:tblHeader w:val="0"/>
      </w:trPr>
      <w:tc>
        <w:tcPr>
          <w:gridSpan w:val="2"/>
          <w:tcBorders>
            <w:left w:color="000000" w:space="0" w:sz="4" w:val="single"/>
          </w:tcBorders>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SECTION:  INSURANCE TERMINOLOGIES</w:t>
          </w:r>
        </w:p>
      </w:tc>
      <w:tc>
        <w:tcPr>
          <w:tcBorders>
            <w:right w:color="000000" w:space="0" w:sz="4" w:val="single"/>
          </w:tcBorders>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DATE:</w:t>
          </w:r>
        </w:p>
      </w:tc>
      <w:tc>
        <w:tcPr>
          <w:tcBorders>
            <w:left w:color="000000" w:space="0" w:sz="4" w:val="single"/>
          </w:tcBorders>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tl w:val="0"/>
            </w:rPr>
          </w:r>
        </w:p>
      </w:tc>
    </w:tr>
    <w:tr>
      <w:trPr>
        <w:cantSplit w:val="0"/>
        <w:trHeight w:val="359" w:hRule="atLeast"/>
        <w:tblHeader w:val="0"/>
      </w:trPr>
      <w:tc>
        <w:tcPr>
          <w:gridSpan w:val="2"/>
          <w:tcBorders>
            <w:left w:color="000000" w:space="0" w:sz="4" w:val="single"/>
            <w:bottom w:color="000000" w:space="0" w:sz="4" w:val="single"/>
          </w:tcBorders>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SUBSECTION: </w:t>
          </w:r>
        </w:p>
      </w:tc>
      <w:tc>
        <w:tcPr>
          <w:tcBorders>
            <w:bottom w:color="000000" w:space="0" w:sz="4" w:val="single"/>
            <w:right w:color="000000" w:space="0" w:sz="4" w:val="single"/>
          </w:tcBorders>
          <w:vAlign w:val="center"/>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NUMBER:</w:t>
          </w:r>
        </w:p>
      </w:tc>
      <w:tc>
        <w:tcPr>
          <w:tcBorders>
            <w:left w:color="000000" w:space="0" w:sz="4" w:val="single"/>
            <w:bottom w:color="000000" w:space="0" w:sz="4" w:val="single"/>
          </w:tcBorders>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232323"/>
        <w:sz w:val="22"/>
        <w:szCs w:val="22"/>
      </w:rPr>
    </w:pP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53">
          <w:pPr>
            <w:ind w:left="972" w:hanging="972"/>
            <w:rPr>
              <w:b w:val="1"/>
            </w:rPr>
          </w:pPr>
          <w:r w:rsidDel="00000000" w:rsidR="00000000" w:rsidRPr="00000000">
            <w:rPr>
              <w:rtl w:val="0"/>
            </w:rPr>
            <w:t xml:space="preserve">Subject:   </w:t>
          </w:r>
          <w:r w:rsidDel="00000000" w:rsidR="00000000" w:rsidRPr="00000000">
            <w:rPr>
              <w:b w:val="1"/>
              <w:rtl w:val="0"/>
            </w:rPr>
            <w:t xml:space="preserve">CREDIT RISK MANAGEMENT STRUCTURE - DUTIES AND RESPONSIBILITIES      </w:t>
          </w:r>
          <w:r w:rsidDel="00000000" w:rsidR="00000000" w:rsidRPr="00000000">
            <w:drawing>
              <wp:anchor allowOverlap="1" behindDoc="0" distB="0" distT="0" distL="0" distR="0" hidden="0" layoutInCell="1" locked="0" relativeHeight="0" simplePos="0">
                <wp:simplePos x="0" y="0"/>
                <wp:positionH relativeFrom="column">
                  <wp:posOffset>-43812</wp:posOffset>
                </wp:positionH>
                <wp:positionV relativeFrom="paragraph">
                  <wp:posOffset>-1021077</wp:posOffset>
                </wp:positionV>
                <wp:extent cx="1130300" cy="923925"/>
                <wp:effectExtent b="0" l="0" r="0" t="0"/>
                <wp:wrapSquare wrapText="bothSides" distB="0" distT="0" distL="0" distR="0"/>
                <wp:docPr descr="natcco logo with tag line" id="10" name="image5.jpg"/>
                <a:graphic>
                  <a:graphicData uri="http://schemas.openxmlformats.org/drawingml/2006/picture">
                    <pic:pic>
                      <pic:nvPicPr>
                        <pic:cNvPr descr="natcco logo with tag line" id="0" name="image5.jpg"/>
                        <pic:cNvPicPr preferRelativeResize="0"/>
                      </pic:nvPicPr>
                      <pic:blipFill>
                        <a:blip r:embed="rId1"/>
                        <a:srcRect b="0" l="0" r="0" t="0"/>
                        <a:stretch>
                          <a:fillRect/>
                        </a:stretch>
                      </pic:blipFill>
                      <pic:spPr>
                        <a:xfrm>
                          <a:off x="0" y="0"/>
                          <a:ext cx="1130300" cy="9239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
                    <a:graphic>
                      <a:graphicData uri="http://schemas.microsoft.com/office/word/2010/wordprocessingShape">
                        <wps:wsp>
                          <wps:cNvSpPr/>
                          <wps:cNvPr id="2" name="Shape 2"/>
                          <wps:spPr>
                            <a:xfrm>
                              <a:off x="3660075" y="3318038"/>
                              <a:ext cx="3371850" cy="9239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ustria" w:cs="Lustria" w:eastAsia="Lustria" w:hAnsi="Lustria"/>
                                    <w:b w:val="1"/>
                                    <w:i w:val="0"/>
                                    <w:smallCaps w:val="0"/>
                                    <w:strike w:val="0"/>
                                    <w:color w:val="000000"/>
                                    <w:sz w:val="28"/>
                                    <w:vertAlign w:val="baseline"/>
                                  </w:rPr>
                                  <w:t xml:space="preserve">Name of Cooperative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390900" cy="942975"/>
                            </a:xfrm>
                            <a:prstGeom prst="rect"/>
                            <a:ln/>
                          </pic:spPr>
                        </pic:pic>
                      </a:graphicData>
                    </a:graphic>
                  </wp:anchor>
                </w:drawing>
              </mc:Fallback>
            </mc:AlternateConten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Effective 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
                    <a:graphic>
                      <a:graphicData uri="http://schemas.microsoft.com/office/word/2010/wordprocessingShape">
                        <wps:wsp>
                          <wps:cNvSpPr/>
                          <wps:cNvPr id="3" name="Shape 3"/>
                          <wps:spPr>
                            <a:xfrm>
                              <a:off x="4234750" y="3313275"/>
                              <a:ext cx="2222500" cy="933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t xml:space="preserve">Credit Management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r>
                                <w:r w:rsidDel="00000000" w:rsidR="00000000" w:rsidRPr="00000000">
                                  <w:rPr>
                                    <w:rFonts w:ascii="Lustria" w:cs="Lustria" w:eastAsia="Lustria" w:hAnsi="Lustria"/>
                                    <w:b w:val="1"/>
                                    <w:i w:val="0"/>
                                    <w:smallCaps w:val="0"/>
                                    <w:strike w:val="0"/>
                                    <w:color w:val="000000"/>
                                    <w:sz w:val="24"/>
                                    <w:vertAlign w:val="baseline"/>
                                  </w:rPr>
                                  <w:t xml:space="preserve">COOP-Year-Policy-002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41550" cy="952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
                    <a:graphic>
                      <a:graphicData uri="http://schemas.microsoft.com/office/word/2010/wordprocessingShape">
                        <wps:wsp>
                          <wps:cNvSpPr/>
                          <wps:cNvPr id="4" name="Shape 4"/>
                          <wps:spPr>
                            <a:xfrm>
                              <a:off x="4503038" y="3641888"/>
                              <a:ext cx="16859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 Arabic  \* MERGEFORMAT 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 Arabic  \* MERGEFORMAT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1704975" cy="29527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Issued by:</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Revised Date:</w:t>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Approved by: </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Last Board Review Date:</w:t>
          </w:r>
        </w:p>
      </w:tc>
    </w:tr>
  </w:tbl>
  <w:p w:rsidR="00000000" w:rsidDel="00000000" w:rsidP="00000000" w:rsidRDefault="00000000" w:rsidRPr="00000000" w14:paraId="00000059">
    <w:pPr>
      <w:pBdr>
        <w:top w:space="0" w:sz="0" w:val="nil"/>
        <w:left w:space="0" w:sz="0" w:val="nil"/>
        <w:bottom w:color="000000" w:space="1" w:sz="12" w:val="single"/>
        <w:right w:space="0" w:sz="0" w:val="nil"/>
        <w:between w:space="0" w:sz="0" w:val="nil"/>
      </w:pBdr>
      <w:tabs>
        <w:tab w:val="center" w:leader="none" w:pos="4680"/>
        <w:tab w:val="right" w:leader="none" w:pos="9360"/>
        <w:tab w:val="right" w:leader="none" w:pos="10170"/>
      </w:tabs>
      <w:ind w:left="-810" w:right="-810" w:firstLine="0"/>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rPr>
      <w:b w:val="1"/>
    </w:rPr>
  </w:style>
  <w:style w:type="paragraph" w:styleId="Heading5">
    <w:name w:val="heading 5"/>
    <w:basedOn w:val="Normal"/>
    <w:next w:val="Normal"/>
    <w:pPr>
      <w:keepNext w:val="1"/>
      <w:keepLines w:val="1"/>
      <w:spacing w:before="40" w:line="259" w:lineRule="auto"/>
    </w:pPr>
    <w:rPr>
      <w:rFonts w:ascii="Calibri" w:cs="Calibri" w:eastAsia="Calibri" w:hAnsi="Calibri"/>
      <w:color w:val="2e74b5"/>
      <w:sz w:val="20"/>
      <w:szCs w:val="20"/>
    </w:rPr>
  </w:style>
  <w:style w:type="paragraph" w:styleId="Heading6">
    <w:name w:val="heading 6"/>
    <w:basedOn w:val="Normal"/>
    <w:next w:val="Normal"/>
    <w:pPr>
      <w:keepNext w:val="1"/>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 w:val="left" w:leader="none" w:pos="25920"/>
        <w:tab w:val="left" w:leader="none" w:pos="26640"/>
      </w:tabs>
      <w:ind w:left="578"/>
    </w:pPr>
    <w:rPr>
      <w:rFonts w:ascii="Arial" w:cs="Arial" w:eastAsia="Arial" w:hAnsi="Arial"/>
      <w:b w:val="1"/>
    </w:rPr>
  </w:style>
  <w:style w:type="paragraph" w:styleId="Title">
    <w:name w:val="Title"/>
    <w:basedOn w:val="Normal"/>
    <w:next w:val="Normal"/>
    <w:pPr>
      <w:jc w:val="center"/>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rFonts w:ascii="Cambria" w:cs="Cambria" w:eastAsia="Cambria" w:hAnsi="Cambria"/>
      <w:b w:val="1"/>
      <w:color w:val="366091"/>
      <w:sz w:val="28"/>
      <w:szCs w:val="28"/>
    </w:rPr>
  </w:style>
  <w:style w:type="paragraph" w:styleId="Heading2">
    <w:name w:val="heading 2"/>
    <w:basedOn w:val="Normal"/>
    <w:next w:val="Normal"/>
    <w:uiPriority w:val="9"/>
    <w:semiHidden w:val="1"/>
    <w:unhideWhenUsed w:val="1"/>
    <w:qFormat w:val="1"/>
    <w:pPr>
      <w:keepNext w:val="1"/>
      <w:keepLines w:val="1"/>
      <w:spacing w:before="200"/>
      <w:outlineLvl w:val="1"/>
    </w:pPr>
    <w:rPr>
      <w:rFonts w:ascii="Cambria" w:cs="Cambria" w:eastAsia="Cambria" w:hAnsi="Cambria"/>
      <w:b w:val="1"/>
      <w:color w:val="4f81bd"/>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outlineLvl w:val="3"/>
    </w:pPr>
    <w:rPr>
      <w:b w:val="1"/>
    </w:rPr>
  </w:style>
  <w:style w:type="paragraph" w:styleId="Heading5">
    <w:name w:val="heading 5"/>
    <w:basedOn w:val="Normal"/>
    <w:next w:val="Normal"/>
    <w:uiPriority w:val="9"/>
    <w:semiHidden w:val="1"/>
    <w:unhideWhenUsed w:val="1"/>
    <w:qFormat w:val="1"/>
    <w:pPr>
      <w:keepNext w:val="1"/>
      <w:keepLines w:val="1"/>
      <w:spacing w:before="40" w:line="259" w:lineRule="auto"/>
      <w:outlineLvl w:val="4"/>
    </w:pPr>
    <w:rPr>
      <w:rFonts w:ascii="Calibri" w:cs="Calibri" w:eastAsia="Calibri" w:hAnsi="Calibri"/>
      <w:color w:val="2e74b5"/>
      <w:sz w:val="20"/>
      <w:szCs w:val="20"/>
    </w:rPr>
  </w:style>
  <w:style w:type="paragraph" w:styleId="Heading6">
    <w:name w:val="heading 6"/>
    <w:basedOn w:val="Normal"/>
    <w:next w:val="Normal"/>
    <w:uiPriority w:val="9"/>
    <w:semiHidden w:val="1"/>
    <w:unhideWhenUsed w:val="1"/>
    <w:qFormat w:val="1"/>
    <w:pPr>
      <w:keepNext w:val="1"/>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cs="Arial" w:eastAsia="Arial" w:hAnsi="Arial"/>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b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7850B6"/>
    <w:pPr>
      <w:tabs>
        <w:tab w:val="center" w:pos="4680"/>
        <w:tab w:val="right" w:pos="9360"/>
      </w:tabs>
    </w:pPr>
  </w:style>
  <w:style w:type="character" w:styleId="HeaderChar" w:customStyle="1">
    <w:name w:val="Header Char"/>
    <w:basedOn w:val="DefaultParagraphFont"/>
    <w:link w:val="Header"/>
    <w:uiPriority w:val="99"/>
    <w:rsid w:val="007850B6"/>
  </w:style>
  <w:style w:type="paragraph" w:styleId="Footer">
    <w:name w:val="footer"/>
    <w:basedOn w:val="Normal"/>
    <w:link w:val="FooterChar"/>
    <w:uiPriority w:val="99"/>
    <w:unhideWhenUsed w:val="1"/>
    <w:rsid w:val="007850B6"/>
    <w:pPr>
      <w:tabs>
        <w:tab w:val="center" w:pos="4680"/>
        <w:tab w:val="right" w:pos="9360"/>
      </w:tabs>
    </w:pPr>
  </w:style>
  <w:style w:type="character" w:styleId="FooterChar" w:customStyle="1">
    <w:name w:val="Footer Char"/>
    <w:basedOn w:val="DefaultParagraphFont"/>
    <w:link w:val="Footer"/>
    <w:uiPriority w:val="99"/>
    <w:rsid w:val="007850B6"/>
  </w:style>
  <w:style w:type="paragraph" w:styleId="ListParagraph">
    <w:name w:val="List Paragraph"/>
    <w:basedOn w:val="Normal"/>
    <w:uiPriority w:val="34"/>
    <w:qFormat w:val="1"/>
    <w:rsid w:val="007850B6"/>
    <w:pPr>
      <w:ind w:left="720"/>
      <w:contextualSpacing w:val="1"/>
    </w:pPr>
  </w:style>
  <w:style w:type="paragraph" w:styleId="BalloonText">
    <w:name w:val="Balloon Text"/>
    <w:basedOn w:val="Normal"/>
    <w:link w:val="BalloonTextChar"/>
    <w:uiPriority w:val="99"/>
    <w:semiHidden w:val="1"/>
    <w:unhideWhenUsed w:val="1"/>
    <w:rsid w:val="00760E0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60E02"/>
    <w:rPr>
      <w:rFonts w:ascii="Segoe UI" w:cs="Segoe UI" w:hAnsi="Segoe UI"/>
      <w:sz w:val="18"/>
      <w:szCs w:val="18"/>
    </w:rPr>
  </w:style>
  <w:style w:type="paragraph" w:styleId="NoSpacing">
    <w:name w:val="No Spacing"/>
    <w:uiPriority w:val="1"/>
    <w:qFormat w:val="1"/>
    <w:rsid w:val="00265D41"/>
  </w:style>
  <w:style w:type="table" w:styleId="TableGrid">
    <w:name w:val="Table Grid"/>
    <w:basedOn w:val="TableNormal"/>
    <w:uiPriority w:val="39"/>
    <w:rsid w:val="00FC781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s2hbasv10dI91QzbyGcmUoiZg==">CgMxLjAyCGguZ2pkZ3hzOAByITFJdTJ0RElFZU1WUHJXZFJOR0xpUFRySmtmdTlLTmg0UA==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2024-07-11T05:47:00Z</dcterms:created>
  <dc:creator>User</dc:creator>
</cp:coreProperties>
</file>