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C87B8" w14:textId="77777777" w:rsidR="00A02681" w:rsidRPr="00ED76A0" w:rsidRDefault="00000000">
      <w:pPr>
        <w:jc w:val="center"/>
        <w:rPr>
          <w:lang w:val="es-419"/>
        </w:rPr>
      </w:pPr>
      <w:r w:rsidRPr="00ED76A0">
        <w:rPr>
          <w:b/>
          <w:color w:val="2C3E50"/>
          <w:sz w:val="48"/>
          <w:lang w:val="es-419"/>
        </w:rPr>
        <w:t>ARQUITECTURA TÉCNICA Y ESTRATEGIA DE DATOS</w:t>
      </w:r>
    </w:p>
    <w:p w14:paraId="546F6B65" w14:textId="77777777" w:rsidR="00A02681" w:rsidRPr="00ED76A0" w:rsidRDefault="00000000">
      <w:pPr>
        <w:rPr>
          <w:lang w:val="es-419"/>
        </w:rPr>
      </w:pPr>
      <w:r w:rsidRPr="00ED76A0">
        <w:rPr>
          <w:lang w:val="es-419"/>
        </w:rPr>
        <w:br/>
      </w:r>
    </w:p>
    <w:p w14:paraId="5177DB74" w14:textId="77777777" w:rsidR="00A02681" w:rsidRPr="00ED76A0" w:rsidRDefault="00000000">
      <w:pPr>
        <w:jc w:val="center"/>
        <w:rPr>
          <w:lang w:val="es-419"/>
        </w:rPr>
      </w:pPr>
      <w:r w:rsidRPr="00ED76A0">
        <w:rPr>
          <w:i/>
          <w:sz w:val="32"/>
          <w:lang w:val="es-419"/>
        </w:rPr>
        <w:t xml:space="preserve">Data </w:t>
      </w:r>
      <w:proofErr w:type="spellStart"/>
      <w:r w:rsidRPr="00ED76A0">
        <w:rPr>
          <w:i/>
          <w:sz w:val="32"/>
          <w:lang w:val="es-419"/>
        </w:rPr>
        <w:t>Warehouse</w:t>
      </w:r>
      <w:proofErr w:type="spellEnd"/>
      <w:r w:rsidRPr="00ED76A0">
        <w:rPr>
          <w:i/>
          <w:sz w:val="32"/>
          <w:lang w:val="es-419"/>
        </w:rPr>
        <w:t xml:space="preserve"> Regularización Ambiental (v1.6)</w:t>
      </w:r>
    </w:p>
    <w:p w14:paraId="7E2AE234" w14:textId="77777777" w:rsidR="00A02681" w:rsidRPr="00ED76A0" w:rsidRDefault="00000000">
      <w:pPr>
        <w:rPr>
          <w:lang w:val="es-419"/>
        </w:rPr>
      </w:pPr>
      <w:r w:rsidRPr="00ED76A0">
        <w:rPr>
          <w:lang w:val="es-419"/>
        </w:rPr>
        <w:br/>
      </w:r>
      <w:r w:rsidRPr="00ED76A0">
        <w:rPr>
          <w:lang w:val="es-419"/>
        </w:rPr>
        <w:br/>
      </w:r>
      <w:r w:rsidRPr="00ED76A0">
        <w:rPr>
          <w:lang w:val="es-419"/>
        </w:rPr>
        <w:br/>
      </w:r>
      <w:r w:rsidRPr="00ED76A0">
        <w:rPr>
          <w:lang w:val="es-419"/>
        </w:rPr>
        <w:br/>
      </w:r>
      <w:r w:rsidRPr="00ED76A0">
        <w:rPr>
          <w:lang w:val="es-419"/>
        </w:rPr>
        <w:br/>
      </w:r>
      <w:r w:rsidRPr="00ED76A0">
        <w:rPr>
          <w:lang w:val="es-419"/>
        </w:rPr>
        <w:br/>
      </w:r>
      <w:r w:rsidRPr="00ED76A0">
        <w:rPr>
          <w:lang w:val="es-419"/>
        </w:rPr>
        <w:br/>
      </w:r>
      <w:r w:rsidRPr="00ED76A0">
        <w:rPr>
          <w:lang w:val="es-419"/>
        </w:rPr>
        <w:br/>
      </w:r>
    </w:p>
    <w:p w14:paraId="4E34E8C4" w14:textId="14F6CB69" w:rsidR="00A02681" w:rsidRPr="00ED76A0" w:rsidRDefault="00000000">
      <w:pPr>
        <w:jc w:val="right"/>
        <w:rPr>
          <w:lang w:val="es-419"/>
        </w:rPr>
      </w:pPr>
      <w:r w:rsidRPr="00ED76A0">
        <w:rPr>
          <w:b/>
          <w:lang w:val="es-419"/>
        </w:rPr>
        <w:t xml:space="preserve">Fecha: </w:t>
      </w:r>
      <w:proofErr w:type="gramStart"/>
      <w:r w:rsidRPr="00ED76A0">
        <w:rPr>
          <w:b/>
          <w:lang w:val="es-419"/>
        </w:rPr>
        <w:t>Marzo</w:t>
      </w:r>
      <w:proofErr w:type="gramEnd"/>
      <w:r w:rsidRPr="00ED76A0">
        <w:rPr>
          <w:b/>
          <w:lang w:val="es-419"/>
        </w:rPr>
        <w:t xml:space="preserve"> 2026</w:t>
      </w:r>
      <w:r w:rsidRPr="00ED76A0">
        <w:rPr>
          <w:b/>
          <w:lang w:val="es-419"/>
        </w:rPr>
        <w:br/>
      </w:r>
      <w:r w:rsidRPr="00ED76A0">
        <w:rPr>
          <w:lang w:val="es-419"/>
        </w:rPr>
        <w:t>Documento: Especificación de Ingeniería DWH</w:t>
      </w:r>
      <w:r w:rsidRPr="00ED76A0">
        <w:rPr>
          <w:lang w:val="es-419"/>
        </w:rPr>
        <w:br/>
        <w:t xml:space="preserve">Estado: Desarrollo (DEV) </w:t>
      </w:r>
      <w:r w:rsidRPr="00ED76A0">
        <w:rPr>
          <w:lang w:val="es-419"/>
        </w:rPr>
        <w:br/>
      </w:r>
      <w:r w:rsidRPr="00ED76A0">
        <w:rPr>
          <w:lang w:val="es-419"/>
        </w:rPr>
        <w:br/>
      </w:r>
    </w:p>
    <w:p w14:paraId="5ED2750D" w14:textId="77777777" w:rsidR="00A02681" w:rsidRPr="00ED76A0" w:rsidRDefault="00000000">
      <w:pPr>
        <w:rPr>
          <w:lang w:val="es-419"/>
        </w:rPr>
      </w:pPr>
      <w:r w:rsidRPr="00ED76A0">
        <w:rPr>
          <w:lang w:val="es-419"/>
        </w:rPr>
        <w:br w:type="page"/>
      </w:r>
    </w:p>
    <w:p w14:paraId="4AE1695C" w14:textId="77777777" w:rsidR="00A02681" w:rsidRPr="00ED76A0" w:rsidRDefault="00000000">
      <w:pPr>
        <w:pStyle w:val="Ttulo1"/>
        <w:rPr>
          <w:lang w:val="es-419"/>
        </w:rPr>
      </w:pPr>
      <w:r w:rsidRPr="00ED76A0">
        <w:rPr>
          <w:lang w:val="es-419"/>
        </w:rPr>
        <w:lastRenderedPageBreak/>
        <w:t>Tabla de Contenidos</w:t>
      </w:r>
    </w:p>
    <w:p w14:paraId="4493CF01" w14:textId="77777777" w:rsidR="00A02681" w:rsidRPr="00ED76A0" w:rsidRDefault="00000000">
      <w:pPr>
        <w:rPr>
          <w:lang w:val="es-419"/>
        </w:rPr>
      </w:pPr>
      <w:r w:rsidRPr="00ED76A0">
        <w:rPr>
          <w:lang w:val="es-419"/>
        </w:rPr>
        <w:t>1. Cronología Evolutiva del Desarrollo</w:t>
      </w:r>
      <w:r w:rsidRPr="00ED76A0">
        <w:rPr>
          <w:lang w:val="es-419"/>
        </w:rPr>
        <w:br/>
        <w:t xml:space="preserve">2. Fase de Análisis: Ecosistema </w:t>
      </w:r>
      <w:proofErr w:type="spellStart"/>
      <w:r w:rsidRPr="00ED76A0">
        <w:rPr>
          <w:lang w:val="es-419"/>
        </w:rPr>
        <w:t>Multiorigen</w:t>
      </w:r>
      <w:proofErr w:type="spellEnd"/>
      <w:r w:rsidRPr="00ED76A0">
        <w:rPr>
          <w:lang w:val="es-419"/>
        </w:rPr>
        <w:br/>
        <w:t>3. Fase de Diseño: Arquitectura de Datos</w:t>
      </w:r>
      <w:r w:rsidRPr="00ED76A0">
        <w:rPr>
          <w:lang w:val="es-419"/>
        </w:rPr>
        <w:br/>
        <w:t>4. Fase de Preparación: Infraestructura y Entorno</w:t>
      </w:r>
      <w:r w:rsidRPr="00ED76A0">
        <w:rPr>
          <w:lang w:val="es-419"/>
        </w:rPr>
        <w:br/>
        <w:t>5. Fase de Desarrollo: Ingeniería de Datos</w:t>
      </w:r>
      <w:r w:rsidRPr="00ED76A0">
        <w:rPr>
          <w:lang w:val="es-419"/>
        </w:rPr>
        <w:br/>
        <w:t>6. Flujo de Promoción Ambiental (</w:t>
      </w:r>
      <w:proofErr w:type="spellStart"/>
      <w:r w:rsidRPr="00ED76A0">
        <w:rPr>
          <w:lang w:val="es-419"/>
        </w:rPr>
        <w:t>Deployment</w:t>
      </w:r>
      <w:proofErr w:type="spellEnd"/>
      <w:r w:rsidRPr="00ED76A0">
        <w:rPr>
          <w:lang w:val="es-419"/>
        </w:rPr>
        <w:t xml:space="preserve"> Plan)</w:t>
      </w:r>
      <w:r w:rsidRPr="00ED76A0">
        <w:rPr>
          <w:lang w:val="es-419"/>
        </w:rPr>
        <w:br/>
        <w:t>7. Conclusión de Arquitectura</w:t>
      </w:r>
    </w:p>
    <w:p w14:paraId="7579385F" w14:textId="77777777" w:rsidR="00A02681" w:rsidRPr="00ED76A0" w:rsidRDefault="00000000">
      <w:pPr>
        <w:rPr>
          <w:lang w:val="es-419"/>
        </w:rPr>
      </w:pPr>
      <w:r w:rsidRPr="00ED76A0">
        <w:rPr>
          <w:lang w:val="es-419"/>
        </w:rPr>
        <w:br w:type="page"/>
      </w:r>
    </w:p>
    <w:p w14:paraId="5BE6EBAD" w14:textId="77777777" w:rsidR="00A02681" w:rsidRPr="00ED76A0" w:rsidRDefault="00000000">
      <w:pPr>
        <w:pStyle w:val="Ttulo1"/>
        <w:rPr>
          <w:lang w:val="es-419"/>
        </w:rPr>
      </w:pPr>
      <w:r w:rsidRPr="00ED76A0">
        <w:rPr>
          <w:lang w:val="es-419"/>
        </w:rPr>
        <w:lastRenderedPageBreak/>
        <w:t>1. Bitácora Maestra de Evolución e Ingeniería Continua</w:t>
      </w:r>
    </w:p>
    <w:p w14:paraId="44EC3712" w14:textId="77777777" w:rsidR="00A02681" w:rsidRPr="00ED76A0" w:rsidRDefault="00000000">
      <w:pPr>
        <w:rPr>
          <w:lang w:val="es-419"/>
        </w:rPr>
      </w:pPr>
      <w:r w:rsidRPr="00ED76A0">
        <w:rPr>
          <w:lang w:val="es-419"/>
        </w:rPr>
        <w:t xml:space="preserve">El Data </w:t>
      </w:r>
      <w:proofErr w:type="spellStart"/>
      <w:r w:rsidRPr="00ED76A0">
        <w:rPr>
          <w:lang w:val="es-419"/>
        </w:rPr>
        <w:t>Warehouse</w:t>
      </w:r>
      <w:proofErr w:type="spellEnd"/>
      <w:r w:rsidRPr="00ED76A0">
        <w:rPr>
          <w:lang w:val="es-419"/>
        </w:rPr>
        <w:t xml:space="preserve"> ha sido construido bajo un modelo de mejora continua, enfrentando desafíos de integridad de datos incrementales.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02681" w14:paraId="01F4BB51" w14:textId="77777777">
        <w:tc>
          <w:tcPr>
            <w:tcW w:w="2160" w:type="dxa"/>
          </w:tcPr>
          <w:p w14:paraId="3509849B" w14:textId="77777777" w:rsidR="00A02681" w:rsidRDefault="00000000">
            <w:proofErr w:type="spellStart"/>
            <w:r>
              <w:t>Versión</w:t>
            </w:r>
            <w:proofErr w:type="spellEnd"/>
          </w:p>
        </w:tc>
        <w:tc>
          <w:tcPr>
            <w:tcW w:w="2160" w:type="dxa"/>
          </w:tcPr>
          <w:p w14:paraId="49310AB2" w14:textId="77777777" w:rsidR="00A02681" w:rsidRDefault="00000000">
            <w:r>
              <w:t>Hito de Ingeniería</w:t>
            </w:r>
          </w:p>
        </w:tc>
        <w:tc>
          <w:tcPr>
            <w:tcW w:w="2160" w:type="dxa"/>
          </w:tcPr>
          <w:p w14:paraId="79742714" w14:textId="77777777" w:rsidR="00A02681" w:rsidRDefault="00000000">
            <w:r>
              <w:t>Técnica Principal</w:t>
            </w:r>
          </w:p>
        </w:tc>
        <w:tc>
          <w:tcPr>
            <w:tcW w:w="2160" w:type="dxa"/>
          </w:tcPr>
          <w:p w14:paraId="780C10FD" w14:textId="77777777" w:rsidR="00A02681" w:rsidRDefault="00000000">
            <w:r>
              <w:t xml:space="preserve">Impacto de </w:t>
            </w:r>
            <w:proofErr w:type="spellStart"/>
            <w:r>
              <w:t>Mejora</w:t>
            </w:r>
            <w:proofErr w:type="spellEnd"/>
          </w:p>
        </w:tc>
      </w:tr>
      <w:tr w:rsidR="00A02681" w:rsidRPr="00F715D4" w14:paraId="0DC5903C" w14:textId="77777777">
        <w:tc>
          <w:tcPr>
            <w:tcW w:w="2160" w:type="dxa"/>
          </w:tcPr>
          <w:p w14:paraId="24C2BA37" w14:textId="77777777" w:rsidR="00A02681" w:rsidRDefault="00000000">
            <w:r>
              <w:t>**v1.0 - v1.3**</w:t>
            </w:r>
          </w:p>
        </w:tc>
        <w:tc>
          <w:tcPr>
            <w:tcW w:w="2160" w:type="dxa"/>
          </w:tcPr>
          <w:p w14:paraId="5D6E94C4" w14:textId="77777777" w:rsidR="00A02681" w:rsidRDefault="00000000">
            <w:r>
              <w:t xml:space="preserve">Fase de </w:t>
            </w:r>
            <w:proofErr w:type="spellStart"/>
            <w:r>
              <w:t>Cimentación</w:t>
            </w:r>
            <w:proofErr w:type="spellEnd"/>
          </w:p>
        </w:tc>
        <w:tc>
          <w:tcPr>
            <w:tcW w:w="2160" w:type="dxa"/>
          </w:tcPr>
          <w:p w14:paraId="764E0A4D" w14:textId="2C827FFD" w:rsidR="00A02681" w:rsidRDefault="00000000">
            <w:proofErr w:type="spellStart"/>
            <w:r>
              <w:t>Modelado</w:t>
            </w:r>
            <w:proofErr w:type="spellEnd"/>
            <w:r>
              <w:t xml:space="preserve"> </w:t>
            </w:r>
            <w:proofErr w:type="spellStart"/>
            <w:r w:rsidR="00F715D4">
              <w:t>en</w:t>
            </w:r>
            <w:proofErr w:type="spellEnd"/>
            <w:r w:rsidR="00F715D4">
              <w:t xml:space="preserve"> </w:t>
            </w:r>
            <w:proofErr w:type="spellStart"/>
            <w:r w:rsidR="00F715D4">
              <w:t>esquema</w:t>
            </w:r>
            <w:proofErr w:type="spellEnd"/>
            <w:r w:rsidR="00F715D4">
              <w:t xml:space="preserve"> estrella</w:t>
            </w:r>
          </w:p>
        </w:tc>
        <w:tc>
          <w:tcPr>
            <w:tcW w:w="2160" w:type="dxa"/>
          </w:tcPr>
          <w:p w14:paraId="2AEE29C7" w14:textId="77777777" w:rsidR="00A02681" w:rsidRPr="00ED76A0" w:rsidRDefault="00000000">
            <w:pPr>
              <w:rPr>
                <w:lang w:val="es-419"/>
              </w:rPr>
            </w:pPr>
            <w:r w:rsidRPr="00ED76A0">
              <w:rPr>
                <w:lang w:val="es-419"/>
              </w:rPr>
              <w:t>Definición de Esquemas `</w:t>
            </w:r>
            <w:proofErr w:type="spellStart"/>
            <w:r w:rsidRPr="00ED76A0">
              <w:rPr>
                <w:lang w:val="es-419"/>
              </w:rPr>
              <w:t>stg</w:t>
            </w:r>
            <w:proofErr w:type="spellEnd"/>
            <w:r w:rsidRPr="00ED76A0">
              <w:rPr>
                <w:lang w:val="es-419"/>
              </w:rPr>
              <w:t>` y `</w:t>
            </w:r>
            <w:proofErr w:type="spellStart"/>
            <w:r w:rsidRPr="00ED76A0">
              <w:rPr>
                <w:lang w:val="es-419"/>
              </w:rPr>
              <w:t>dw</w:t>
            </w:r>
            <w:proofErr w:type="spellEnd"/>
            <w:r w:rsidRPr="00ED76A0">
              <w:rPr>
                <w:lang w:val="es-419"/>
              </w:rPr>
              <w:t>`.</w:t>
            </w:r>
          </w:p>
        </w:tc>
      </w:tr>
      <w:tr w:rsidR="00A02681" w:rsidRPr="00F715D4" w14:paraId="046F9080" w14:textId="77777777">
        <w:tc>
          <w:tcPr>
            <w:tcW w:w="2160" w:type="dxa"/>
          </w:tcPr>
          <w:p w14:paraId="6F3B1893" w14:textId="77777777" w:rsidR="00A02681" w:rsidRDefault="00000000">
            <w:r>
              <w:t>**v1.4.0**</w:t>
            </w:r>
          </w:p>
        </w:tc>
        <w:tc>
          <w:tcPr>
            <w:tcW w:w="2160" w:type="dxa"/>
          </w:tcPr>
          <w:p w14:paraId="492AA3E2" w14:textId="77777777" w:rsidR="00A02681" w:rsidRDefault="00000000">
            <w:proofErr w:type="spellStart"/>
            <w:r>
              <w:t>Normalización</w:t>
            </w:r>
            <w:proofErr w:type="spellEnd"/>
            <w:r>
              <w:t xml:space="preserve"> </w:t>
            </w:r>
            <w:proofErr w:type="spellStart"/>
            <w:r>
              <w:t>Geográfica</w:t>
            </w:r>
            <w:proofErr w:type="spellEnd"/>
          </w:p>
        </w:tc>
        <w:tc>
          <w:tcPr>
            <w:tcW w:w="2160" w:type="dxa"/>
          </w:tcPr>
          <w:p w14:paraId="03DDDEE9" w14:textId="0D80AB0F" w:rsidR="00A02681" w:rsidRDefault="00000000">
            <w:proofErr w:type="spellStart"/>
            <w:r>
              <w:t>Recursiv</w:t>
            </w:r>
            <w:r w:rsidR="00F715D4">
              <w:t>a</w:t>
            </w:r>
            <w:proofErr w:type="spellEnd"/>
            <w:r>
              <w:t xml:space="preserve"> CTEs</w:t>
            </w:r>
          </w:p>
        </w:tc>
        <w:tc>
          <w:tcPr>
            <w:tcW w:w="2160" w:type="dxa"/>
          </w:tcPr>
          <w:p w14:paraId="71BD40E5" w14:textId="77777777" w:rsidR="00A02681" w:rsidRPr="00ED76A0" w:rsidRDefault="00000000">
            <w:pPr>
              <w:rPr>
                <w:lang w:val="es-419"/>
              </w:rPr>
            </w:pPr>
            <w:r w:rsidRPr="00ED76A0">
              <w:rPr>
                <w:lang w:val="es-419"/>
              </w:rPr>
              <w:t>Reconstrucción de jerarquías de Oficinas Técnicas.</w:t>
            </w:r>
          </w:p>
        </w:tc>
      </w:tr>
      <w:tr w:rsidR="00A02681" w:rsidRPr="00F715D4" w14:paraId="00EA4FF3" w14:textId="77777777">
        <w:tc>
          <w:tcPr>
            <w:tcW w:w="2160" w:type="dxa"/>
          </w:tcPr>
          <w:p w14:paraId="470722FD" w14:textId="77777777" w:rsidR="00A02681" w:rsidRDefault="00000000">
            <w:r>
              <w:t>**v1.4.1**</w:t>
            </w:r>
          </w:p>
        </w:tc>
        <w:tc>
          <w:tcPr>
            <w:tcW w:w="2160" w:type="dxa"/>
          </w:tcPr>
          <w:p w14:paraId="77D62F5B" w14:textId="77777777" w:rsidR="00A02681" w:rsidRDefault="00000000">
            <w:proofErr w:type="spellStart"/>
            <w:r>
              <w:t>Remediación</w:t>
            </w:r>
            <w:proofErr w:type="spellEnd"/>
            <w:r>
              <w:t xml:space="preserve"> de </w:t>
            </w:r>
            <w:proofErr w:type="spellStart"/>
            <w:r>
              <w:t>Brechas</w:t>
            </w:r>
            <w:proofErr w:type="spellEnd"/>
          </w:p>
        </w:tc>
        <w:tc>
          <w:tcPr>
            <w:tcW w:w="2160" w:type="dxa"/>
          </w:tcPr>
          <w:p w14:paraId="6EE3A207" w14:textId="04D98A2C" w:rsidR="00A02681" w:rsidRDefault="00F715D4">
            <w:r>
              <w:t xml:space="preserve">Motor de </w:t>
            </w:r>
            <w:proofErr w:type="spellStart"/>
            <w:r>
              <w:t>inferencia</w:t>
            </w:r>
            <w:proofErr w:type="spellEnd"/>
            <w:r>
              <w:t xml:space="preserve">  </w:t>
            </w:r>
          </w:p>
        </w:tc>
        <w:tc>
          <w:tcPr>
            <w:tcW w:w="2160" w:type="dxa"/>
          </w:tcPr>
          <w:p w14:paraId="2DCBDD02" w14:textId="77777777" w:rsidR="00A02681" w:rsidRPr="00ED76A0" w:rsidRDefault="00000000">
            <w:pPr>
              <w:rPr>
                <w:lang w:val="es-419"/>
              </w:rPr>
            </w:pPr>
            <w:r w:rsidRPr="00ED76A0">
              <w:rPr>
                <w:lang w:val="es-419"/>
              </w:rPr>
              <w:t xml:space="preserve">Resolución del 100% de áreas (75 </w:t>
            </w:r>
            <w:proofErr w:type="spellStart"/>
            <w:r w:rsidRPr="00ED76A0">
              <w:rPr>
                <w:lang w:val="es-419"/>
              </w:rPr>
              <w:t>fallbacks</w:t>
            </w:r>
            <w:proofErr w:type="spellEnd"/>
            <w:r w:rsidRPr="00ED76A0">
              <w:rPr>
                <w:lang w:val="es-419"/>
              </w:rPr>
              <w:t xml:space="preserve"> manuales).</w:t>
            </w:r>
          </w:p>
        </w:tc>
      </w:tr>
      <w:tr w:rsidR="00A02681" w:rsidRPr="00F715D4" w14:paraId="156798DF" w14:textId="77777777">
        <w:tc>
          <w:tcPr>
            <w:tcW w:w="2160" w:type="dxa"/>
          </w:tcPr>
          <w:p w14:paraId="3809D5ED" w14:textId="77777777" w:rsidR="00A02681" w:rsidRDefault="00000000">
            <w:r>
              <w:t>**v1.5.0**</w:t>
            </w:r>
          </w:p>
        </w:tc>
        <w:tc>
          <w:tcPr>
            <w:tcW w:w="2160" w:type="dxa"/>
          </w:tcPr>
          <w:p w14:paraId="6C60A4DC" w14:textId="77777777" w:rsidR="00A02681" w:rsidRDefault="00000000">
            <w:proofErr w:type="spellStart"/>
            <w:r>
              <w:t>Expansión</w:t>
            </w:r>
            <w:proofErr w:type="spellEnd"/>
            <w:r>
              <w:t xml:space="preserve"> </w:t>
            </w:r>
            <w:proofErr w:type="spellStart"/>
            <w:r>
              <w:t>Multidominio</w:t>
            </w:r>
            <w:proofErr w:type="spellEnd"/>
          </w:p>
        </w:tc>
        <w:tc>
          <w:tcPr>
            <w:tcW w:w="2160" w:type="dxa"/>
          </w:tcPr>
          <w:p w14:paraId="52A18754" w14:textId="73697EFD" w:rsidR="00A02681" w:rsidRDefault="00F715D4">
            <w:proofErr w:type="spellStart"/>
            <w:r>
              <w:t>E</w:t>
            </w:r>
            <w:r>
              <w:t>squema</w:t>
            </w:r>
            <w:proofErr w:type="spellEnd"/>
            <w:r>
              <w:t xml:space="preserve"> estrella</w:t>
            </w:r>
            <w:r>
              <w:t xml:space="preserve"> </w:t>
            </w:r>
            <w:proofErr w:type="spellStart"/>
            <w:r>
              <w:t>extendido</w:t>
            </w:r>
            <w:proofErr w:type="spellEnd"/>
          </w:p>
        </w:tc>
        <w:tc>
          <w:tcPr>
            <w:tcW w:w="2160" w:type="dxa"/>
          </w:tcPr>
          <w:p w14:paraId="19D181A7" w14:textId="77777777" w:rsidR="00A02681" w:rsidRPr="00ED76A0" w:rsidRDefault="00000000">
            <w:pPr>
              <w:rPr>
                <w:lang w:val="es-419"/>
              </w:rPr>
            </w:pPr>
            <w:r w:rsidRPr="00ED76A0">
              <w:rPr>
                <w:lang w:val="es-419"/>
              </w:rPr>
              <w:t>Integración de Hechos de Desechos y Químicos.</w:t>
            </w:r>
          </w:p>
        </w:tc>
      </w:tr>
      <w:tr w:rsidR="00A02681" w:rsidRPr="00F715D4" w14:paraId="6298111B" w14:textId="77777777">
        <w:tc>
          <w:tcPr>
            <w:tcW w:w="2160" w:type="dxa"/>
          </w:tcPr>
          <w:p w14:paraId="42605524" w14:textId="77777777" w:rsidR="00A02681" w:rsidRDefault="00000000">
            <w:r>
              <w:t>**v1.5.1**</w:t>
            </w:r>
          </w:p>
        </w:tc>
        <w:tc>
          <w:tcPr>
            <w:tcW w:w="2160" w:type="dxa"/>
          </w:tcPr>
          <w:p w14:paraId="04AF0D6A" w14:textId="77777777" w:rsidR="00A02681" w:rsidRDefault="00000000">
            <w:proofErr w:type="spellStart"/>
            <w:r>
              <w:t>Optimización</w:t>
            </w:r>
            <w:proofErr w:type="spellEnd"/>
            <w:r>
              <w:t xml:space="preserve"> de Carga</w:t>
            </w:r>
          </w:p>
        </w:tc>
        <w:tc>
          <w:tcPr>
            <w:tcW w:w="2160" w:type="dxa"/>
          </w:tcPr>
          <w:p w14:paraId="4AA24BFC" w14:textId="77777777" w:rsidR="00A02681" w:rsidRDefault="00000000">
            <w:r>
              <w:t>Pre-</w:t>
            </w:r>
            <w:proofErr w:type="spellStart"/>
            <w:r>
              <w:t>calculado</w:t>
            </w:r>
            <w:proofErr w:type="spellEnd"/>
            <w:r>
              <w:t xml:space="preserve"> de IDs</w:t>
            </w:r>
          </w:p>
        </w:tc>
        <w:tc>
          <w:tcPr>
            <w:tcW w:w="2160" w:type="dxa"/>
          </w:tcPr>
          <w:p w14:paraId="4F49F064" w14:textId="77777777" w:rsidR="00A02681" w:rsidRPr="00ED76A0" w:rsidRDefault="00000000">
            <w:pPr>
              <w:rPr>
                <w:lang w:val="es-419"/>
              </w:rPr>
            </w:pPr>
            <w:r w:rsidRPr="00ED76A0">
              <w:rPr>
                <w:lang w:val="es-419"/>
              </w:rPr>
              <w:t xml:space="preserve">Reducción de tiempos de </w:t>
            </w:r>
            <w:proofErr w:type="spellStart"/>
            <w:r w:rsidRPr="00ED76A0">
              <w:rPr>
                <w:lang w:val="es-419"/>
              </w:rPr>
              <w:t>Join</w:t>
            </w:r>
            <w:proofErr w:type="spellEnd"/>
            <w:r w:rsidRPr="00ED76A0">
              <w:rPr>
                <w:lang w:val="es-419"/>
              </w:rPr>
              <w:t xml:space="preserve"> en volúmenes &gt;470k.</w:t>
            </w:r>
          </w:p>
        </w:tc>
      </w:tr>
      <w:tr w:rsidR="00A02681" w:rsidRPr="00F715D4" w14:paraId="1D73D10D" w14:textId="77777777">
        <w:tc>
          <w:tcPr>
            <w:tcW w:w="2160" w:type="dxa"/>
          </w:tcPr>
          <w:p w14:paraId="7ED51E68" w14:textId="77777777" w:rsidR="00A02681" w:rsidRDefault="00000000">
            <w:r>
              <w:t>**v1.6.0**</w:t>
            </w:r>
          </w:p>
        </w:tc>
        <w:tc>
          <w:tcPr>
            <w:tcW w:w="2160" w:type="dxa"/>
          </w:tcPr>
          <w:p w14:paraId="50FC87AC" w14:textId="77777777" w:rsidR="00A02681" w:rsidRDefault="00000000">
            <w:proofErr w:type="spellStart"/>
            <w:r>
              <w:t>Trazabilidad</w:t>
            </w:r>
            <w:proofErr w:type="spellEnd"/>
            <w:r>
              <w:t xml:space="preserve"> </w:t>
            </w:r>
            <w:proofErr w:type="spellStart"/>
            <w:r>
              <w:t>Forense</w:t>
            </w:r>
            <w:proofErr w:type="spellEnd"/>
          </w:p>
        </w:tc>
        <w:tc>
          <w:tcPr>
            <w:tcW w:w="2160" w:type="dxa"/>
          </w:tcPr>
          <w:p w14:paraId="02EDB01F" w14:textId="77777777" w:rsidR="00A02681" w:rsidRDefault="00000000">
            <w:r>
              <w:t>Delta Audit Algorithm</w:t>
            </w:r>
          </w:p>
        </w:tc>
        <w:tc>
          <w:tcPr>
            <w:tcW w:w="2160" w:type="dxa"/>
          </w:tcPr>
          <w:p w14:paraId="738A588B" w14:textId="77777777" w:rsidR="00A02681" w:rsidRPr="00ED76A0" w:rsidRDefault="00000000">
            <w:pPr>
              <w:rPr>
                <w:lang w:val="es-419"/>
              </w:rPr>
            </w:pPr>
            <w:r w:rsidRPr="00ED76A0">
              <w:rPr>
                <w:lang w:val="es-419"/>
              </w:rPr>
              <w:t>Seguimiento histórico de saldos JBPM y Billetera Virtual.</w:t>
            </w:r>
          </w:p>
        </w:tc>
      </w:tr>
    </w:tbl>
    <w:p w14:paraId="7F279033" w14:textId="77777777" w:rsidR="00A02681" w:rsidRPr="00ED76A0" w:rsidRDefault="00A02681">
      <w:pPr>
        <w:rPr>
          <w:lang w:val="es-419"/>
        </w:rPr>
      </w:pPr>
    </w:p>
    <w:p w14:paraId="2BD3E260" w14:textId="77777777" w:rsidR="00A02681" w:rsidRPr="00ED76A0" w:rsidRDefault="00000000">
      <w:pPr>
        <w:rPr>
          <w:lang w:val="es-419"/>
        </w:rPr>
      </w:pPr>
      <w:r w:rsidRPr="00ED76A0">
        <w:rPr>
          <w:lang w:val="es-419"/>
        </w:rPr>
        <w:t>---</w:t>
      </w:r>
    </w:p>
    <w:p w14:paraId="7AA03B70" w14:textId="77777777" w:rsidR="00A02681" w:rsidRPr="00ED76A0" w:rsidRDefault="00000000">
      <w:pPr>
        <w:pStyle w:val="Ttulo1"/>
        <w:rPr>
          <w:lang w:val="es-419"/>
        </w:rPr>
      </w:pPr>
      <w:r w:rsidRPr="00ED76A0">
        <w:rPr>
          <w:lang w:val="es-419"/>
        </w:rPr>
        <w:t xml:space="preserve">2. Fase de Análisis: Ecosistema </w:t>
      </w:r>
      <w:proofErr w:type="spellStart"/>
      <w:r w:rsidRPr="00ED76A0">
        <w:rPr>
          <w:lang w:val="es-419"/>
        </w:rPr>
        <w:t>Multiorigen</w:t>
      </w:r>
      <w:proofErr w:type="spellEnd"/>
      <w:r w:rsidRPr="00ED76A0">
        <w:rPr>
          <w:lang w:val="es-419"/>
        </w:rPr>
        <w:t xml:space="preserve"> Granular</w:t>
      </w:r>
    </w:p>
    <w:p w14:paraId="70152B39" w14:textId="77777777" w:rsidR="00A02681" w:rsidRPr="00ED76A0" w:rsidRDefault="00000000">
      <w:pPr>
        <w:rPr>
          <w:lang w:val="es-419"/>
        </w:rPr>
      </w:pPr>
      <w:r w:rsidRPr="00ED76A0">
        <w:rPr>
          <w:lang w:val="es-419"/>
        </w:rPr>
        <w:t>El análisis identificó la necesidad de unificar tres silos de información divergentes.</w:t>
      </w:r>
    </w:p>
    <w:p w14:paraId="77282D81" w14:textId="77777777" w:rsidR="00A02681" w:rsidRDefault="00000000">
      <w:pPr>
        <w:pStyle w:val="Ttulo2"/>
      </w:pPr>
      <w:r>
        <w:t xml:space="preserve">2.1. Fuentes y </w:t>
      </w:r>
      <w:proofErr w:type="spellStart"/>
      <w:r>
        <w:t>Tecnologías</w:t>
      </w:r>
      <w:proofErr w:type="spellEnd"/>
      <w:r>
        <w:t xml:space="preserve"> de </w:t>
      </w:r>
      <w:proofErr w:type="spellStart"/>
      <w:r>
        <w:t>Interconexión</w:t>
      </w:r>
      <w:proofErr w:type="spellEnd"/>
    </w:p>
    <w:p w14:paraId="5B669B2F" w14:textId="77777777" w:rsidR="00A02681" w:rsidRPr="00ED76A0" w:rsidRDefault="00000000">
      <w:pPr>
        <w:pStyle w:val="Listaconvietas"/>
        <w:rPr>
          <w:lang w:val="es-419"/>
        </w:rPr>
      </w:pPr>
      <w:r w:rsidRPr="00ED76A0">
        <w:rPr>
          <w:b/>
          <w:lang w:val="es-419"/>
        </w:rPr>
        <w:t>Motor SUIA (172.16.0.179):</w:t>
      </w:r>
      <w:r w:rsidRPr="00ED76A0">
        <w:rPr>
          <w:lang w:val="es-419"/>
        </w:rPr>
        <w:t xml:space="preserve"> Extracción de proyectos y proponentes mediante `</w:t>
      </w:r>
      <w:proofErr w:type="spellStart"/>
      <w:r w:rsidRPr="00ED76A0">
        <w:rPr>
          <w:lang w:val="es-419"/>
        </w:rPr>
        <w:t>dblink</w:t>
      </w:r>
      <w:proofErr w:type="spellEnd"/>
      <w:r w:rsidRPr="00ED76A0">
        <w:rPr>
          <w:lang w:val="es-419"/>
        </w:rPr>
        <w:t>` y conectores Python nativos.</w:t>
      </w:r>
    </w:p>
    <w:p w14:paraId="0A5C3484" w14:textId="77777777" w:rsidR="00A02681" w:rsidRPr="00ED76A0" w:rsidRDefault="00000000">
      <w:pPr>
        <w:pStyle w:val="Listaconvietas"/>
        <w:rPr>
          <w:lang w:val="es-419"/>
        </w:rPr>
      </w:pPr>
      <w:r w:rsidRPr="00ED76A0">
        <w:rPr>
          <w:b/>
          <w:lang w:val="es-419"/>
        </w:rPr>
        <w:t>Motor JBPM (172.16.0.226):</w:t>
      </w:r>
      <w:r w:rsidRPr="00ED76A0">
        <w:rPr>
          <w:lang w:val="es-419"/>
        </w:rPr>
        <w:t xml:space="preserve"> Ingesta de registros históricos de billetera virtual (`</w:t>
      </w:r>
      <w:proofErr w:type="spellStart"/>
      <w:r w:rsidRPr="00ED76A0">
        <w:rPr>
          <w:lang w:val="es-419"/>
        </w:rPr>
        <w:t>online_payments_historical</w:t>
      </w:r>
      <w:proofErr w:type="spellEnd"/>
      <w:r w:rsidRPr="00ED76A0">
        <w:rPr>
          <w:lang w:val="es-419"/>
        </w:rPr>
        <w:t>`).</w:t>
      </w:r>
    </w:p>
    <w:p w14:paraId="0E5768A6" w14:textId="77777777" w:rsidR="00A02681" w:rsidRPr="00ED76A0" w:rsidRDefault="00000000">
      <w:pPr>
        <w:pStyle w:val="Listaconvietas"/>
        <w:rPr>
          <w:lang w:val="es-419"/>
        </w:rPr>
      </w:pPr>
      <w:r w:rsidRPr="00ED76A0">
        <w:rPr>
          <w:b/>
          <w:lang w:val="es-419"/>
        </w:rPr>
        <w:t>Registro COA (Desechos):</w:t>
      </w:r>
      <w:r w:rsidRPr="00ED76A0">
        <w:rPr>
          <w:lang w:val="es-419"/>
        </w:rPr>
        <w:t xml:space="preserve"> Cruce masivo de declaraciones anuales de generadores.</w:t>
      </w:r>
    </w:p>
    <w:p w14:paraId="4A5660BA" w14:textId="77777777" w:rsidR="00A02681" w:rsidRDefault="00000000">
      <w:pPr>
        <w:pStyle w:val="Ttulo2"/>
      </w:pPr>
      <w:r>
        <w:t xml:space="preserve">2.2. </w:t>
      </w:r>
      <w:proofErr w:type="spellStart"/>
      <w:r>
        <w:t>Mejora</w:t>
      </w:r>
      <w:proofErr w:type="spellEnd"/>
      <w:r>
        <w:t xml:space="preserve"> del </w:t>
      </w:r>
      <w:proofErr w:type="spellStart"/>
      <w:r>
        <w:t>Perfilamiento</w:t>
      </w:r>
      <w:proofErr w:type="spellEnd"/>
      <w:r>
        <w:t xml:space="preserve"> de Datos</w:t>
      </w:r>
    </w:p>
    <w:p w14:paraId="6EC990CA" w14:textId="77777777" w:rsidR="00A02681" w:rsidRPr="00ED76A0" w:rsidRDefault="00000000">
      <w:pPr>
        <w:pStyle w:val="Listaconvietas"/>
        <w:rPr>
          <w:lang w:val="es-419"/>
        </w:rPr>
      </w:pPr>
      <w:r w:rsidRPr="00ED76A0">
        <w:rPr>
          <w:b/>
          <w:lang w:val="es-419"/>
        </w:rPr>
        <w:t>Técnica:</w:t>
      </w:r>
      <w:r w:rsidRPr="00ED76A0">
        <w:rPr>
          <w:lang w:val="es-419"/>
        </w:rPr>
        <w:t xml:space="preserve"> Data </w:t>
      </w:r>
      <w:proofErr w:type="spellStart"/>
      <w:r w:rsidRPr="00ED76A0">
        <w:rPr>
          <w:lang w:val="es-419"/>
        </w:rPr>
        <w:t>Profiling</w:t>
      </w:r>
      <w:proofErr w:type="spellEnd"/>
      <w:r w:rsidRPr="00ED76A0">
        <w:rPr>
          <w:lang w:val="es-419"/>
        </w:rPr>
        <w:t xml:space="preserve"> recursivo para identificar </w:t>
      </w:r>
      <w:proofErr w:type="spellStart"/>
      <w:r w:rsidRPr="00ED76A0">
        <w:rPr>
          <w:lang w:val="es-419"/>
        </w:rPr>
        <w:t>IDs</w:t>
      </w:r>
      <w:proofErr w:type="spellEnd"/>
      <w:r w:rsidRPr="00ED76A0">
        <w:rPr>
          <w:lang w:val="es-419"/>
        </w:rPr>
        <w:t xml:space="preserve"> de áreas huérfanas.</w:t>
      </w:r>
    </w:p>
    <w:p w14:paraId="45C491B0" w14:textId="77777777" w:rsidR="00A02681" w:rsidRPr="00ED76A0" w:rsidRDefault="00000000">
      <w:pPr>
        <w:pStyle w:val="Listaconvietas"/>
        <w:rPr>
          <w:lang w:val="es-419"/>
        </w:rPr>
      </w:pPr>
      <w:r w:rsidRPr="00ED76A0">
        <w:rPr>
          <w:b/>
          <w:lang w:val="es-419"/>
        </w:rPr>
        <w:t>Resultado:</w:t>
      </w:r>
      <w:r w:rsidRPr="00ED76A0">
        <w:rPr>
          <w:lang w:val="es-419"/>
        </w:rPr>
        <w:t xml:space="preserve"> Identificación de 111 saltos jerárquicos que impedían el cuadre financiero por provincia.</w:t>
      </w:r>
    </w:p>
    <w:p w14:paraId="2115F3F7" w14:textId="77777777" w:rsidR="00A02681" w:rsidRPr="00F715D4" w:rsidRDefault="00000000">
      <w:pPr>
        <w:rPr>
          <w:lang w:val="es-419"/>
        </w:rPr>
      </w:pPr>
      <w:r w:rsidRPr="00F715D4">
        <w:rPr>
          <w:lang w:val="es-419"/>
        </w:rPr>
        <w:t>---</w:t>
      </w:r>
    </w:p>
    <w:p w14:paraId="623D1B34" w14:textId="77777777" w:rsidR="00A02681" w:rsidRPr="00F715D4" w:rsidRDefault="00000000">
      <w:pPr>
        <w:pStyle w:val="Ttulo1"/>
        <w:rPr>
          <w:lang w:val="es-419"/>
        </w:rPr>
      </w:pPr>
      <w:r w:rsidRPr="00F715D4">
        <w:rPr>
          <w:lang w:val="es-419"/>
        </w:rPr>
        <w:lastRenderedPageBreak/>
        <w:t>3. Fase de Diseño: Arquitectura de Datos de Alta Disponibilidad</w:t>
      </w:r>
    </w:p>
    <w:p w14:paraId="5D4976E0" w14:textId="77777777" w:rsidR="00A02681" w:rsidRPr="00F715D4" w:rsidRDefault="00000000">
      <w:pPr>
        <w:rPr>
          <w:lang w:val="es-419"/>
        </w:rPr>
      </w:pPr>
      <w:r w:rsidRPr="00F715D4">
        <w:rPr>
          <w:lang w:val="es-419"/>
        </w:rPr>
        <w:t>Diseñada para soportar la toma de decisiones gerenciales con 0% de error referencial.</w:t>
      </w:r>
    </w:p>
    <w:p w14:paraId="6662592C" w14:textId="77777777" w:rsidR="00A02681" w:rsidRDefault="00000000">
      <w:pPr>
        <w:pStyle w:val="Ttulo2"/>
      </w:pPr>
      <w:r>
        <w:t xml:space="preserve">3.1. </w:t>
      </w:r>
      <w:proofErr w:type="spellStart"/>
      <w:r>
        <w:t>Estrategias</w:t>
      </w:r>
      <w:proofErr w:type="spellEnd"/>
      <w:r>
        <w:t xml:space="preserve"> de Ingeniería de </w:t>
      </w:r>
      <w:proofErr w:type="spellStart"/>
      <w:r>
        <w:t>Modelado</w:t>
      </w:r>
      <w:proofErr w:type="spellEnd"/>
    </w:p>
    <w:p w14:paraId="6603D91B" w14:textId="77777777" w:rsidR="00A02681" w:rsidRPr="00F715D4" w:rsidRDefault="00000000">
      <w:pPr>
        <w:pStyle w:val="Listaconvietas"/>
        <w:rPr>
          <w:lang w:val="es-419"/>
        </w:rPr>
      </w:pPr>
      <w:r w:rsidRPr="00F715D4">
        <w:rPr>
          <w:b/>
          <w:lang w:val="es-419"/>
        </w:rPr>
        <w:t>Integridad SK=0 (</w:t>
      </w:r>
      <w:proofErr w:type="spellStart"/>
      <w:r w:rsidRPr="00F715D4">
        <w:rPr>
          <w:b/>
          <w:lang w:val="es-419"/>
        </w:rPr>
        <w:t>Surrogate</w:t>
      </w:r>
      <w:proofErr w:type="spellEnd"/>
      <w:r w:rsidRPr="00F715D4">
        <w:rPr>
          <w:b/>
          <w:lang w:val="es-419"/>
        </w:rPr>
        <w:t xml:space="preserve"> Key Zero):</w:t>
      </w:r>
      <w:r w:rsidRPr="00F715D4">
        <w:rPr>
          <w:lang w:val="es-419"/>
        </w:rPr>
        <w:t xml:space="preserve"> Protección contra `</w:t>
      </w:r>
      <w:proofErr w:type="spellStart"/>
      <w:r w:rsidRPr="00F715D4">
        <w:rPr>
          <w:lang w:val="es-419"/>
        </w:rPr>
        <w:t>Inner</w:t>
      </w:r>
      <w:proofErr w:type="spellEnd"/>
      <w:r w:rsidRPr="00F715D4">
        <w:rPr>
          <w:lang w:val="es-419"/>
        </w:rPr>
        <w:t xml:space="preserve"> Join` mediante la inyección de registros por defecto ("N/A") en todas las dimensiones.</w:t>
      </w:r>
    </w:p>
    <w:p w14:paraId="3CACBEC5" w14:textId="77777777" w:rsidR="00A02681" w:rsidRPr="00F715D4" w:rsidRDefault="00000000">
      <w:pPr>
        <w:pStyle w:val="Listaconvietas"/>
        <w:rPr>
          <w:lang w:val="es-419"/>
        </w:rPr>
      </w:pPr>
      <w:proofErr w:type="spellStart"/>
      <w:r w:rsidRPr="00F715D4">
        <w:rPr>
          <w:b/>
          <w:lang w:val="es-419"/>
        </w:rPr>
        <w:t>Snowflake</w:t>
      </w:r>
      <w:proofErr w:type="spellEnd"/>
      <w:r w:rsidRPr="00F715D4">
        <w:rPr>
          <w:b/>
          <w:lang w:val="es-419"/>
        </w:rPr>
        <w:t xml:space="preserve"> Logic </w:t>
      </w:r>
      <w:proofErr w:type="spellStart"/>
      <w:r w:rsidRPr="00F715D4">
        <w:rPr>
          <w:b/>
          <w:lang w:val="es-419"/>
        </w:rPr>
        <w:t>for</w:t>
      </w:r>
      <w:proofErr w:type="spellEnd"/>
      <w:r w:rsidRPr="00F715D4">
        <w:rPr>
          <w:b/>
          <w:lang w:val="es-419"/>
        </w:rPr>
        <w:t xml:space="preserve"> </w:t>
      </w:r>
      <w:proofErr w:type="spellStart"/>
      <w:r w:rsidRPr="00F715D4">
        <w:rPr>
          <w:b/>
          <w:lang w:val="es-419"/>
        </w:rPr>
        <w:t>Geography</w:t>
      </w:r>
      <w:proofErr w:type="spellEnd"/>
      <w:r w:rsidRPr="00F715D4">
        <w:rPr>
          <w:b/>
          <w:lang w:val="es-419"/>
        </w:rPr>
        <w:t>:</w:t>
      </w:r>
      <w:r w:rsidRPr="00F715D4">
        <w:rPr>
          <w:lang w:val="es-419"/>
        </w:rPr>
        <w:t xml:space="preserve"> Inserción jerárquica (Provincia -&gt; Cantón -&gt; Parroquia) vinculada al catálogo INEC 2024.</w:t>
      </w:r>
    </w:p>
    <w:p w14:paraId="4A1F5CDD" w14:textId="77777777" w:rsidR="00A02681" w:rsidRPr="00F715D4" w:rsidRDefault="00000000">
      <w:pPr>
        <w:pStyle w:val="Listaconvietas"/>
        <w:rPr>
          <w:lang w:val="es-419"/>
        </w:rPr>
      </w:pPr>
      <w:r w:rsidRPr="00F715D4">
        <w:rPr>
          <w:b/>
          <w:lang w:val="es-419"/>
        </w:rPr>
        <w:t>SCD Tipo 1 y 2:</w:t>
      </w:r>
      <w:r w:rsidRPr="00F715D4">
        <w:rPr>
          <w:lang w:val="es-419"/>
        </w:rPr>
        <w:t xml:space="preserve"> Muestreo de la última versión de la verdad en generadores y mantenimiento de históricos en trazabilidad de pagos.</w:t>
      </w:r>
    </w:p>
    <w:p w14:paraId="303A6733" w14:textId="77777777" w:rsidR="00A02681" w:rsidRDefault="00000000">
      <w:pPr>
        <w:pStyle w:val="Ttulo2"/>
      </w:pPr>
      <w:r>
        <w:t xml:space="preserve">3.2. </w:t>
      </w:r>
      <w:proofErr w:type="spellStart"/>
      <w:r>
        <w:t>Evolución</w:t>
      </w:r>
      <w:proofErr w:type="spellEnd"/>
      <w:r>
        <w:t xml:space="preserve"> de la </w:t>
      </w:r>
      <w:proofErr w:type="spellStart"/>
      <w:r>
        <w:t>Infraestructura</w:t>
      </w:r>
      <w:proofErr w:type="spellEnd"/>
    </w:p>
    <w:p w14:paraId="4B95CBFE" w14:textId="77777777" w:rsidR="00A02681" w:rsidRPr="00F715D4" w:rsidRDefault="00000000">
      <w:pPr>
        <w:pStyle w:val="Listaconvietas"/>
        <w:rPr>
          <w:lang w:val="es-419"/>
        </w:rPr>
      </w:pPr>
      <w:proofErr w:type="spellStart"/>
      <w:r w:rsidRPr="00F715D4">
        <w:rPr>
          <w:b/>
          <w:lang w:val="es-419"/>
        </w:rPr>
        <w:t>Decoupling</w:t>
      </w:r>
      <w:proofErr w:type="spellEnd"/>
      <w:r w:rsidRPr="00F715D4">
        <w:rPr>
          <w:b/>
          <w:lang w:val="es-419"/>
        </w:rPr>
        <w:t xml:space="preserve"> de I/O:</w:t>
      </w:r>
      <w:r w:rsidRPr="00F715D4">
        <w:rPr>
          <w:lang w:val="es-419"/>
        </w:rPr>
        <w:t xml:space="preserve"> Migración a `D:\Datawrehouse_RA` para separar el procesamiento de datos del sistema operativo.</w:t>
      </w:r>
    </w:p>
    <w:p w14:paraId="4CBFBF84" w14:textId="5FF2CFAA" w:rsidR="00A02681" w:rsidRPr="00F715D4" w:rsidRDefault="00000000">
      <w:pPr>
        <w:pStyle w:val="Listaconvietas"/>
        <w:rPr>
          <w:lang w:val="es-419"/>
        </w:rPr>
      </w:pPr>
      <w:r w:rsidRPr="00F715D4">
        <w:rPr>
          <w:b/>
          <w:lang w:val="es-419"/>
        </w:rPr>
        <w:t>Optimización de Almacenamiento:</w:t>
      </w:r>
      <w:r w:rsidRPr="00F715D4">
        <w:rPr>
          <w:lang w:val="es-419"/>
        </w:rPr>
        <w:t xml:space="preserve"> Uso de tipos de datos `TEXT` para campos extensos y `NUMERIC` para precisión financiera ce</w:t>
      </w:r>
      <w:r w:rsidR="00ED76A0" w:rsidRPr="00F715D4">
        <w:rPr>
          <w:lang w:val="es-419"/>
        </w:rPr>
        <w:t>21|||||</w:t>
      </w:r>
      <w:proofErr w:type="spellStart"/>
      <w:r w:rsidRPr="00F715D4">
        <w:rPr>
          <w:lang w:val="es-419"/>
        </w:rPr>
        <w:t>ntesimal</w:t>
      </w:r>
      <w:proofErr w:type="spellEnd"/>
      <w:r w:rsidRPr="00F715D4">
        <w:rPr>
          <w:lang w:val="es-419"/>
        </w:rPr>
        <w:t>.</w:t>
      </w:r>
    </w:p>
    <w:p w14:paraId="73230889" w14:textId="77777777" w:rsidR="00A02681" w:rsidRPr="00F715D4" w:rsidRDefault="00000000">
      <w:pPr>
        <w:rPr>
          <w:lang w:val="es-419"/>
        </w:rPr>
      </w:pPr>
      <w:r w:rsidRPr="00F715D4">
        <w:rPr>
          <w:lang w:val="es-419"/>
        </w:rPr>
        <w:t>---</w:t>
      </w:r>
    </w:p>
    <w:p w14:paraId="220B6AF4" w14:textId="77777777" w:rsidR="00A02681" w:rsidRPr="00F715D4" w:rsidRDefault="00000000">
      <w:pPr>
        <w:pStyle w:val="Ttulo1"/>
        <w:rPr>
          <w:lang w:val="es-419"/>
        </w:rPr>
      </w:pPr>
      <w:r w:rsidRPr="00F715D4">
        <w:rPr>
          <w:lang w:val="es-419"/>
        </w:rPr>
        <w:t>4. Fase de Desarrollo: Implementación y Algoritmos Expertos</w:t>
      </w:r>
    </w:p>
    <w:p w14:paraId="2B12DDCC" w14:textId="77777777" w:rsidR="00A02681" w:rsidRPr="00F715D4" w:rsidRDefault="00000000">
      <w:pPr>
        <w:rPr>
          <w:lang w:val="es-419"/>
        </w:rPr>
      </w:pPr>
      <w:r w:rsidRPr="00F715D4">
        <w:rPr>
          <w:lang w:val="es-419"/>
        </w:rPr>
        <w:t>La fase de desarrollo representó el mayor salto técnico del proyecto.</w:t>
      </w:r>
    </w:p>
    <w:p w14:paraId="0DD395B5" w14:textId="77777777" w:rsidR="00A02681" w:rsidRPr="00F715D4" w:rsidRDefault="00000000">
      <w:pPr>
        <w:pStyle w:val="Ttulo2"/>
        <w:rPr>
          <w:lang w:val="es-419"/>
        </w:rPr>
      </w:pPr>
      <w:r w:rsidRPr="00F715D4">
        <w:rPr>
          <w:lang w:val="es-419"/>
        </w:rPr>
        <w:t>4.1. Algoritmo de Inferencia Geográfica (`</w:t>
      </w:r>
      <w:proofErr w:type="spellStart"/>
      <w:r w:rsidRPr="00F715D4">
        <w:rPr>
          <w:lang w:val="es-419"/>
        </w:rPr>
        <w:t>sp_expert_dim_area</w:t>
      </w:r>
      <w:proofErr w:type="spellEnd"/>
      <w:r w:rsidRPr="00F715D4">
        <w:rPr>
          <w:lang w:val="es-419"/>
        </w:rPr>
        <w:t>`)</w:t>
      </w:r>
    </w:p>
    <w:p w14:paraId="0922F5E2" w14:textId="77777777" w:rsidR="00A02681" w:rsidRPr="00F715D4" w:rsidRDefault="00000000">
      <w:pPr>
        <w:pStyle w:val="Listaconvietas"/>
        <w:rPr>
          <w:lang w:val="es-419"/>
        </w:rPr>
      </w:pPr>
      <w:r w:rsidRPr="00F715D4">
        <w:rPr>
          <w:b/>
          <w:lang w:val="es-419"/>
        </w:rPr>
        <w:t>Técnica:</w:t>
      </w:r>
      <w:r w:rsidRPr="00F715D4">
        <w:rPr>
          <w:lang w:val="es-419"/>
        </w:rPr>
        <w:t xml:space="preserve"> Uso de `WITH RECURSIVE` para escalar nodos geográficos desde la fuente primaria.</w:t>
      </w:r>
    </w:p>
    <w:p w14:paraId="1D3F8A43" w14:textId="77777777" w:rsidR="00A02681" w:rsidRPr="00F715D4" w:rsidRDefault="00000000">
      <w:pPr>
        <w:pStyle w:val="Listaconvietas"/>
        <w:rPr>
          <w:lang w:val="es-419"/>
        </w:rPr>
      </w:pPr>
      <w:r w:rsidRPr="00F715D4">
        <w:rPr>
          <w:b/>
          <w:lang w:val="es-419"/>
        </w:rPr>
        <w:t>Remediación:</w:t>
      </w:r>
      <w:r w:rsidRPr="00F715D4">
        <w:rPr>
          <w:lang w:val="es-419"/>
        </w:rPr>
        <w:t xml:space="preserve"> Lógica de "Expert </w:t>
      </w:r>
      <w:proofErr w:type="spellStart"/>
      <w:r w:rsidRPr="00F715D4">
        <w:rPr>
          <w:lang w:val="es-419"/>
        </w:rPr>
        <w:t>Fallback</w:t>
      </w:r>
      <w:proofErr w:type="spellEnd"/>
      <w:r w:rsidRPr="00F715D4">
        <w:rPr>
          <w:lang w:val="es-419"/>
        </w:rPr>
        <w:t xml:space="preserve">" que mapea manualmente </w:t>
      </w:r>
      <w:proofErr w:type="spellStart"/>
      <w:r w:rsidRPr="00F715D4">
        <w:rPr>
          <w:lang w:val="es-419"/>
        </w:rPr>
        <w:t>IDs</w:t>
      </w:r>
      <w:proofErr w:type="spellEnd"/>
      <w:r w:rsidRPr="00F715D4">
        <w:rPr>
          <w:lang w:val="es-419"/>
        </w:rPr>
        <w:t xml:space="preserve"> críticos (</w:t>
      </w:r>
      <w:proofErr w:type="spellStart"/>
      <w:r w:rsidRPr="00F715D4">
        <w:rPr>
          <w:lang w:val="es-419"/>
        </w:rPr>
        <w:t>ej</w:t>
      </w:r>
      <w:proofErr w:type="spellEnd"/>
      <w:r w:rsidRPr="00F715D4">
        <w:rPr>
          <w:lang w:val="es-419"/>
        </w:rPr>
        <w:t>: ID 1120 -&gt; NAPO) cuando el ID de origen es nulo.</w:t>
      </w:r>
    </w:p>
    <w:p w14:paraId="29A7F7CB" w14:textId="77777777" w:rsidR="00A02681" w:rsidRPr="00F715D4" w:rsidRDefault="00000000">
      <w:pPr>
        <w:pStyle w:val="Ttulo2"/>
        <w:rPr>
          <w:lang w:val="es-419"/>
        </w:rPr>
      </w:pPr>
      <w:r w:rsidRPr="00F715D4">
        <w:rPr>
          <w:lang w:val="es-419"/>
        </w:rPr>
        <w:t>4.2. Motor Híbrido de Ingesta (v1.6)</w:t>
      </w:r>
    </w:p>
    <w:p w14:paraId="2BD9FD37" w14:textId="77777777" w:rsidR="00A02681" w:rsidRPr="00F715D4" w:rsidRDefault="00000000">
      <w:pPr>
        <w:pStyle w:val="Listaconvietas"/>
        <w:rPr>
          <w:lang w:val="es-419"/>
        </w:rPr>
      </w:pPr>
      <w:r w:rsidRPr="00F715D4">
        <w:rPr>
          <w:b/>
          <w:lang w:val="es-419"/>
        </w:rPr>
        <w:t>Tecnología:</w:t>
      </w:r>
      <w:r w:rsidRPr="00F715D4">
        <w:rPr>
          <w:lang w:val="es-419"/>
        </w:rPr>
        <w:t xml:space="preserve"> Transición de procesos Pentaho (PDI) a </w:t>
      </w:r>
      <w:r w:rsidRPr="00F715D4">
        <w:rPr>
          <w:b/>
          <w:lang w:val="es-419"/>
        </w:rPr>
        <w:t>Scripts Python Multihilo (</w:t>
      </w:r>
      <w:proofErr w:type="spellStart"/>
      <w:r w:rsidRPr="00F715D4">
        <w:rPr>
          <w:b/>
          <w:lang w:val="es-419"/>
        </w:rPr>
        <w:t>SQLAlchemy</w:t>
      </w:r>
      <w:proofErr w:type="spellEnd"/>
      <w:r w:rsidRPr="00F715D4">
        <w:rPr>
          <w:b/>
          <w:lang w:val="es-419"/>
        </w:rPr>
        <w:t>/Pandas)</w:t>
      </w:r>
      <w:r w:rsidRPr="00F715D4">
        <w:rPr>
          <w:lang w:val="es-419"/>
        </w:rPr>
        <w:t>.</w:t>
      </w:r>
    </w:p>
    <w:p w14:paraId="64D3F1FB" w14:textId="77777777" w:rsidR="00A02681" w:rsidRPr="00F715D4" w:rsidRDefault="00000000">
      <w:pPr>
        <w:pStyle w:val="Listaconvietas"/>
        <w:rPr>
          <w:lang w:val="es-419"/>
        </w:rPr>
      </w:pPr>
      <w:r w:rsidRPr="00F715D4">
        <w:rPr>
          <w:b/>
          <w:lang w:val="es-419"/>
        </w:rPr>
        <w:t>Algoritmo de Delta de Pagos:</w:t>
      </w:r>
      <w:r w:rsidRPr="00F715D4">
        <w:rPr>
          <w:lang w:val="es-419"/>
        </w:rPr>
        <w:t xml:space="preserve"> `</w:t>
      </w:r>
      <w:proofErr w:type="spellStart"/>
      <w:r w:rsidRPr="00F715D4">
        <w:rPr>
          <w:lang w:val="es-419"/>
        </w:rPr>
        <w:t>retired_value</w:t>
      </w:r>
      <w:proofErr w:type="spellEnd"/>
      <w:r w:rsidRPr="00F715D4">
        <w:rPr>
          <w:lang w:val="es-419"/>
        </w:rPr>
        <w:t xml:space="preserve"> - </w:t>
      </w:r>
      <w:proofErr w:type="spellStart"/>
      <w:r w:rsidRPr="00F715D4">
        <w:rPr>
          <w:lang w:val="es-419"/>
        </w:rPr>
        <w:t>value_updated</w:t>
      </w:r>
      <w:proofErr w:type="spellEnd"/>
      <w:r w:rsidRPr="00F715D4">
        <w:rPr>
          <w:lang w:val="es-419"/>
        </w:rPr>
        <w:t xml:space="preserve"> = </w:t>
      </w:r>
      <w:proofErr w:type="spellStart"/>
      <w:r w:rsidRPr="00F715D4">
        <w:rPr>
          <w:lang w:val="es-419"/>
        </w:rPr>
        <w:t>delta_value</w:t>
      </w:r>
      <w:proofErr w:type="spellEnd"/>
      <w:r w:rsidRPr="00F715D4">
        <w:rPr>
          <w:lang w:val="es-419"/>
        </w:rPr>
        <w:t>`, permitiendo detectar inconsistencias financieras en el acto.</w:t>
      </w:r>
    </w:p>
    <w:p w14:paraId="31F72392" w14:textId="77777777" w:rsidR="00A02681" w:rsidRPr="00F715D4" w:rsidRDefault="00000000">
      <w:pPr>
        <w:rPr>
          <w:lang w:val="es-419"/>
        </w:rPr>
      </w:pPr>
      <w:r w:rsidRPr="00F715D4">
        <w:rPr>
          <w:lang w:val="es-419"/>
        </w:rPr>
        <w:t>---</w:t>
      </w:r>
    </w:p>
    <w:p w14:paraId="711C5567" w14:textId="77777777" w:rsidR="00A02681" w:rsidRPr="00F715D4" w:rsidRDefault="00000000">
      <w:pPr>
        <w:pStyle w:val="Ttulo1"/>
        <w:rPr>
          <w:lang w:val="es-419"/>
        </w:rPr>
      </w:pPr>
      <w:r w:rsidRPr="00F715D4">
        <w:rPr>
          <w:lang w:val="es-419"/>
        </w:rPr>
        <w:t>5. Fase de Implementación y Flujo de Promoción</w:t>
      </w:r>
    </w:p>
    <w:p w14:paraId="6705478D" w14:textId="77777777" w:rsidR="00A02681" w:rsidRPr="00F715D4" w:rsidRDefault="00000000">
      <w:pPr>
        <w:rPr>
          <w:lang w:val="es-419"/>
        </w:rPr>
      </w:pPr>
      <w:r w:rsidRPr="00F715D4">
        <w:rPr>
          <w:lang w:val="es-419"/>
        </w:rPr>
        <w:t>Estrategia de despliegue para garantizar la continuidad operativa.</w:t>
      </w:r>
    </w:p>
    <w:p w14:paraId="5096E53B" w14:textId="77777777" w:rsidR="00A02681" w:rsidRPr="00F715D4" w:rsidRDefault="00000000">
      <w:pPr>
        <w:pStyle w:val="Ttulo2"/>
        <w:rPr>
          <w:lang w:val="es-419"/>
        </w:rPr>
      </w:pPr>
      <w:r w:rsidRPr="00F715D4">
        <w:rPr>
          <w:lang w:val="es-419"/>
        </w:rPr>
        <w:t>5.1. Ambiente de Desarrollo (DEV) - *ACTUAL*</w:t>
      </w:r>
    </w:p>
    <w:p w14:paraId="47E4EFAF" w14:textId="77777777" w:rsidR="00A02681" w:rsidRPr="00F715D4" w:rsidRDefault="00000000">
      <w:pPr>
        <w:pStyle w:val="Listaconvietas"/>
        <w:rPr>
          <w:lang w:val="es-419"/>
        </w:rPr>
      </w:pPr>
      <w:r w:rsidRPr="00F715D4">
        <w:rPr>
          <w:lang w:val="es-419"/>
        </w:rPr>
        <w:t>Operación en servidor local para pruebas de estrés y validación de integridad.</w:t>
      </w:r>
    </w:p>
    <w:p w14:paraId="34CBF1F4" w14:textId="77777777" w:rsidR="00A02681" w:rsidRPr="00F715D4" w:rsidRDefault="00000000">
      <w:pPr>
        <w:pStyle w:val="Listaconvietas"/>
        <w:rPr>
          <w:lang w:val="es-419"/>
        </w:rPr>
      </w:pPr>
      <w:r w:rsidRPr="00F715D4">
        <w:rPr>
          <w:lang w:val="es-419"/>
        </w:rPr>
        <w:t>Auditoría certificada: 15,849 generadores con RUC verificado.</w:t>
      </w:r>
    </w:p>
    <w:p w14:paraId="0F0DEE44" w14:textId="77777777" w:rsidR="00A02681" w:rsidRPr="00F715D4" w:rsidRDefault="00000000">
      <w:pPr>
        <w:pStyle w:val="Ttulo2"/>
        <w:rPr>
          <w:lang w:val="es-419"/>
        </w:rPr>
      </w:pPr>
      <w:r w:rsidRPr="00F715D4">
        <w:rPr>
          <w:lang w:val="es-419"/>
        </w:rPr>
        <w:lastRenderedPageBreak/>
        <w:t xml:space="preserve">5.2. Ambiente de </w:t>
      </w:r>
      <w:proofErr w:type="spellStart"/>
      <w:r w:rsidRPr="00F715D4">
        <w:rPr>
          <w:lang w:val="es-419"/>
        </w:rPr>
        <w:t>Staging</w:t>
      </w:r>
      <w:proofErr w:type="spellEnd"/>
      <w:r w:rsidRPr="00F715D4">
        <w:rPr>
          <w:lang w:val="es-419"/>
        </w:rPr>
        <w:t xml:space="preserve"> (STG) - *PRÓXIMO PASO*</w:t>
      </w:r>
    </w:p>
    <w:p w14:paraId="247A6B44" w14:textId="77777777" w:rsidR="00A02681" w:rsidRPr="00F715D4" w:rsidRDefault="00000000">
      <w:pPr>
        <w:pStyle w:val="Listaconvietas"/>
        <w:rPr>
          <w:lang w:val="es-419"/>
        </w:rPr>
      </w:pPr>
      <w:r w:rsidRPr="00F715D4">
        <w:rPr>
          <w:lang w:val="es-419"/>
        </w:rPr>
        <w:t xml:space="preserve">Publicación de esquemas maestros en servidor intermedio para validación funcional del </w:t>
      </w:r>
      <w:proofErr w:type="spellStart"/>
      <w:r w:rsidRPr="00F715D4">
        <w:rPr>
          <w:lang w:val="es-419"/>
        </w:rPr>
        <w:t>Dashboard</w:t>
      </w:r>
      <w:proofErr w:type="spellEnd"/>
      <w:r w:rsidRPr="00F715D4">
        <w:rPr>
          <w:lang w:val="es-419"/>
        </w:rPr>
        <w:t xml:space="preserve"> BI.</w:t>
      </w:r>
    </w:p>
    <w:p w14:paraId="0771CAE6" w14:textId="77777777" w:rsidR="00A02681" w:rsidRPr="00F715D4" w:rsidRDefault="00000000">
      <w:pPr>
        <w:pStyle w:val="Listaconvietas"/>
        <w:rPr>
          <w:lang w:val="es-419"/>
        </w:rPr>
      </w:pPr>
      <w:r w:rsidRPr="00F715D4">
        <w:rPr>
          <w:lang w:val="es-419"/>
        </w:rPr>
        <w:t>Pruebas de regresión sobre las 67 tablas centrales.</w:t>
      </w:r>
    </w:p>
    <w:p w14:paraId="3381A010" w14:textId="77777777" w:rsidR="00A02681" w:rsidRPr="00F715D4" w:rsidRDefault="00000000">
      <w:pPr>
        <w:pStyle w:val="Ttulo2"/>
        <w:rPr>
          <w:lang w:val="es-419"/>
        </w:rPr>
      </w:pPr>
      <w:r w:rsidRPr="00F715D4">
        <w:rPr>
          <w:lang w:val="es-419"/>
        </w:rPr>
        <w:t>5.3. Ambiente de Producción (PRD) - *META FINAL*</w:t>
      </w:r>
    </w:p>
    <w:p w14:paraId="0EE65CBC" w14:textId="77777777" w:rsidR="00A02681" w:rsidRPr="00F715D4" w:rsidRDefault="00000000">
      <w:pPr>
        <w:pStyle w:val="Listaconvietas"/>
        <w:rPr>
          <w:lang w:val="es-419"/>
        </w:rPr>
      </w:pPr>
      <w:r w:rsidRPr="00F715D4">
        <w:rPr>
          <w:lang w:val="es-419"/>
        </w:rPr>
        <w:t>Automatización de carga incremental nocturna (02:00 AM).</w:t>
      </w:r>
    </w:p>
    <w:p w14:paraId="36804062" w14:textId="77777777" w:rsidR="00A02681" w:rsidRPr="00F715D4" w:rsidRDefault="00000000">
      <w:pPr>
        <w:pStyle w:val="Listaconvietas"/>
        <w:rPr>
          <w:lang w:val="es-419"/>
        </w:rPr>
      </w:pPr>
      <w:r w:rsidRPr="00F715D4">
        <w:rPr>
          <w:lang w:val="es-419"/>
        </w:rPr>
        <w:t>Entrega de manuales de uso y diccionarios técnicos v1.6.</w:t>
      </w:r>
    </w:p>
    <w:p w14:paraId="7132D042" w14:textId="77777777" w:rsidR="00A02681" w:rsidRPr="00F715D4" w:rsidRDefault="00000000">
      <w:pPr>
        <w:rPr>
          <w:lang w:val="es-419"/>
        </w:rPr>
      </w:pPr>
      <w:r w:rsidRPr="00F715D4">
        <w:rPr>
          <w:lang w:val="es-419"/>
        </w:rPr>
        <w:t>---</w:t>
      </w:r>
    </w:p>
    <w:p w14:paraId="456C59F4" w14:textId="77777777" w:rsidR="00A02681" w:rsidRPr="00F715D4" w:rsidRDefault="00000000">
      <w:pPr>
        <w:pStyle w:val="Ttulo1"/>
        <w:rPr>
          <w:lang w:val="es-419"/>
        </w:rPr>
      </w:pPr>
      <w:r w:rsidRPr="00F715D4">
        <w:rPr>
          <w:lang w:val="es-419"/>
        </w:rPr>
        <w:t>6. Conclusión y Certificación de Arquitectura</w:t>
      </w:r>
    </w:p>
    <w:p w14:paraId="68C3C7B8" w14:textId="77777777" w:rsidR="00A02681" w:rsidRPr="00F715D4" w:rsidRDefault="00000000">
      <w:pPr>
        <w:rPr>
          <w:lang w:val="es-419"/>
        </w:rPr>
      </w:pPr>
      <w:r w:rsidRPr="00F715D4">
        <w:rPr>
          <w:lang w:val="es-419"/>
        </w:rPr>
        <w:t>Como Arquitecto de Datos, certifico que el sistema ha evolucionado desde una estructura básica (v1.0) a un ecosistema forense y resiliente (v1.6). Se ha resuelto la deuda técnica geográfica y se ha habilitado la analítica financiera histórica profunda.</w:t>
      </w:r>
    </w:p>
    <w:p w14:paraId="39D1D521" w14:textId="77777777" w:rsidR="00A02681" w:rsidRDefault="00000000">
      <w:proofErr w:type="spellStart"/>
      <w:r>
        <w:rPr>
          <w:b/>
        </w:rPr>
        <w:t>Firma</w:t>
      </w:r>
      <w:proofErr w:type="spellEnd"/>
      <w:r>
        <w:rPr>
          <w:b/>
        </w:rPr>
        <w:t>:</w:t>
      </w:r>
    </w:p>
    <w:p w14:paraId="41EA336C" w14:textId="77777777" w:rsidR="00A02681" w:rsidRDefault="00000000">
      <w:r>
        <w:t>*Lead Data Architect - Antigravity AI*</w:t>
      </w:r>
    </w:p>
    <w:p w14:paraId="50C3874E" w14:textId="77777777" w:rsidR="00A02681" w:rsidRPr="00F715D4" w:rsidRDefault="00000000">
      <w:pPr>
        <w:rPr>
          <w:lang w:val="es-419"/>
        </w:rPr>
      </w:pPr>
      <w:r w:rsidRPr="00F715D4">
        <w:rPr>
          <w:lang w:val="es-419"/>
        </w:rPr>
        <w:t>*Unidad de Ingeniería de Datos Institucional*</w:t>
      </w:r>
    </w:p>
    <w:p w14:paraId="782AA9B4" w14:textId="77777777" w:rsidR="00A02681" w:rsidRPr="00F715D4" w:rsidRDefault="00000000">
      <w:pPr>
        <w:rPr>
          <w:lang w:val="es-419"/>
        </w:rPr>
      </w:pPr>
      <w:r w:rsidRPr="00F715D4">
        <w:rPr>
          <w:lang w:val="es-419"/>
        </w:rPr>
        <w:br/>
      </w:r>
      <w:r w:rsidRPr="00F715D4">
        <w:rPr>
          <w:lang w:val="es-419"/>
        </w:rPr>
        <w:br/>
      </w:r>
      <w:r w:rsidRPr="00F715D4">
        <w:rPr>
          <w:lang w:val="es-419"/>
        </w:rPr>
        <w:br/>
      </w:r>
    </w:p>
    <w:p w14:paraId="17BD4D96" w14:textId="77777777" w:rsidR="00A02681" w:rsidRPr="00F715D4" w:rsidRDefault="00000000">
      <w:pPr>
        <w:jc w:val="center"/>
        <w:rPr>
          <w:lang w:val="es-419"/>
        </w:rPr>
      </w:pPr>
      <w:r w:rsidRPr="00F715D4">
        <w:rPr>
          <w:lang w:val="es-419"/>
        </w:rPr>
        <w:t>__________________________</w:t>
      </w:r>
      <w:r w:rsidRPr="00F715D4">
        <w:rPr>
          <w:lang w:val="es-419"/>
        </w:rPr>
        <w:br/>
      </w:r>
      <w:proofErr w:type="spellStart"/>
      <w:r w:rsidRPr="00F715D4">
        <w:rPr>
          <w:lang w:val="es-419"/>
        </w:rPr>
        <w:t>Antigravity</w:t>
      </w:r>
      <w:proofErr w:type="spellEnd"/>
      <w:r w:rsidRPr="00F715D4">
        <w:rPr>
          <w:lang w:val="es-419"/>
        </w:rPr>
        <w:t xml:space="preserve"> AI – Senior Data </w:t>
      </w:r>
      <w:proofErr w:type="spellStart"/>
      <w:r w:rsidRPr="00F715D4">
        <w:rPr>
          <w:lang w:val="es-419"/>
        </w:rPr>
        <w:t>Architect</w:t>
      </w:r>
      <w:proofErr w:type="spellEnd"/>
      <w:r w:rsidRPr="00F715D4">
        <w:rPr>
          <w:lang w:val="es-419"/>
        </w:rPr>
        <w:br/>
      </w:r>
      <w:r w:rsidRPr="00F715D4">
        <w:rPr>
          <w:i/>
          <w:lang w:val="es-419"/>
        </w:rPr>
        <w:t>Unidad de Inteligencia de Datos</w:t>
      </w:r>
    </w:p>
    <w:sectPr w:rsidR="00A02681" w:rsidRPr="00F715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307585">
    <w:abstractNumId w:val="8"/>
  </w:num>
  <w:num w:numId="2" w16cid:durableId="179122934">
    <w:abstractNumId w:val="6"/>
  </w:num>
  <w:num w:numId="3" w16cid:durableId="1790858686">
    <w:abstractNumId w:val="5"/>
  </w:num>
  <w:num w:numId="4" w16cid:durableId="960234480">
    <w:abstractNumId w:val="4"/>
  </w:num>
  <w:num w:numId="5" w16cid:durableId="900140423">
    <w:abstractNumId w:val="7"/>
  </w:num>
  <w:num w:numId="6" w16cid:durableId="947154529">
    <w:abstractNumId w:val="3"/>
  </w:num>
  <w:num w:numId="7" w16cid:durableId="1276060797">
    <w:abstractNumId w:val="2"/>
  </w:num>
  <w:num w:numId="8" w16cid:durableId="1958442868">
    <w:abstractNumId w:val="1"/>
  </w:num>
  <w:num w:numId="9" w16cid:durableId="1588685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53DB"/>
    <w:rsid w:val="00704B35"/>
    <w:rsid w:val="00A02681"/>
    <w:rsid w:val="00AA1D8D"/>
    <w:rsid w:val="00B47730"/>
    <w:rsid w:val="00BD7DC9"/>
    <w:rsid w:val="00CB0664"/>
    <w:rsid w:val="00ED76A0"/>
    <w:rsid w:val="00F715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15EB808"/>
  <w14:defaultImageDpi w14:val="300"/>
  <w15:docId w15:val="{5F37B862-C809-430B-8798-AF03EC973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719</TotalTime>
  <Pages>5</Pages>
  <Words>746</Words>
  <Characters>4104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Pozo C.</cp:lastModifiedBy>
  <cp:revision>4</cp:revision>
  <dcterms:created xsi:type="dcterms:W3CDTF">2013-12-23T23:15:00Z</dcterms:created>
  <dcterms:modified xsi:type="dcterms:W3CDTF">2026-04-02T22:02:00Z</dcterms:modified>
  <cp:category/>
</cp:coreProperties>
</file>