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D280D" w14:textId="77777777" w:rsidR="005D4804" w:rsidRDefault="005D4804">
      <w:pPr>
        <w:jc w:val="center"/>
        <w:rPr>
          <w:b/>
          <w:sz w:val="32"/>
          <w:szCs w:val="32"/>
        </w:rPr>
      </w:pPr>
    </w:p>
    <w:p w14:paraId="227D280E" w14:textId="77777777" w:rsidR="005D4804" w:rsidRDefault="00000000">
      <w:pPr>
        <w:jc w:val="center"/>
        <w:rPr>
          <w:b/>
          <w:sz w:val="32"/>
          <w:szCs w:val="32"/>
        </w:rPr>
      </w:pPr>
      <w:bookmarkStart w:id="0" w:name="_heading=h.gjdgxs" w:colFirst="0" w:colLast="0"/>
      <w:bookmarkEnd w:id="0"/>
      <w:r>
        <w:rPr>
          <w:b/>
          <w:sz w:val="32"/>
          <w:szCs w:val="32"/>
        </w:rPr>
        <w:t>Documentación de soporte para PAHO-ESAVI</w:t>
      </w:r>
    </w:p>
    <w:p w14:paraId="227D280F" w14:textId="77777777" w:rsidR="005D4804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Conversión de datos </w:t>
      </w:r>
      <w:proofErr w:type="spellStart"/>
      <w:r>
        <w:rPr>
          <w:b/>
          <w:sz w:val="32"/>
          <w:szCs w:val="32"/>
        </w:rPr>
        <w:t>Tracker</w:t>
      </w:r>
      <w:proofErr w:type="spellEnd"/>
      <w:r>
        <w:rPr>
          <w:b/>
          <w:sz w:val="32"/>
          <w:szCs w:val="32"/>
        </w:rPr>
        <w:t xml:space="preserve"> a agregados ESAVI</w:t>
      </w:r>
    </w:p>
    <w:p w14:paraId="227D2810" w14:textId="77777777" w:rsidR="005D4804" w:rsidRDefault="005D4804">
      <w:pPr>
        <w:jc w:val="center"/>
        <w:rPr>
          <w:b/>
          <w:sz w:val="32"/>
          <w:szCs w:val="32"/>
        </w:rPr>
      </w:pPr>
    </w:p>
    <w:p w14:paraId="227D2811" w14:textId="77777777" w:rsidR="005D4804" w:rsidRDefault="005D4804">
      <w:pPr>
        <w:jc w:val="center"/>
        <w:rPr>
          <w:b/>
          <w:sz w:val="32"/>
          <w:szCs w:val="32"/>
        </w:rPr>
      </w:pPr>
    </w:p>
    <w:p w14:paraId="227D2812" w14:textId="77777777" w:rsidR="005D4804" w:rsidRDefault="005D4804">
      <w:pPr>
        <w:jc w:val="center"/>
        <w:rPr>
          <w:b/>
          <w:sz w:val="32"/>
          <w:szCs w:val="32"/>
        </w:rPr>
      </w:pPr>
    </w:p>
    <w:p w14:paraId="227D2813" w14:textId="77777777" w:rsidR="005D4804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HISPCOLOMBIA</w:t>
      </w:r>
    </w:p>
    <w:p w14:paraId="227D2814" w14:textId="77777777" w:rsidR="005D4804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Julio/2024</w:t>
      </w:r>
    </w:p>
    <w:p w14:paraId="227D2815" w14:textId="77777777" w:rsidR="005D4804" w:rsidRDefault="005D4804">
      <w:pPr>
        <w:jc w:val="center"/>
        <w:rPr>
          <w:b/>
          <w:sz w:val="32"/>
          <w:szCs w:val="32"/>
        </w:rPr>
      </w:pPr>
    </w:p>
    <w:p w14:paraId="227D2816" w14:textId="77777777" w:rsidR="005D4804" w:rsidRDefault="005D4804"/>
    <w:p w14:paraId="227D2817" w14:textId="77777777" w:rsidR="005D4804" w:rsidRDefault="005D4804"/>
    <w:p w14:paraId="227D2818" w14:textId="77777777" w:rsidR="005D4804" w:rsidRDefault="005D4804"/>
    <w:p w14:paraId="227D2819" w14:textId="77777777" w:rsidR="005D4804" w:rsidRDefault="005D4804"/>
    <w:p w14:paraId="227D281A" w14:textId="77777777" w:rsidR="005D4804" w:rsidRDefault="005D4804"/>
    <w:p w14:paraId="227D281B" w14:textId="77777777" w:rsidR="005D4804" w:rsidRDefault="005D4804"/>
    <w:p w14:paraId="227D281C" w14:textId="77777777" w:rsidR="005D4804" w:rsidRDefault="005D4804"/>
    <w:p w14:paraId="227D281D" w14:textId="77777777" w:rsidR="005D4804" w:rsidRDefault="005D4804"/>
    <w:p w14:paraId="227D281E" w14:textId="77777777" w:rsidR="005D4804" w:rsidRDefault="005D4804"/>
    <w:p w14:paraId="227D281F" w14:textId="77777777" w:rsidR="005D4804" w:rsidRDefault="005D4804"/>
    <w:p w14:paraId="227D2820" w14:textId="77777777" w:rsidR="005D4804" w:rsidRDefault="005D4804"/>
    <w:p w14:paraId="227D2821" w14:textId="77777777" w:rsidR="005D4804" w:rsidRDefault="005D4804"/>
    <w:p w14:paraId="227D2822" w14:textId="77777777" w:rsidR="005D4804" w:rsidRDefault="005D4804"/>
    <w:p w14:paraId="227D2823" w14:textId="77777777" w:rsidR="005D4804" w:rsidRDefault="005D4804"/>
    <w:p w14:paraId="227D2824" w14:textId="77777777" w:rsidR="005D4804" w:rsidRDefault="005D4804"/>
    <w:p w14:paraId="227D2825" w14:textId="77777777" w:rsidR="005D4804" w:rsidRDefault="005D4804"/>
    <w:p w14:paraId="227D2826" w14:textId="77777777" w:rsidR="005D4804" w:rsidRDefault="005D4804"/>
    <w:p w14:paraId="227D2827" w14:textId="77777777" w:rsidR="005D4804" w:rsidRDefault="005D4804"/>
    <w:p w14:paraId="227D2828" w14:textId="77777777" w:rsidR="005D4804" w:rsidRDefault="005D4804"/>
    <w:p w14:paraId="227D2829" w14:textId="77777777" w:rsidR="005D4804" w:rsidRDefault="00000000">
      <w:pPr>
        <w:pStyle w:val="Ttulo1"/>
        <w:rPr>
          <w:rFonts w:ascii="Calibri" w:eastAsia="Calibri" w:hAnsi="Calibri" w:cs="Calibri"/>
        </w:rPr>
      </w:pPr>
      <w:bookmarkStart w:id="1" w:name="_heading=h.30j0zll" w:colFirst="0" w:colLast="0"/>
      <w:bookmarkEnd w:id="1"/>
      <w:r>
        <w:rPr>
          <w:rFonts w:ascii="Calibri" w:eastAsia="Calibri" w:hAnsi="Calibri" w:cs="Calibri"/>
        </w:rPr>
        <w:t>Documentación de soporte para PAHO-ESAVI</w:t>
      </w:r>
    </w:p>
    <w:p w14:paraId="227D282A" w14:textId="77777777" w:rsidR="005D4804" w:rsidRDefault="00000000">
      <w:pPr>
        <w:jc w:val="both"/>
      </w:pPr>
      <w:r>
        <w:t xml:space="preserve">Documentación de conversión de datos </w:t>
      </w:r>
      <w:proofErr w:type="spellStart"/>
      <w:r>
        <w:t>Tracker</w:t>
      </w:r>
      <w:proofErr w:type="spellEnd"/>
      <w:r>
        <w:t xml:space="preserve"> a datos agregados en el programa ESAVI.</w:t>
      </w:r>
    </w:p>
    <w:p w14:paraId="227D282B" w14:textId="77777777" w:rsidR="005D4804" w:rsidRDefault="00000000">
      <w:pPr>
        <w:jc w:val="both"/>
        <w:rPr>
          <w:highlight w:val="white"/>
        </w:rPr>
      </w:pPr>
      <w:bookmarkStart w:id="2" w:name="_heading=h.1fob9te" w:colFirst="0" w:colLast="0"/>
      <w:bookmarkEnd w:id="2"/>
      <w:r>
        <w:rPr>
          <w:b/>
          <w:color w:val="000000"/>
          <w:sz w:val="26"/>
          <w:szCs w:val="26"/>
        </w:rPr>
        <w:t>Versión de DHIS2</w:t>
      </w:r>
      <w:r>
        <w:t>:</w:t>
      </w:r>
      <w:r>
        <w:rPr>
          <w:highlight w:val="white"/>
        </w:rPr>
        <w:t xml:space="preserve"> 2.38.6</w:t>
      </w:r>
    </w:p>
    <w:p w14:paraId="227D282C" w14:textId="77777777" w:rsidR="005D4804" w:rsidRDefault="00000000">
      <w:pPr>
        <w:jc w:val="both"/>
        <w:rPr>
          <w:b/>
          <w:highlight w:val="white"/>
        </w:rPr>
      </w:pPr>
      <w:r>
        <w:rPr>
          <w:b/>
          <w:highlight w:val="white"/>
        </w:rPr>
        <w:t>Observación:</w:t>
      </w:r>
    </w:p>
    <w:p w14:paraId="227D282D" w14:textId="77777777" w:rsidR="005D4804" w:rsidRDefault="00000000">
      <w:pPr>
        <w:jc w:val="both"/>
      </w:pPr>
      <w:r>
        <w:rPr>
          <w:highlight w:val="white"/>
        </w:rPr>
        <w:t xml:space="preserve">Es importante que se instale el paquete de dependencias de los </w:t>
      </w:r>
      <w:proofErr w:type="spellStart"/>
      <w:r>
        <w:rPr>
          <w:highlight w:val="white"/>
        </w:rPr>
        <w:t>dataSets</w:t>
      </w:r>
      <w:proofErr w:type="spellEnd"/>
      <w:r>
        <w:rPr>
          <w:highlight w:val="white"/>
        </w:rPr>
        <w:t xml:space="preserve"> (categorías, opciones de categorías, DE, y otros los cuales están en el repositorio (https://github.com/HISPColombia/Scripts-ESAVI/)</w:t>
      </w:r>
    </w:p>
    <w:p w14:paraId="227D282E" w14:textId="77777777" w:rsidR="005D4804" w:rsidRDefault="00000000">
      <w:pPr>
        <w:pStyle w:val="Ttulo3"/>
        <w:rPr>
          <w:rFonts w:ascii="Calibri" w:eastAsia="Calibri" w:hAnsi="Calibri" w:cs="Calibri"/>
        </w:rPr>
      </w:pPr>
      <w:bookmarkStart w:id="3" w:name="_heading=h.3znysh7" w:colFirst="0" w:colLast="0"/>
      <w:bookmarkEnd w:id="3"/>
      <w:r>
        <w:rPr>
          <w:rFonts w:ascii="Calibri" w:eastAsia="Calibri" w:hAnsi="Calibri" w:cs="Calibri"/>
        </w:rPr>
        <w:t>Paso 1: Importación de metada del programa ESAVI</w:t>
      </w:r>
    </w:p>
    <w:p w14:paraId="227D282F" w14:textId="77777777" w:rsidR="005D4804" w:rsidRDefault="00000000">
      <w:pPr>
        <w:ind w:left="705"/>
        <w:jc w:val="both"/>
      </w:pPr>
      <w:r>
        <w:t>Realizar el proceso de importación de metadatos mediante herramientas migración de metadatos:</w:t>
      </w:r>
    </w:p>
    <w:p w14:paraId="227D2830" w14:textId="77777777" w:rsidR="005D4804" w:rsidRDefault="00000000">
      <w:pPr>
        <w:jc w:val="center"/>
      </w:pPr>
      <w:r>
        <w:rPr>
          <w:noProof/>
        </w:rPr>
        <w:drawing>
          <wp:inline distT="0" distB="0" distL="0" distR="0" wp14:anchorId="227D2867" wp14:editId="227D2868">
            <wp:extent cx="3433907" cy="2304332"/>
            <wp:effectExtent l="0" t="0" r="0" b="0"/>
            <wp:docPr id="211731144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46222"/>
                    <a:stretch>
                      <a:fillRect/>
                    </a:stretch>
                  </pic:blipFill>
                  <pic:spPr>
                    <a:xfrm>
                      <a:off x="0" y="0"/>
                      <a:ext cx="3433907" cy="2304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27D2869" wp14:editId="227D286A">
                <wp:simplePos x="0" y="0"/>
                <wp:positionH relativeFrom="column">
                  <wp:posOffset>2946400</wp:posOffset>
                </wp:positionH>
                <wp:positionV relativeFrom="paragraph">
                  <wp:posOffset>1117600</wp:posOffset>
                </wp:positionV>
                <wp:extent cx="723900" cy="866775"/>
                <wp:effectExtent l="0" t="0" r="0" b="0"/>
                <wp:wrapNone/>
                <wp:docPr id="2117311438" name="Rectángulo 211731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03100" y="3365663"/>
                          <a:ext cx="685800" cy="82867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7D2881" w14:textId="77777777" w:rsidR="005D4804" w:rsidRDefault="005D480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2946400</wp:posOffset>
                </wp:positionH>
                <wp:positionV relativeFrom="paragraph">
                  <wp:posOffset>1117600</wp:posOffset>
                </wp:positionV>
                <wp:extent cx="723900" cy="866775"/>
                <wp:effectExtent b="0" l="0" r="0" t="0"/>
                <wp:wrapNone/>
                <wp:docPr id="211731143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3900" cy="866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7D2831" w14:textId="77777777" w:rsidR="005D48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right"/>
        <w:rPr>
          <w:color w:val="000000"/>
          <w:sz w:val="24"/>
          <w:szCs w:val="24"/>
        </w:rPr>
      </w:pPr>
      <w:bookmarkStart w:id="4" w:name="_heading=h.2et92p0" w:colFirst="0" w:colLast="0"/>
      <w:bookmarkEnd w:id="4"/>
      <w:r>
        <w:rPr>
          <w:color w:val="000000"/>
          <w:sz w:val="24"/>
          <w:szCs w:val="24"/>
        </w:rPr>
        <w:t>Figura 1: App de importación de metadato</w:t>
      </w:r>
    </w:p>
    <w:p w14:paraId="227D2832" w14:textId="77777777" w:rsidR="005D4804" w:rsidRDefault="005D4804">
      <w:pPr>
        <w:ind w:left="705"/>
        <w:jc w:val="both"/>
      </w:pPr>
    </w:p>
    <w:p w14:paraId="227D2833" w14:textId="77777777" w:rsidR="005D4804" w:rsidRDefault="00000000">
      <w:pPr>
        <w:ind w:left="705"/>
        <w:jc w:val="both"/>
      </w:pPr>
      <w:r>
        <w:rPr>
          <w:noProof/>
        </w:rPr>
        <w:lastRenderedPageBreak/>
        <w:drawing>
          <wp:inline distT="0" distB="0" distL="0" distR="0" wp14:anchorId="227D286B" wp14:editId="227D286C">
            <wp:extent cx="5612130" cy="2853690"/>
            <wp:effectExtent l="0" t="0" r="0" b="0"/>
            <wp:docPr id="211731144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3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27D286D" wp14:editId="227D286E">
                <wp:simplePos x="0" y="0"/>
                <wp:positionH relativeFrom="column">
                  <wp:posOffset>431800</wp:posOffset>
                </wp:positionH>
                <wp:positionV relativeFrom="paragraph">
                  <wp:posOffset>1206500</wp:posOffset>
                </wp:positionV>
                <wp:extent cx="1171575" cy="238125"/>
                <wp:effectExtent l="0" t="0" r="0" b="0"/>
                <wp:wrapNone/>
                <wp:docPr id="2117311439" name="Rectángulo 2117311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779263" y="3679988"/>
                          <a:ext cx="1133475" cy="20002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7D2882" w14:textId="77777777" w:rsidR="005D4804" w:rsidRDefault="005D480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431800</wp:posOffset>
                </wp:positionH>
                <wp:positionV relativeFrom="paragraph">
                  <wp:posOffset>1206500</wp:posOffset>
                </wp:positionV>
                <wp:extent cx="1171575" cy="238125"/>
                <wp:effectExtent b="0" l="0" r="0" t="0"/>
                <wp:wrapNone/>
                <wp:docPr id="211731143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238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227D286F" wp14:editId="227D2870">
                <wp:simplePos x="0" y="0"/>
                <wp:positionH relativeFrom="column">
                  <wp:posOffset>1612900</wp:posOffset>
                </wp:positionH>
                <wp:positionV relativeFrom="paragraph">
                  <wp:posOffset>749300</wp:posOffset>
                </wp:positionV>
                <wp:extent cx="2638425" cy="2124075"/>
                <wp:effectExtent l="0" t="0" r="0" b="0"/>
                <wp:wrapNone/>
                <wp:docPr id="2117311440" name="Rectángulo 2117311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45838" y="2737013"/>
                          <a:ext cx="2600325" cy="2085975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7D2883" w14:textId="77777777" w:rsidR="005D4804" w:rsidRDefault="005D4804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1612900</wp:posOffset>
                </wp:positionH>
                <wp:positionV relativeFrom="paragraph">
                  <wp:posOffset>749300</wp:posOffset>
                </wp:positionV>
                <wp:extent cx="2638425" cy="2124075"/>
                <wp:effectExtent b="0" l="0" r="0" t="0"/>
                <wp:wrapNone/>
                <wp:docPr id="211731144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38425" cy="2124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27D2834" w14:textId="77777777" w:rsidR="005D480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right"/>
        <w:rPr>
          <w:color w:val="000000"/>
          <w:sz w:val="24"/>
          <w:szCs w:val="24"/>
        </w:rPr>
      </w:pPr>
      <w:bookmarkStart w:id="5" w:name="_heading=h.tyjcwt" w:colFirst="0" w:colLast="0"/>
      <w:bookmarkEnd w:id="5"/>
      <w:r>
        <w:rPr>
          <w:color w:val="000000"/>
          <w:sz w:val="24"/>
          <w:szCs w:val="24"/>
        </w:rPr>
        <w:t>Figura 2: interfaz de importación de metadatos aplicación “</w:t>
      </w:r>
      <w:proofErr w:type="spellStart"/>
      <w:r>
        <w:rPr>
          <w:color w:val="000000"/>
          <w:sz w:val="24"/>
          <w:szCs w:val="24"/>
        </w:rPr>
        <w:t>import</w:t>
      </w:r>
      <w:proofErr w:type="spellEnd"/>
      <w:r>
        <w:rPr>
          <w:color w:val="000000"/>
          <w:sz w:val="24"/>
          <w:szCs w:val="24"/>
        </w:rPr>
        <w:t xml:space="preserve"> and </w:t>
      </w:r>
      <w:proofErr w:type="spellStart"/>
      <w:r>
        <w:rPr>
          <w:color w:val="000000"/>
          <w:sz w:val="24"/>
          <w:szCs w:val="24"/>
        </w:rPr>
        <w:t>export</w:t>
      </w:r>
      <w:proofErr w:type="spellEnd"/>
      <w:r>
        <w:rPr>
          <w:color w:val="000000"/>
          <w:sz w:val="24"/>
          <w:szCs w:val="24"/>
        </w:rPr>
        <w:t>”.</w:t>
      </w:r>
    </w:p>
    <w:p w14:paraId="227D2835" w14:textId="77777777" w:rsidR="005D4804" w:rsidRDefault="005D480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0" w:after="0" w:line="240" w:lineRule="auto"/>
        <w:jc w:val="right"/>
        <w:rPr>
          <w:color w:val="000000"/>
          <w:sz w:val="24"/>
          <w:szCs w:val="24"/>
        </w:rPr>
      </w:pPr>
    </w:p>
    <w:p w14:paraId="227D2836" w14:textId="77777777" w:rsidR="005D4804" w:rsidRDefault="00000000">
      <w:pPr>
        <w:jc w:val="both"/>
      </w:pPr>
      <w:r>
        <w:t>Se recomienda realizar el proceso de importación mediante herramientas estructuras para el proceso de migración de metadatos (exportación e importación).</w:t>
      </w:r>
    </w:p>
    <w:p w14:paraId="227D2837" w14:textId="77777777" w:rsidR="005D4804" w:rsidRDefault="005D4804">
      <w:pPr>
        <w:jc w:val="both"/>
      </w:pPr>
    </w:p>
    <w:p w14:paraId="227D2838" w14:textId="77777777" w:rsidR="005D4804" w:rsidRDefault="00000000">
      <w:pPr>
        <w:pStyle w:val="Ttulo3"/>
        <w:rPr>
          <w:rFonts w:ascii="Calibri" w:eastAsia="Calibri" w:hAnsi="Calibri" w:cs="Calibri"/>
          <w:b/>
        </w:rPr>
      </w:pPr>
      <w:bookmarkStart w:id="6" w:name="_heading=h.3dy6vkm" w:colFirst="0" w:colLast="0"/>
      <w:bookmarkEnd w:id="6"/>
      <w:r>
        <w:rPr>
          <w:rFonts w:ascii="Calibri" w:eastAsia="Calibri" w:hAnsi="Calibri" w:cs="Calibri"/>
        </w:rPr>
        <w:t>URL de repositorio metadatos:</w:t>
      </w:r>
    </w:p>
    <w:p w14:paraId="227D2839" w14:textId="77777777" w:rsidR="005D4804" w:rsidRDefault="00000000">
      <w:hyperlink r:id="rId12">
        <w:r>
          <w:rPr>
            <w:color w:val="0563C1"/>
            <w:u w:val="single"/>
          </w:rPr>
          <w:t>https://github.com/HISPColombia/Scripts-ESAVI</w:t>
        </w:r>
      </w:hyperlink>
    </w:p>
    <w:p w14:paraId="227D283A" w14:textId="77777777" w:rsidR="005D4804" w:rsidRDefault="005D4804"/>
    <w:p w14:paraId="227D283B" w14:textId="77777777" w:rsidR="005D4804" w:rsidRDefault="00000000">
      <w:r>
        <w:t>La importación debe de contener:</w:t>
      </w:r>
    </w:p>
    <w:p w14:paraId="227D283C" w14:textId="77777777" w:rsidR="005D48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El DE asociado a la implementación a realizar.</w:t>
      </w:r>
    </w:p>
    <w:p w14:paraId="227D283D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7D2871" wp14:editId="227D2872">
            <wp:extent cx="5612130" cy="1718945"/>
            <wp:effectExtent l="0" t="0" r="0" b="0"/>
            <wp:docPr id="211731144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3E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27D283F" w14:textId="77777777" w:rsidR="005D48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Opciones de Categoría</w:t>
      </w:r>
    </w:p>
    <w:p w14:paraId="227D2840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227D2873" wp14:editId="227D2874">
            <wp:extent cx="5612130" cy="2032635"/>
            <wp:effectExtent l="0" t="0" r="0" b="0"/>
            <wp:docPr id="211731144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2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41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27D2842" w14:textId="77777777" w:rsidR="005D48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Categorías</w:t>
      </w:r>
    </w:p>
    <w:p w14:paraId="227D2843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7D2875" wp14:editId="227D2876">
            <wp:extent cx="5612130" cy="3255010"/>
            <wp:effectExtent l="0" t="0" r="0" b="0"/>
            <wp:docPr id="211731144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44" w14:textId="77777777" w:rsidR="005D480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Combinaciones de categorías </w:t>
      </w:r>
    </w:p>
    <w:p w14:paraId="227D2845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7D2877" wp14:editId="227D2878">
            <wp:extent cx="5612130" cy="2246630"/>
            <wp:effectExtent l="0" t="0" r="0" b="0"/>
            <wp:docPr id="211731144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66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46" w14:textId="77777777" w:rsidR="005D4804" w:rsidRDefault="005D4804"/>
    <w:p w14:paraId="227D2847" w14:textId="77777777" w:rsidR="005D4804" w:rsidRDefault="00000000">
      <w:r>
        <w:t>Esta instalación debe de aplicarse con el archivo JSON, que se encuentra en el repositorio, ya que este posee todo el contenido de Metadatos necesarios para su implementación.</w:t>
      </w:r>
    </w:p>
    <w:p w14:paraId="227D2848" w14:textId="77777777" w:rsidR="005D4804" w:rsidRDefault="00000000">
      <w:r>
        <w:t>Paso 2: Instalar dependencias</w:t>
      </w:r>
    </w:p>
    <w:p w14:paraId="227D2849" w14:textId="77777777" w:rsidR="005D4804" w:rsidRDefault="005D4804"/>
    <w:p w14:paraId="227D284A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Instalar Python:</w:t>
      </w:r>
    </w:p>
    <w:p w14:paraId="227D284B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ind w:left="1068"/>
        <w:jc w:val="both"/>
        <w:rPr>
          <w:color w:val="000000"/>
        </w:rPr>
      </w:pPr>
      <w:r>
        <w:rPr>
          <w:color w:val="000000"/>
        </w:rPr>
        <w:t xml:space="preserve">Realizar la </w:t>
      </w:r>
      <w:hyperlink r:id="rId17">
        <w:r>
          <w:rPr>
            <w:color w:val="0563C1"/>
            <w:u w:val="single"/>
          </w:rPr>
          <w:t>descarga de Python</w:t>
        </w:r>
      </w:hyperlink>
      <w:r>
        <w:rPr>
          <w:color w:val="000000"/>
        </w:rPr>
        <w:t xml:space="preserve"> y seleccionar la versión de preferencia</w:t>
      </w:r>
    </w:p>
    <w:p w14:paraId="227D284C" w14:textId="77777777" w:rsidR="005D4804" w:rsidRDefault="00000000">
      <w:r>
        <w:rPr>
          <w:noProof/>
        </w:rPr>
        <w:drawing>
          <wp:inline distT="0" distB="0" distL="0" distR="0" wp14:anchorId="227D2879" wp14:editId="227D287A">
            <wp:extent cx="5612130" cy="1916430"/>
            <wp:effectExtent l="0" t="0" r="0" b="0"/>
            <wp:docPr id="211731144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6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4D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Instalar dependencias de Python:</w:t>
      </w:r>
    </w:p>
    <w:p w14:paraId="227D284E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requests</w:t>
      </w:r>
      <w:proofErr w:type="spellEnd"/>
    </w:p>
    <w:p w14:paraId="227D284F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json</w:t>
      </w:r>
      <w:proofErr w:type="spellEnd"/>
    </w:p>
    <w:p w14:paraId="227D2850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586C0"/>
          <w:sz w:val="21"/>
          <w:szCs w:val="21"/>
        </w:rPr>
        <w:t>import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4EC9B0"/>
          <w:sz w:val="21"/>
          <w:szCs w:val="21"/>
        </w:rPr>
        <w:t>pandas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C586C0"/>
          <w:sz w:val="21"/>
          <w:szCs w:val="21"/>
        </w:rPr>
        <w:t>as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pd</w:t>
      </w:r>
      <w:proofErr w:type="spellEnd"/>
    </w:p>
    <w:p w14:paraId="227D2851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</w:rPr>
      </w:pPr>
    </w:p>
    <w:p w14:paraId="227D2852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ind w:left="1068"/>
        <w:rPr>
          <w:b/>
          <w:color w:val="000000"/>
        </w:rPr>
      </w:pPr>
      <w:r>
        <w:rPr>
          <w:b/>
          <w:color w:val="000000"/>
        </w:rPr>
        <w:t>Comando de instalación:</w:t>
      </w:r>
    </w:p>
    <w:p w14:paraId="227D2853" w14:textId="77777777" w:rsidR="005D4804" w:rsidRDefault="00000000">
      <w:pPr>
        <w:shd w:val="clear" w:color="auto" w:fill="1F1F1F"/>
        <w:spacing w:after="0"/>
        <w:ind w:left="1416"/>
        <w:rPr>
          <w:rFonts w:ascii="Consolas" w:eastAsia="Consolas" w:hAnsi="Consolas" w:cs="Consolas"/>
          <w:color w:val="CCCCCC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pip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install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pandas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requests</w:t>
      </w:r>
      <w:proofErr w:type="spellEnd"/>
    </w:p>
    <w:p w14:paraId="227D2854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</w:rPr>
      </w:pPr>
    </w:p>
    <w:p w14:paraId="227D2855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</w:rPr>
      </w:pPr>
    </w:p>
    <w:p w14:paraId="227D2856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Instalar un editor de código:</w:t>
      </w:r>
    </w:p>
    <w:p w14:paraId="227D2857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</w:rPr>
      </w:pPr>
    </w:p>
    <w:p w14:paraId="227D2858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227D2859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7D287B" wp14:editId="227D287C">
            <wp:extent cx="742950" cy="742950"/>
            <wp:effectExtent l="0" t="0" r="0" b="0"/>
            <wp:docPr id="2117311449" name="image6.jpg" descr="notepad++最新汉化版下载|notepad++32位下载 v8.5.3.0 - 万方软件下载站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 descr="notepad++最新汉化版下载|notepad++32位下载 v8.5.3.0 - 万方软件下载站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                   </w:t>
      </w:r>
      <w:r>
        <w:rPr>
          <w:noProof/>
          <w:color w:val="000000"/>
        </w:rPr>
        <w:drawing>
          <wp:inline distT="0" distB="0" distL="0" distR="0" wp14:anchorId="227D287D" wp14:editId="227D287E">
            <wp:extent cx="1213534" cy="681014"/>
            <wp:effectExtent l="0" t="0" r="0" b="0"/>
            <wp:docPr id="2117311448" name="image3.jpg" descr="How to use visual studio code plug ins - bugf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How to use visual studio code plug ins - bugfte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3534" cy="681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5A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227D285B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Actualizar las credenciales de acceso a la instancia a implementar:</w:t>
      </w:r>
    </w:p>
    <w:p w14:paraId="227D285C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</w:rPr>
      </w:pPr>
    </w:p>
    <w:p w14:paraId="227D285D" w14:textId="77777777" w:rsidR="005D4804" w:rsidRPr="00E851B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r w:rsidRPr="00E851B9">
        <w:rPr>
          <w:rFonts w:ascii="Consolas" w:eastAsia="Consolas" w:hAnsi="Consolas" w:cs="Consolas"/>
          <w:color w:val="9CDCFE"/>
          <w:sz w:val="21"/>
          <w:szCs w:val="21"/>
          <w:lang w:val="en-US"/>
        </w:rPr>
        <w:t>dhis2_auth</w:t>
      </w:r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E851B9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(</w:t>
      </w:r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'user'</w:t>
      </w:r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, </w:t>
      </w:r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proofErr w:type="spellStart"/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Passwork</w:t>
      </w:r>
      <w:proofErr w:type="spellEnd"/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'</w:t>
      </w:r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>)</w:t>
      </w:r>
    </w:p>
    <w:p w14:paraId="227D285E" w14:textId="77777777" w:rsidR="005D4804" w:rsidRPr="00E851B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068"/>
        <w:rPr>
          <w:rFonts w:ascii="Consolas" w:eastAsia="Consolas" w:hAnsi="Consolas" w:cs="Consolas"/>
          <w:color w:val="CCCCCC"/>
          <w:sz w:val="21"/>
          <w:szCs w:val="21"/>
          <w:lang w:val="en-US"/>
        </w:rPr>
      </w:pPr>
      <w:proofErr w:type="spellStart"/>
      <w:r w:rsidRPr="00E851B9">
        <w:rPr>
          <w:rFonts w:ascii="Consolas" w:eastAsia="Consolas" w:hAnsi="Consolas" w:cs="Consolas"/>
          <w:color w:val="9CDCFE"/>
          <w:sz w:val="21"/>
          <w:szCs w:val="21"/>
          <w:lang w:val="en-US"/>
        </w:rPr>
        <w:t>urlBase</w:t>
      </w:r>
      <w:proofErr w:type="spellEnd"/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E851B9">
        <w:rPr>
          <w:rFonts w:ascii="Consolas" w:eastAsia="Consolas" w:hAnsi="Consolas" w:cs="Consolas"/>
          <w:color w:val="D4D4D4"/>
          <w:sz w:val="21"/>
          <w:szCs w:val="21"/>
          <w:lang w:val="en-US"/>
        </w:rPr>
        <w:t>=</w:t>
      </w:r>
      <w:r w:rsidRPr="00E851B9">
        <w:rPr>
          <w:rFonts w:ascii="Consolas" w:eastAsia="Consolas" w:hAnsi="Consolas" w:cs="Consolas"/>
          <w:color w:val="CCCCCC"/>
          <w:sz w:val="21"/>
          <w:szCs w:val="21"/>
          <w:lang w:val="en-US"/>
        </w:rPr>
        <w:t xml:space="preserve"> </w:t>
      </w:r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"https://dominio_instancia.org/</w:t>
      </w:r>
      <w:proofErr w:type="spellStart"/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api</w:t>
      </w:r>
      <w:proofErr w:type="spellEnd"/>
      <w:r w:rsidRPr="00E851B9">
        <w:rPr>
          <w:rFonts w:ascii="Consolas" w:eastAsia="Consolas" w:hAnsi="Consolas" w:cs="Consolas"/>
          <w:color w:val="CE9178"/>
          <w:sz w:val="21"/>
          <w:szCs w:val="21"/>
          <w:lang w:val="en-US"/>
        </w:rPr>
        <w:t>/"</w:t>
      </w:r>
    </w:p>
    <w:p w14:paraId="227D285F" w14:textId="77777777" w:rsidR="005D4804" w:rsidRPr="00E851B9" w:rsidRDefault="005D4804">
      <w:pPr>
        <w:ind w:left="708"/>
        <w:rPr>
          <w:lang w:val="en-US"/>
        </w:rPr>
      </w:pPr>
    </w:p>
    <w:p w14:paraId="227D2860" w14:textId="77777777" w:rsidR="005D4804" w:rsidRPr="00E851B9" w:rsidRDefault="005D4804">
      <w:pPr>
        <w:ind w:left="708"/>
        <w:rPr>
          <w:lang w:val="en-US"/>
        </w:rPr>
      </w:pPr>
    </w:p>
    <w:p w14:paraId="227D2861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lastRenderedPageBreak/>
        <w:t>Copiar los Scripts necesarios, en el servidor mediante una tarea programada</w:t>
      </w:r>
    </w:p>
    <w:p w14:paraId="227D2862" w14:textId="77777777" w:rsidR="005D4804" w:rsidRDefault="005D480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color w:val="000000"/>
        </w:rPr>
      </w:pPr>
    </w:p>
    <w:p w14:paraId="227D2863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ind w:left="1068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227D287F" wp14:editId="227D2880">
            <wp:extent cx="5612130" cy="2043430"/>
            <wp:effectExtent l="0" t="0" r="0" b="0"/>
            <wp:docPr id="211731145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3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7D2864" w14:textId="77777777" w:rsidR="005D4804" w:rsidRDefault="005D4804">
      <w:pPr>
        <w:rPr>
          <w:u w:val="single"/>
        </w:rPr>
      </w:pPr>
    </w:p>
    <w:p w14:paraId="227D2865" w14:textId="77777777" w:rsidR="005D480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Comando de </w:t>
      </w:r>
      <w:r>
        <w:t>arranque</w:t>
      </w:r>
      <w:r>
        <w:rPr>
          <w:color w:val="000000"/>
        </w:rPr>
        <w:t xml:space="preserve"> de script:</w:t>
      </w:r>
    </w:p>
    <w:p w14:paraId="227D2866" w14:textId="77777777" w:rsidR="005D4804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1F1F1F"/>
        <w:spacing w:after="0"/>
        <w:ind w:left="1776"/>
        <w:rPr>
          <w:color w:val="000000"/>
        </w:rPr>
      </w:pP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python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nombre_de_script</w:t>
      </w:r>
      <w:proofErr w:type="spellEnd"/>
    </w:p>
    <w:sectPr w:rsidR="005D4804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571EF"/>
    <w:multiLevelType w:val="multilevel"/>
    <w:tmpl w:val="676281C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001ED"/>
    <w:multiLevelType w:val="multilevel"/>
    <w:tmpl w:val="39D02C1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num w:numId="1" w16cid:durableId="1269699441">
    <w:abstractNumId w:val="0"/>
  </w:num>
  <w:num w:numId="2" w16cid:durableId="16933408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04"/>
    <w:rsid w:val="00323A85"/>
    <w:rsid w:val="005D4804"/>
    <w:rsid w:val="00E85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D280D"/>
  <w15:docId w15:val="{0B755CC1-F593-49AC-BEA7-0BEE5DF7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E18"/>
  </w:style>
  <w:style w:type="paragraph" w:styleId="Ttulo1">
    <w:name w:val="heading 1"/>
    <w:basedOn w:val="Normal"/>
    <w:next w:val="Normal"/>
    <w:link w:val="Ttulo1Car"/>
    <w:uiPriority w:val="9"/>
    <w:qFormat/>
    <w:rsid w:val="00F44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4E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759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Figuras">
    <w:name w:val="Figuras"/>
    <w:basedOn w:val="Ttulo3"/>
    <w:link w:val="FigurasCar"/>
    <w:autoRedefine/>
    <w:qFormat/>
    <w:rsid w:val="00CB025C"/>
    <w:pPr>
      <w:spacing w:line="240" w:lineRule="auto"/>
      <w:jc w:val="right"/>
    </w:pPr>
    <w:rPr>
      <w:rFonts w:asciiTheme="minorHAnsi" w:eastAsia="Times New Roman" w:hAnsiTheme="minorHAnsi" w:cstheme="minorHAnsi"/>
      <w:color w:val="000000" w:themeColor="text1"/>
      <w:lang w:eastAsia="es-CO"/>
    </w:rPr>
  </w:style>
  <w:style w:type="character" w:customStyle="1" w:styleId="FigurasCar">
    <w:name w:val="Figuras Car"/>
    <w:basedOn w:val="Ttulo3Car"/>
    <w:link w:val="Figuras"/>
    <w:rsid w:val="00CB025C"/>
    <w:rPr>
      <w:rFonts w:asciiTheme="majorHAnsi" w:eastAsia="Times New Roman" w:hAnsiTheme="majorHAnsi" w:cstheme="minorHAnsi"/>
      <w:color w:val="000000" w:themeColor="text1"/>
      <w:kern w:val="0"/>
      <w:sz w:val="24"/>
      <w:szCs w:val="24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59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F44E18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44E18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paragraph" w:styleId="Prrafodelista">
    <w:name w:val="List Paragraph"/>
    <w:basedOn w:val="Normal"/>
    <w:uiPriority w:val="34"/>
    <w:qFormat/>
    <w:rsid w:val="009B4D3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B4D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78EE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12" Type="http://schemas.openxmlformats.org/officeDocument/2006/relationships/hyperlink" Target="https://github.com/HISPColombia/Scripts-ESAVI" TargetMode="External"/><Relationship Id="rId17" Type="http://schemas.openxmlformats.org/officeDocument/2006/relationships/hyperlink" Target="https://www.python.org/download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11.png"/><Relationship Id="rId19" Type="http://schemas.openxmlformats.org/officeDocument/2006/relationships/image" Target="media/image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JpwUJ1amVQLuxBdyq9oquH+iJA==">CgMxLjAyCGguZ2pkZ3hzMgloLjMwajB6bGwyCWguMWZvYjl0ZTIJaC4zem55c2g3MgloLjJldDkycDAyCGgudHlqY3d0MgloLjNkeTZ2a204AHIhMWFpVTZ2Z3lGeloxc3RwUTBKWFI5Vmd3di05clBWRU1O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261</Words>
  <Characters>1625</Characters>
  <Application>Microsoft Office Word</Application>
  <DocSecurity>0</DocSecurity>
  <Lines>95</Lines>
  <Paragraphs>38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Víctor Fabian ordoñez</dc:creator>
  <cp:lastModifiedBy>Diego Peralta Suing</cp:lastModifiedBy>
  <cp:revision>2</cp:revision>
  <dcterms:created xsi:type="dcterms:W3CDTF">2024-07-05T19:32:00Z</dcterms:created>
  <dcterms:modified xsi:type="dcterms:W3CDTF">2025-10-30T20:20:00Z</dcterms:modified>
</cp:coreProperties>
</file>