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heading=h.gjdgxs"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Type an X in the “yes” or “no” column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25"/>
        <w:gridCol w:w="1020"/>
        <w:gridCol w:w="3225"/>
        <w:gridCol w:w="3525"/>
        <w:tblGridChange w:id="0">
          <w:tblGrid>
            <w:gridCol w:w="1125"/>
            <w:gridCol w:w="1020"/>
            <w:gridCol w:w="32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Type an X in the “yes” or “no” column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10"/>
        <w:gridCol w:w="1080"/>
        <w:gridCol w:w="3255"/>
        <w:gridCol w:w="3900"/>
        <w:tblGridChange w:id="0">
          <w:tblGrid>
            <w:gridCol w:w="1110"/>
            <w:gridCol w:w="1080"/>
            <w:gridCol w:w="325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00"/>
        <w:gridCol w:w="1140"/>
        <w:gridCol w:w="3120"/>
        <w:gridCol w:w="4020"/>
        <w:tblGridChange w:id="0">
          <w:tblGrid>
            <w:gridCol w:w="1200"/>
            <w:gridCol w:w="1140"/>
            <w:gridCol w:w="3120"/>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15"/>
        <w:gridCol w:w="1140"/>
        <w:gridCol w:w="3285"/>
        <w:gridCol w:w="3495"/>
        <w:tblGridChange w:id="0">
          <w:tblGrid>
            <w:gridCol w:w="1215"/>
            <w:gridCol w:w="1140"/>
            <w:gridCol w:w="328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720" w:firstLine="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720" w:firstLine="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276"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GFEkm1HC3MirwFzzBTgiKpn2ng==">CgMxLjAyCGguZ2pkZ3hzOAByITFFWEl4NjdoUmY5R3hpVkptV0lidDFCNUlBcl8zZVlodw==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