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5ADF" w14:textId="77777777" w:rsidR="00DC70C7" w:rsidRDefault="00DC70C7" w:rsidP="00DC70C7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sz w:val="21"/>
          <w:szCs w:val="21"/>
        </w:rPr>
        <w:t> field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120000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14:paraId="65F6FB32" w14:textId="299DBD66" w:rsidR="00DC70C7" w:rsidRDefault="00DC70C7" w:rsidP="00DC70C7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CBE908D" wp14:editId="74F65813">
            <wp:extent cx="3477260" cy="2860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9407" w14:textId="0EC5592C" w:rsidR="004F530F" w:rsidRDefault="004F530F"/>
    <w:p w14:paraId="43FAA122" w14:textId="27682940" w:rsidR="00DC70C7" w:rsidRDefault="00DC70C7">
      <w:pPr>
        <w:rPr>
          <w:b/>
          <w:bCs/>
        </w:rPr>
      </w:pPr>
      <w:r>
        <w:rPr>
          <w:b/>
          <w:bCs/>
        </w:rPr>
        <w:t>Ans:</w:t>
      </w:r>
    </w:p>
    <w:p w14:paraId="62034B5F" w14:textId="55D5F991" w:rsidR="00DC70C7" w:rsidRPr="00DC70C7" w:rsidRDefault="00DC70C7">
      <w:r w:rsidRPr="00DC70C7">
        <w:t>select NAME from CITY where POPULATION &gt;120000 and COUNTRYCODE = 'USA';</w:t>
      </w:r>
    </w:p>
    <w:sectPr w:rsidR="00DC70C7" w:rsidRPr="00DC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F"/>
    <w:rsid w:val="004F530F"/>
    <w:rsid w:val="00513872"/>
    <w:rsid w:val="00D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A3D6"/>
  <w15:chartTrackingRefBased/>
  <w15:docId w15:val="{A64F40CF-D2E4-4912-A43B-DBDE1401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4F53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3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7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2022-09-28T11:03:00Z</dcterms:created>
  <dcterms:modified xsi:type="dcterms:W3CDTF">2022-09-28T11:03:00Z</dcterms:modified>
</cp:coreProperties>
</file>