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69" w:rsidRDefault="00C24C33" w:rsidP="00C24C33">
      <w:pPr>
        <w:pStyle w:val="Heading3"/>
      </w:pPr>
      <w:proofErr w:type="gramStart"/>
      <w:r>
        <w:t>Exploring  the</w:t>
      </w:r>
      <w:proofErr w:type="gramEnd"/>
      <w:r>
        <w:t xml:space="preserve"> Relationship Between Temporal data and Crime Incidents in San Francisco</w:t>
      </w:r>
    </w:p>
    <w:p w:rsidR="00C24C33" w:rsidRDefault="00C24C33" w:rsidP="00C24C33"/>
    <w:p w:rsidR="00C24C33" w:rsidRDefault="008B2953" w:rsidP="00C24C33">
      <w:r>
        <w:t xml:space="preserve">Most individuals would correctly assume that the frequency of crime incidents is correlated to temporal data.  However, </w:t>
      </w:r>
      <w:r w:rsidR="002266F7">
        <w:t>as we’ll in the following notes the incidence of crime appear to be more related to when people just get off of work more than anything else.</w:t>
      </w:r>
    </w:p>
    <w:p w:rsidR="002266F7" w:rsidRDefault="002266F7" w:rsidP="00C24C33"/>
    <w:p w:rsidR="002266F7" w:rsidRDefault="002266F7" w:rsidP="00C24C33">
      <w:r w:rsidRPr="002266F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005072" cy="4014216"/>
            <wp:effectExtent l="0" t="0" r="0" b="571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401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6F7" w:rsidRDefault="002266F7" w:rsidP="00C24C33">
      <w:r>
        <w:t>Contrary to popular belief most crime incidents do not occur in the early morning hours.   In fact the 03:00AM – 06:00AM time block is when a crime incident is least likely to occur.</w:t>
      </w:r>
    </w:p>
    <w:p w:rsidR="002266F7" w:rsidRDefault="002266F7" w:rsidP="00C24C33"/>
    <w:p w:rsidR="002266F7" w:rsidRDefault="002266F7" w:rsidP="00C24C33">
      <w:r>
        <w:t xml:space="preserve">Un-intuitively we see the </w:t>
      </w:r>
      <w:r w:rsidR="002826FE">
        <w:t xml:space="preserve">most </w:t>
      </w:r>
      <w:proofErr w:type="gramStart"/>
      <w:r w:rsidR="002826FE">
        <w:t>amount</w:t>
      </w:r>
      <w:proofErr w:type="gramEnd"/>
      <w:r w:rsidR="002826FE">
        <w:t xml:space="preserve"> of criminal incidents corresponding to when people typically get off work.   There’s noticeable spike at lunch time and the 05:00PM – 06:00PM time block.</w:t>
      </w:r>
    </w:p>
    <w:p w:rsidR="002826FE" w:rsidRDefault="002826FE" w:rsidP="00C24C33"/>
    <w:p w:rsidR="002826FE" w:rsidRDefault="002826FE" w:rsidP="00C24C33"/>
    <w:p w:rsidR="002826FE" w:rsidRDefault="002826FE" w:rsidP="00C24C33"/>
    <w:tbl>
      <w:tblPr>
        <w:tblStyle w:val="TableGrid"/>
        <w:tblW w:w="10800" w:type="dxa"/>
        <w:tblInd w:w="-702" w:type="dxa"/>
        <w:tblLook w:val="04A0" w:firstRow="1" w:lastRow="0" w:firstColumn="1" w:lastColumn="0" w:noHBand="0" w:noVBand="1"/>
      </w:tblPr>
      <w:tblGrid>
        <w:gridCol w:w="10800"/>
      </w:tblGrid>
      <w:tr w:rsidR="002826FE" w:rsidRPr="002826FE" w:rsidTr="002826FE">
        <w:tc>
          <w:tcPr>
            <w:tcW w:w="10800" w:type="dxa"/>
            <w:shd w:val="clear" w:color="auto" w:fill="F2F2F2" w:themeFill="background1" w:themeFillShade="F2"/>
          </w:tcPr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# Read Crime Incident Data into a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Dataframe</w:t>
            </w:r>
            <w:proofErr w:type="spellEnd"/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setwd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("C:\\Workspace\\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datasci_course_materials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\\assignment6")</w:t>
            </w:r>
            <w:r w:rsidRPr="002826FE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sfoData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&lt;- read.csv("sanfrancisco_incidents_summer_2014.csv");</w:t>
            </w: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sfoData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>'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data.frame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':   28993 obs. of  13 variables: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IncidntNum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 140734311 140736317 146177923 146177531 140734220 140734349 140734349 140734349 ...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Category  : Factor w/ 34 levels "ARSON","ASSAULT",..: 1 20 16 16 20 7 7 6 21 30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Descript  : Factor w/ 368 levels "ABANDONMENT OF CHILD",..: 15 179 143 143 132 247 239 93 107 347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DayOfWeek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: Factor w/ 7 levels "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Friday","Monday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",..: 4 4 4 4 4 4 4 4 4 4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Date      : Factor w/ 92 levels "06/01/2014","06/02/2014",..: 92 92 92 92 92 92 92 92 92 92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Time      : Factor w/ 1379 levels "00:01","00:02",..: 1370 1365 1351 1351 1344 1334 1334 1334 1321 1321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PdDistrict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: Factor w/ 10 levels "BAYVIEW","CENTRAL",..: 1 4 8 7 7 8 8 8 3 2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Resolution: Factor w/ 16 levels "ARREST, BOOKED",..: 12 12 12 12 12 1 1 1 12 2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Address   : Factor w/ 8055 levels "0 Block of 10TH ST</w:t>
            </w:r>
            <w:proofErr w:type="gramStart"/>
            <w:r w:rsidRPr="002826FE">
              <w:rPr>
                <w:rFonts w:ascii="Courier New" w:hAnsi="Courier New" w:cs="Courier New"/>
                <w:sz w:val="16"/>
                <w:szCs w:val="16"/>
              </w:rPr>
              <w:t>",..:</w:t>
            </w:r>
            <w:proofErr w:type="gram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6843 4022 1098 6111 5096 1263 1263 1263 1575...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X         :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 -122 -122 -122 -122 -123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Y         :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 37.7 37.8 37.8 37.8 37.8 ...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$ Location  : Factor w/ 8732 levels "(37.7080829769301, -122.419241455854)",..: 1970 3730 5834 4802 7598 ...</w:t>
            </w: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$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PdId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     :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 1.41e+13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1.41e+13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1.46e+13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1.46e+13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1.41e+13 ...</w:t>
            </w: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# Extract the hour of day from the Time Factor</w:t>
            </w: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sfoData$HourOfDay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 &lt;-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substr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sfoData$Time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, 0, 2)</w:t>
            </w:r>
            <w:r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# Plot Crime Incidents by Hour</w:t>
            </w: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ggplot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as.data.frame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(table(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sfoData$HourOfDay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))) + </w:t>
            </w: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geom_bar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aes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(Var1,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Freq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), stat = "identity", fill = "#CC6633") + </w:t>
            </w:r>
            <w:proofErr w:type="spellStart"/>
            <w:r w:rsidRPr="002826FE">
              <w:rPr>
                <w:rFonts w:ascii="Courier New" w:hAnsi="Courier New" w:cs="Courier New"/>
                <w:sz w:val="16"/>
                <w:szCs w:val="16"/>
              </w:rPr>
              <w:t>theme_bw</w:t>
            </w:r>
            <w:proofErr w:type="spellEnd"/>
            <w:r w:rsidRPr="002826FE">
              <w:rPr>
                <w:rFonts w:ascii="Courier New" w:hAnsi="Courier New" w:cs="Courier New"/>
                <w:sz w:val="16"/>
                <w:szCs w:val="16"/>
              </w:rPr>
              <w:t xml:space="preserve">() + </w:t>
            </w:r>
          </w:p>
          <w:p w:rsid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826FE">
              <w:rPr>
                <w:rFonts w:ascii="Courier New" w:hAnsi="Courier New" w:cs="Courier New"/>
                <w:sz w:val="16"/>
                <w:szCs w:val="16"/>
              </w:rPr>
              <w:t>labs(x = "Hour of Day (24 hour clock)", y = "Number of Incidents", title = "Crime Incidents by Hour")</w:t>
            </w:r>
            <w:r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2826FE" w:rsidRPr="002826FE" w:rsidRDefault="002826FE" w:rsidP="002826F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2826FE" w:rsidRDefault="002826FE" w:rsidP="00C24C33"/>
    <w:p w:rsidR="001D74B6" w:rsidRDefault="001D74B6" w:rsidP="00C24C33">
      <w:proofErr w:type="gramStart"/>
      <w:r>
        <w:t>Providing further evidence that the number of crime incidents are related to when people are off.</w:t>
      </w:r>
      <w:proofErr w:type="gramEnd"/>
    </w:p>
    <w:p w:rsidR="001D74B6" w:rsidRDefault="001D74B6" w:rsidP="00C24C33"/>
    <w:p w:rsidR="001D74B6" w:rsidRDefault="001D74B6" w:rsidP="00C24C33">
      <w:bookmarkStart w:id="0" w:name="_GoBack"/>
      <w:bookmarkEnd w:id="0"/>
    </w:p>
    <w:sectPr w:rsidR="001D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C33"/>
    <w:rsid w:val="001D74B6"/>
    <w:rsid w:val="002266F7"/>
    <w:rsid w:val="00267069"/>
    <w:rsid w:val="002826FE"/>
    <w:rsid w:val="008B2953"/>
    <w:rsid w:val="00C2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4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4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4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24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4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droy</dc:creator>
  <cp:lastModifiedBy>droy</cp:lastModifiedBy>
  <cp:revision>1</cp:revision>
  <dcterms:created xsi:type="dcterms:W3CDTF">2015-12-27T18:01:00Z</dcterms:created>
  <dcterms:modified xsi:type="dcterms:W3CDTF">2015-12-27T20:45:00Z</dcterms:modified>
</cp:coreProperties>
</file>