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C3" w:rsidRPr="001B60C3" w:rsidRDefault="001B60C3" w:rsidP="001B60C3">
      <w:pPr>
        <w:pStyle w:val="stotramtitle"/>
        <w:shd w:val="clear" w:color="auto" w:fill="FAFFFF"/>
        <w:spacing w:before="0" w:beforeAutospacing="0" w:after="240" w:afterAutospacing="0"/>
        <w:jc w:val="center"/>
        <w:rPr>
          <w:rFonts w:ascii="Trebuchet MS" w:hAnsi="Trebuchet MS"/>
          <w:b/>
          <w:bCs/>
          <w:caps/>
          <w:color w:val="282733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b/>
          <w:bCs/>
          <w:caps/>
          <w:color w:val="282733"/>
          <w:sz w:val="28"/>
          <w:szCs w:val="28"/>
        </w:rPr>
        <w:t>আদিত্য</w:t>
      </w:r>
      <w:proofErr w:type="spellEnd"/>
      <w:r w:rsidRPr="001B60C3">
        <w:rPr>
          <w:rFonts w:ascii="Trebuchet MS" w:hAnsi="Trebuchet MS"/>
          <w:b/>
          <w:bCs/>
          <w:caps/>
          <w:color w:val="282733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b/>
          <w:bCs/>
          <w:caps/>
          <w:color w:val="282733"/>
          <w:sz w:val="28"/>
          <w:szCs w:val="28"/>
        </w:rPr>
        <w:t>হৃদযম্</w:t>
      </w:r>
      <w:proofErr w:type="spellEnd"/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b/>
          <w:bCs/>
          <w:color w:val="342D7E"/>
          <w:sz w:val="28"/>
          <w:szCs w:val="28"/>
        </w:rPr>
        <w:t>ধ্যানম্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নমস্সবিত্রে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জগদেক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চক্ষুসে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জগত্প্রসূতি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স্থিতি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নাশহেতবে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ত্রযীমযায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ত্রিগুণাত্ম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ধারিণে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বিরিংচি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নারাযণ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শংকরাত্মনে</w:t>
      </w:r>
      <w:proofErr w:type="spellEnd"/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ততো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যুদ্ধ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পরিশ্রাংতং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সমরে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চিংতযাস্থিতম্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রাবণং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চাগ্রতো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দৃষ্ট্বা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যুদ্ধায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সমুপস্থিতম্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দৈবতৈশ্চ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সমাগম্য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দ্রষ্টুমভ্যাগতো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রণম্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উপাগম্যাব্রবীদ্রামং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অগস্ত্যো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ভগবান্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ঋষিঃ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রাম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রাম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মহাবাহো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শৃণু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গুহ্যং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সনাতনম্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যেন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সর্বানরীন্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বত্স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সমরে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বিজযিষ্যসি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3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আদিত্যহৃদযং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পুণ্যং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সর্বশত্রু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বিনাশনম্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জযাবহং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জপেন্নিত্যং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অক্ষয্যং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পরমং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শিবম্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4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সর্বমংগল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মাংগল্যং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সর্বপাপ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প্রণাশনম্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চিংতাশোক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প্রশমনং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আযুর্বর্ধনমুত্তমম্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5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রশ্মিমংতং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সমুদ্যংতং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দেবাসুর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নমস্কৃতম্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পূজযস্ব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বিবস্বংতং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ভাস্করং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ভুবনেশ্বরম্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6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সর্বদেবাত্মকো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হ্যেষ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তেজস্বী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রশ্মিভাবনঃ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দেবাসুর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গণান্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লোকান্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পাতি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গভস্তিভিঃ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7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ব্রহ্মা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চ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বিষ্ণুশ্চ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শিবঃ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স্কংদঃ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প্রজাপতিঃ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মহেংদ্রো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ধনদঃ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কালো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সোমো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হ্যপাং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পতিঃ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8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পিতরো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বসবঃ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সাধ্যা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হ্যশ্বিনৌ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মরুতো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মনুঃ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বাযুর্বহ্নিঃ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প্রজাপ্রাণঃ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ঋতুকর্তা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প্রভাকরঃ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9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lastRenderedPageBreak/>
        <w:t>আদিত্যঃ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সবিতা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সূর্যঃ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খগঃ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পূষা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গভস্তিমান্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সুবর্ণসদৃশো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ভানুঃ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হিরণ্যরেতা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দিবাকরঃ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10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হরিদশ্বঃ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সহস্রার্চিঃ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সপ্তসপ্তি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র্মরীচিমান্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তিমিরোন্মথনঃ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শংভুঃ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ত্বষ্টা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মার্তাংডকোংঽশুমান্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11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হিরণ্যগর্ভঃ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শিশিরঃ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তপনো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ভাস্করো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রবিঃ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অগ্নিগর্ভোঽদিতেঃ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পুত্রঃ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শংখঃ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শিশিরনাশনঃ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12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ব্যোমনাথ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স্তমোভেদী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ঋগ্যজুঃসাম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পারগঃ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ঘনাবৃষ্টিরপাং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মিত্রঃ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বিংধ্যবীথী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প্লবংগমঃ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13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আতপী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মংডলী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মৃত্যুঃ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পিংগলঃ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সর্বতাপনঃ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কবির্বিশ্বো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মহাতেজা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রক্তঃ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সর্বভবোদ্ভবঃ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14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নক্ষত্র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গ্রহ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তারাণাং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অধিপো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বিশ্বভাবনঃ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তেজসামপি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তেজস্বী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দ্বাদশাত্ম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ন্নমোঽস্তু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15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পূর্বায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গিরযে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পশ্চিমাযাদ্রযে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জ্যোতির্গণানাং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পতযে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দিনাধিপতযে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16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জযায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জযভদ্রায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হর্যশ্বায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সহস্রাংশো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আদিত্যায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17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উগ্রায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বীরায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সারংগায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পদ্মপ্রবোধায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মার্তাংডায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18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ব্রহ্মেশানাচ্যুতেশায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সূর্যাযাদিত্য</w:t>
      </w:r>
      <w:r w:rsidRPr="001B60C3">
        <w:rPr>
          <w:rFonts w:ascii="NotoSansBengali" w:hAnsi="NotoSansBengali"/>
          <w:color w:val="342D7E"/>
          <w:sz w:val="28"/>
          <w:szCs w:val="28"/>
        </w:rPr>
        <w:t>-</w:t>
      </w:r>
      <w:r w:rsidRPr="001B60C3">
        <w:rPr>
          <w:rFonts w:ascii="Nirmala UI" w:hAnsi="Nirmala UI" w:cs="Nirmala UI"/>
          <w:color w:val="342D7E"/>
          <w:sz w:val="28"/>
          <w:szCs w:val="28"/>
        </w:rPr>
        <w:t>বর্চসে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ভাস্বতে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সর্বভক্ষায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রৌদ্রায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বপুষে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19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তমোঘ্নায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হিমঘ্নায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শত্রুঘ্নাযা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মিতাত্মনে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কৃতঘ্নঘ্নায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দেবায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জ্যোতিষাং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পতযে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20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তপ্ত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চামীকরাভায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বহ্নযে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বিশ্বকর্মণে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নমস্তমোঽভি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নিঘ্নায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রবযে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লোকসাক্ষিণে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21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lastRenderedPageBreak/>
        <w:t>নাশযত্যেষ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বৈ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ভূতং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তদেব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সৃজতি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প্রভুঃ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পাযত্যেষ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তপত্যেষ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বর্ষত্যেষ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গভস্তিভিঃ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22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সুপ্তেষু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জাগর্তি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ভূতেষু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পরিনিষ্ঠিতঃ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এবাগ্নিহোত্রং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চ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ফলং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চৈবাগ্নি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হোত্রিণাম্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23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বেদাশ্চ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ক্রতবশ্চৈব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ক্রতূনাং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ফলমেব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চ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যানি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কৃত্যানি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লোকেষু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এষ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রবিঃ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প্রভুঃ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24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b/>
          <w:bCs/>
          <w:color w:val="342D7E"/>
          <w:sz w:val="28"/>
          <w:szCs w:val="28"/>
        </w:rPr>
        <w:t>ফলশ্রুতিঃ</w:t>
      </w:r>
      <w:proofErr w:type="spellEnd"/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এন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মাপত্সু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কৃচ্ছ্রেষু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কাংতারেষু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ভযেষু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চ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কীর্তযন্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পুরুষঃ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কশ্চিন্নাবশীদতি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রাঘব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25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পূজযস্বৈন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মেকাগ্রঃ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দেবদেবং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জগত্পতিম্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এতত্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ত্রিগুণিতং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জপ্ত্বা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যুদ্ধেষু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বিজযিষ্যসি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26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অস্মিন্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ক্ষণে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মহাবাহো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রাবণং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ত্বং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বধিষ্যসি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এবমুক্ত্বা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তদাগস্ত্যো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জগাম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চ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যথাগতম্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27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এতচ্ছ্রুত্বা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মহাতেজাঃ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নষ্টশোকোঽভবত্তদা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ধারযামাস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সুপ্রীতঃ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রাঘবঃ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প্রযতাত্মবান্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28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আদিত্যং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প্রেক্ষ্য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জপ্ত্বা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তু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পরং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হর্ষমবাপ্তবান্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ত্রিরাচম্য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শুচির্ভূত্বা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ধনুরাদায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বীর্যবান্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29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রাবণং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প্রেক্ষ্য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হৃষ্টাত্মা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যুদ্ধায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সমুপাগমত্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সর্বযত্নেন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মহতা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বধে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তস্য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ধৃতোঽভবত্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30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অধ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রবিরবদন্নিরীক্ষ্য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রামং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মুদিতমনাঃ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পরমং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প্রহৃষ্যমাণঃ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।</w:t>
      </w:r>
      <w:r w:rsidRPr="001B60C3">
        <w:rPr>
          <w:rFonts w:ascii="NotoSansBengali" w:hAnsi="NotoSansBengali"/>
          <w:color w:val="342D7E"/>
          <w:sz w:val="28"/>
          <w:szCs w:val="28"/>
        </w:rPr>
        <w:br/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নিশিচরপতি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সংক্ষযং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বিদিত্বা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সুরগণ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মধ্যগতো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বচস্ত্বরেতি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  <w:r w:rsidRPr="001B60C3">
        <w:rPr>
          <w:rFonts w:ascii="NotoSansBengali" w:hAnsi="NotoSansBengali"/>
          <w:color w:val="342D7E"/>
          <w:sz w:val="28"/>
          <w:szCs w:val="28"/>
        </w:rPr>
        <w:t xml:space="preserve"> 31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P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28"/>
          <w:szCs w:val="28"/>
        </w:rPr>
      </w:pP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ইত্যার্ষে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শ্রীমদ্রামাযণে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বাল্মিকীযে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আদিকাব্যে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যুদ্ধকাংডে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পংচাধিক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শততমঃ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proofErr w:type="spellStart"/>
      <w:r w:rsidRPr="001B60C3">
        <w:rPr>
          <w:rFonts w:ascii="Nirmala UI" w:hAnsi="Nirmala UI" w:cs="Nirmala UI"/>
          <w:color w:val="342D7E"/>
          <w:sz w:val="28"/>
          <w:szCs w:val="28"/>
        </w:rPr>
        <w:t>সর্গঃ</w:t>
      </w:r>
      <w:proofErr w:type="spellEnd"/>
      <w:r w:rsidRPr="001B60C3">
        <w:rPr>
          <w:rFonts w:ascii="NotoSansBengali" w:hAnsi="NotoSansBengali"/>
          <w:color w:val="342D7E"/>
          <w:sz w:val="28"/>
          <w:szCs w:val="28"/>
        </w:rPr>
        <w:t xml:space="preserve"> </w:t>
      </w:r>
      <w:r w:rsidRPr="001B60C3">
        <w:rPr>
          <w:rFonts w:ascii="Nirmala UI" w:hAnsi="Nirmala UI" w:cs="Nirmala UI"/>
          <w:color w:val="342D7E"/>
          <w:sz w:val="28"/>
          <w:szCs w:val="28"/>
        </w:rPr>
        <w:t>॥</w:t>
      </w:r>
    </w:p>
    <w:p w:rsidR="001B60C3" w:rsidRDefault="001B60C3" w:rsidP="001B60C3">
      <w:pPr>
        <w:rPr>
          <w:sz w:val="28"/>
          <w:szCs w:val="28"/>
        </w:rPr>
      </w:pPr>
    </w:p>
    <w:p w:rsidR="001B60C3" w:rsidRDefault="001B60C3" w:rsidP="001B60C3">
      <w:pPr>
        <w:pStyle w:val="stotramtitle"/>
        <w:shd w:val="clear" w:color="auto" w:fill="FAFFFF"/>
        <w:spacing w:before="0" w:beforeAutospacing="0" w:after="240" w:afterAutospacing="0"/>
        <w:jc w:val="center"/>
        <w:rPr>
          <w:rFonts w:ascii="Trebuchet MS" w:hAnsi="Trebuchet MS"/>
          <w:b/>
          <w:bCs/>
          <w:caps/>
          <w:color w:val="282733"/>
          <w:sz w:val="42"/>
          <w:szCs w:val="42"/>
        </w:rPr>
      </w:pP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lastRenderedPageBreak/>
        <w:t>শ্রী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সূর্য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নমস্কার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মংত্রম্</w:t>
      </w:r>
      <w:proofErr w:type="spellEnd"/>
    </w:p>
    <w:p w:rsid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30"/>
          <w:szCs w:val="30"/>
        </w:rPr>
      </w:pPr>
      <w:bookmarkStart w:id="0" w:name="_GoBack"/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ধ্যেযঃ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সদা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সবিতৃমংডলমধ্যবর্তী</w:t>
      </w:r>
      <w:proofErr w:type="spellEnd"/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নারাযণঃ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সরসিজাসন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সন্নিবিষ্টঃ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কেযূরবান্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মকরকুংডলবান্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কিরীটী</w:t>
      </w:r>
      <w:proofErr w:type="spellEnd"/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হারী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হিরণ্মযবপুঃ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ধৃতশংখচক্রঃ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:rsid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মিত্রায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1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রবযে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2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সূর্যায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3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ভানবে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4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খগায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5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পূষ্ণে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6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হিরণ্যগর্ভায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7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মরীচযে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8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আদিত্যায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9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সবিত্রে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10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অর্কায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11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ওং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ভাস্করায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30"/>
          <w:szCs w:val="30"/>
        </w:rPr>
        <w:t xml:space="preserve"> 12</w:t>
      </w:r>
    </w:p>
    <w:p w:rsidR="001B60C3" w:rsidRDefault="001B60C3" w:rsidP="001B60C3">
      <w:pPr>
        <w:pStyle w:val="NormalWeb"/>
        <w:shd w:val="clear" w:color="auto" w:fill="FAFFFF"/>
        <w:spacing w:before="0" w:beforeAutospacing="0" w:after="240" w:afterAutospacing="0" w:line="450" w:lineRule="atLeast"/>
        <w:rPr>
          <w:rFonts w:ascii="NotoSansBengali" w:hAnsi="NotoSansBengali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আদিত্যস্য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নমস্কারান্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যে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কুর্বংতি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দিনে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দিনে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Bengali" w:hAnsi="NotoSansBengali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আযুঃ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প্রজ্ঞাং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বলং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বীর্যং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তেজস্তেষাং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চ</w:t>
      </w:r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জাযতে</w:t>
      </w:r>
      <w:proofErr w:type="spellEnd"/>
      <w:r>
        <w:rPr>
          <w:rFonts w:ascii="NotoSansBengali" w:hAnsi="NotoSansBengali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bookmarkEnd w:id="0"/>
    <w:p w:rsidR="001B60C3" w:rsidRPr="001B60C3" w:rsidRDefault="001B60C3" w:rsidP="001B60C3">
      <w:pPr>
        <w:rPr>
          <w:sz w:val="28"/>
          <w:szCs w:val="28"/>
        </w:rPr>
      </w:pPr>
    </w:p>
    <w:sectPr w:rsidR="001B60C3" w:rsidRPr="001B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SansBenga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C3"/>
    <w:rsid w:val="001B60C3"/>
    <w:rsid w:val="008D7C3B"/>
    <w:rsid w:val="00927E9B"/>
    <w:rsid w:val="00E7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1F9A"/>
  <w15:chartTrackingRefBased/>
  <w15:docId w15:val="{E204327D-FB02-41A0-B6DC-16F4CB4E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tramtitle">
    <w:name w:val="stotramtitle"/>
    <w:basedOn w:val="Normal"/>
    <w:rsid w:val="001B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 Developer</dc:creator>
  <cp:keywords/>
  <dc:description/>
  <cp:lastModifiedBy>SDG Developer</cp:lastModifiedBy>
  <cp:revision>1</cp:revision>
  <dcterms:created xsi:type="dcterms:W3CDTF">2025-01-12T16:04:00Z</dcterms:created>
  <dcterms:modified xsi:type="dcterms:W3CDTF">2025-01-12T17:05:00Z</dcterms:modified>
</cp:coreProperties>
</file>