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FD" w:rsidRDefault="00250501">
      <w:bookmarkStart w:id="0" w:name="_GoBack"/>
      <w:r>
        <w:t>Структура базы данных</w:t>
      </w:r>
    </w:p>
    <w:p w:rsidR="002C4A91" w:rsidRDefault="002C4A91">
      <w:r>
        <w:t xml:space="preserve">Сайты </w:t>
      </w:r>
    </w:p>
    <w:p w:rsidR="002C4A91" w:rsidRDefault="003A5544" w:rsidP="002C4A91">
      <w:pPr>
        <w:ind w:firstLine="708"/>
      </w:pPr>
      <w:proofErr w:type="spellStart"/>
      <w:r>
        <w:t>Id</w:t>
      </w:r>
      <w:proofErr w:type="spellEnd"/>
      <w:r w:rsidR="00F33FA3">
        <w:t xml:space="preserve"> сайта</w:t>
      </w:r>
      <w:r>
        <w:t xml:space="preserve">, </w:t>
      </w:r>
    </w:p>
    <w:p w:rsidR="00B41EAE" w:rsidRDefault="00B41EAE" w:rsidP="002C4A91">
      <w:pPr>
        <w:ind w:firstLine="708"/>
      </w:pPr>
      <w:proofErr w:type="spellStart"/>
      <w:r>
        <w:t>Url</w:t>
      </w:r>
      <w:proofErr w:type="spellEnd"/>
      <w:r>
        <w:t>,</w:t>
      </w:r>
    </w:p>
    <w:p w:rsidR="00B41EAE" w:rsidRDefault="00B41EAE" w:rsidP="00B41EAE">
      <w:pPr>
        <w:ind w:firstLine="708"/>
      </w:pPr>
      <w:r>
        <w:t>Путь</w:t>
      </w:r>
      <w:r>
        <w:t xml:space="preserve"> запроса последнего </w:t>
      </w:r>
      <w:proofErr w:type="spellStart"/>
      <w:r>
        <w:t>IdRes</w:t>
      </w:r>
      <w:proofErr w:type="spellEnd"/>
      <w:r>
        <w:t xml:space="preserve">, </w:t>
      </w:r>
    </w:p>
    <w:p w:rsidR="00B41EAE" w:rsidRDefault="00B41EAE" w:rsidP="00B41EAE">
      <w:pPr>
        <w:ind w:firstLine="708"/>
      </w:pPr>
      <w:r>
        <w:t xml:space="preserve">Путь запроса </w:t>
      </w:r>
      <w:r>
        <w:rPr>
          <w:rFonts w:ascii="Calibri" w:hAnsi="Calibri" w:cs="Calibri"/>
        </w:rPr>
        <w:t>расширенного поиска</w:t>
      </w:r>
      <w:r>
        <w:t>,</w:t>
      </w:r>
      <w:r w:rsidRPr="003A5544">
        <w:t xml:space="preserve"> </w:t>
      </w:r>
    </w:p>
    <w:p w:rsidR="00B41EAE" w:rsidRDefault="00B41EAE" w:rsidP="00B41EAE">
      <w:pPr>
        <w:ind w:firstLine="708"/>
      </w:pPr>
      <w:r>
        <w:t xml:space="preserve">Путь запроса индивидуального поиска, </w:t>
      </w:r>
    </w:p>
    <w:p w:rsidR="00B41EAE" w:rsidRDefault="00B41EAE" w:rsidP="00B41EAE">
      <w:pPr>
        <w:ind w:firstLine="708"/>
      </w:pPr>
      <w:r w:rsidRPr="00B41EAE">
        <w:t>Метод (</w:t>
      </w:r>
      <w:r>
        <w:rPr>
          <w:lang w:val="en-US"/>
        </w:rPr>
        <w:t>POST</w:t>
      </w:r>
      <w:r w:rsidRPr="00B41EAE">
        <w:t>/</w:t>
      </w:r>
      <w:r>
        <w:rPr>
          <w:lang w:val="en-US"/>
        </w:rPr>
        <w:t>GET</w:t>
      </w:r>
      <w:r w:rsidRPr="00B41EAE">
        <w:t>)</w:t>
      </w:r>
      <w:r>
        <w:t xml:space="preserve"> </w:t>
      </w:r>
      <w:r w:rsidRPr="00B41EAE">
        <w:t xml:space="preserve">запроса </w:t>
      </w:r>
      <w:r>
        <w:t xml:space="preserve">последнего </w:t>
      </w:r>
      <w:proofErr w:type="spellStart"/>
      <w:r>
        <w:t>IdRes</w:t>
      </w:r>
      <w:proofErr w:type="spellEnd"/>
      <w:r>
        <w:t xml:space="preserve">, </w:t>
      </w:r>
    </w:p>
    <w:p w:rsidR="00B41EAE" w:rsidRDefault="00B41EAE" w:rsidP="00B41EAE">
      <w:pPr>
        <w:ind w:firstLine="708"/>
      </w:pPr>
      <w:r w:rsidRPr="00B41EAE">
        <w:t>Метод (</w:t>
      </w:r>
      <w:r>
        <w:rPr>
          <w:lang w:val="en-US"/>
        </w:rPr>
        <w:t>POST</w:t>
      </w:r>
      <w:r w:rsidRPr="00B41EAE">
        <w:t>/</w:t>
      </w:r>
      <w:r>
        <w:rPr>
          <w:lang w:val="en-US"/>
        </w:rPr>
        <w:t>GET</w:t>
      </w:r>
      <w:r w:rsidRPr="00B41EAE">
        <w:t>)</w:t>
      </w:r>
      <w:r>
        <w:t xml:space="preserve"> запроса </w:t>
      </w:r>
      <w:r>
        <w:rPr>
          <w:rFonts w:ascii="Calibri" w:hAnsi="Calibri" w:cs="Calibri"/>
        </w:rPr>
        <w:t>расширенного поиска</w:t>
      </w:r>
      <w:r>
        <w:t>,</w:t>
      </w:r>
      <w:r w:rsidRPr="003A5544">
        <w:t xml:space="preserve"> </w:t>
      </w:r>
    </w:p>
    <w:p w:rsidR="00B41EAE" w:rsidRDefault="00B41EAE" w:rsidP="00B41EAE">
      <w:pPr>
        <w:ind w:firstLine="708"/>
      </w:pPr>
      <w:r w:rsidRPr="00B41EAE">
        <w:t>Метод (</w:t>
      </w:r>
      <w:r>
        <w:rPr>
          <w:lang w:val="en-US"/>
        </w:rPr>
        <w:t>POST</w:t>
      </w:r>
      <w:r w:rsidRPr="00B41EAE">
        <w:t>/</w:t>
      </w:r>
      <w:r>
        <w:rPr>
          <w:lang w:val="en-US"/>
        </w:rPr>
        <w:t>GET</w:t>
      </w:r>
      <w:r w:rsidRPr="00B41EAE">
        <w:t>)</w:t>
      </w:r>
      <w:r>
        <w:t xml:space="preserve"> запроса индивидуального поиска</w:t>
      </w:r>
      <w:r>
        <w:t>,</w:t>
      </w:r>
    </w:p>
    <w:p w:rsidR="00250501" w:rsidRDefault="00250501" w:rsidP="00250501">
      <w:pPr>
        <w:ind w:firstLine="708"/>
      </w:pPr>
      <w:r>
        <w:t xml:space="preserve">Шаблон </w:t>
      </w:r>
      <w:r w:rsidR="00B41EAE">
        <w:t>параметров</w:t>
      </w:r>
      <w:r>
        <w:t xml:space="preserve"> запроса </w:t>
      </w:r>
      <w:r>
        <w:t xml:space="preserve">последнего </w:t>
      </w:r>
      <w:proofErr w:type="spellStart"/>
      <w:r>
        <w:t>IdRes</w:t>
      </w:r>
      <w:proofErr w:type="spellEnd"/>
      <w:r>
        <w:t xml:space="preserve">, </w:t>
      </w:r>
    </w:p>
    <w:p w:rsidR="002C4A91" w:rsidRDefault="003A5544" w:rsidP="002C4A91">
      <w:pPr>
        <w:ind w:firstLine="708"/>
      </w:pPr>
      <w:r>
        <w:t xml:space="preserve">Шаблон </w:t>
      </w:r>
      <w:r w:rsidR="00B41EAE">
        <w:t xml:space="preserve">параметров </w:t>
      </w:r>
      <w:r>
        <w:t xml:space="preserve">запроса </w:t>
      </w:r>
      <w:r>
        <w:rPr>
          <w:rFonts w:ascii="Calibri" w:hAnsi="Calibri" w:cs="Calibri"/>
        </w:rPr>
        <w:t>расширенного поиска</w:t>
      </w:r>
      <w:r>
        <w:t>,</w:t>
      </w:r>
      <w:r w:rsidRPr="003A5544">
        <w:t xml:space="preserve"> </w:t>
      </w:r>
    </w:p>
    <w:p w:rsidR="002C4A91" w:rsidRDefault="003A5544" w:rsidP="002C4A91">
      <w:pPr>
        <w:ind w:firstLine="708"/>
      </w:pPr>
      <w:r>
        <w:t xml:space="preserve">Шаблон </w:t>
      </w:r>
      <w:r w:rsidR="00B41EAE">
        <w:t xml:space="preserve">параметров </w:t>
      </w:r>
      <w:r w:rsidR="00F33FA3">
        <w:t>запроса</w:t>
      </w:r>
      <w:r>
        <w:t xml:space="preserve"> </w:t>
      </w:r>
      <w:r>
        <w:t xml:space="preserve">индивидуального </w:t>
      </w:r>
      <w:r w:rsidR="00250501">
        <w:t>поиска</w:t>
      </w:r>
      <w:r>
        <w:t>,</w:t>
      </w:r>
      <w:r>
        <w:t xml:space="preserve"> </w:t>
      </w:r>
    </w:p>
    <w:p w:rsidR="00250501" w:rsidRDefault="00250501" w:rsidP="00250501">
      <w:pPr>
        <w:ind w:firstLine="708"/>
      </w:pPr>
      <w:proofErr w:type="spellStart"/>
      <w:r>
        <w:rPr>
          <w:lang w:val="en-US"/>
        </w:rPr>
        <w:t>Xpath</w:t>
      </w:r>
      <w:proofErr w:type="spellEnd"/>
      <w:r w:rsidRPr="00F33FA3">
        <w:t xml:space="preserve"> </w:t>
      </w:r>
      <w:r>
        <w:t xml:space="preserve">получения </w:t>
      </w:r>
      <w:proofErr w:type="spellStart"/>
      <w:r>
        <w:t>IdRes</w:t>
      </w:r>
      <w:proofErr w:type="spellEnd"/>
      <w:r>
        <w:t xml:space="preserve"> из запроса последнего </w:t>
      </w:r>
      <w:proofErr w:type="spellStart"/>
      <w:r>
        <w:t>IdRes</w:t>
      </w:r>
      <w:proofErr w:type="spellEnd"/>
    </w:p>
    <w:p w:rsidR="002C4A91" w:rsidRDefault="00F33FA3" w:rsidP="002C4A91">
      <w:pPr>
        <w:ind w:firstLine="708"/>
      </w:pPr>
      <w:proofErr w:type="spellStart"/>
      <w:r>
        <w:rPr>
          <w:lang w:val="en-US"/>
        </w:rPr>
        <w:t>Xpath</w:t>
      </w:r>
      <w:proofErr w:type="spellEnd"/>
      <w:r w:rsidRPr="00F33FA3">
        <w:t xml:space="preserve"> </w:t>
      </w:r>
      <w:r w:rsidR="002C4A91">
        <w:t xml:space="preserve">получения списка </w:t>
      </w:r>
      <w:proofErr w:type="spellStart"/>
      <w:r w:rsidR="002C4A91">
        <w:t>IdRes</w:t>
      </w:r>
      <w:proofErr w:type="spellEnd"/>
      <w:r w:rsidR="002C4A91">
        <w:t xml:space="preserve"> из запроса расширенного поиска</w:t>
      </w:r>
    </w:p>
    <w:p w:rsidR="002C4A91" w:rsidRDefault="003A5544" w:rsidP="002C4A91">
      <w:pPr>
        <w:ind w:firstLine="708"/>
      </w:pPr>
      <w:r>
        <w:t xml:space="preserve">Логин, </w:t>
      </w:r>
    </w:p>
    <w:p w:rsidR="003A5544" w:rsidRDefault="003A5544" w:rsidP="002C4A91">
      <w:pPr>
        <w:ind w:firstLine="708"/>
      </w:pPr>
      <w:r>
        <w:t>Пароль</w:t>
      </w:r>
      <w:r w:rsidR="00250501">
        <w:t>,</w:t>
      </w:r>
    </w:p>
    <w:p w:rsidR="00250501" w:rsidRDefault="00250501" w:rsidP="002C4A91">
      <w:pPr>
        <w:ind w:firstLine="70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CountAD</w:t>
      </w:r>
      <w:proofErr w:type="spellEnd"/>
      <w:r w:rsidR="00B41EAE">
        <w:rPr>
          <w:rFonts w:ascii="Calibri" w:hAnsi="Calibri" w:cs="Calibri"/>
        </w:rPr>
        <w:t>,</w:t>
      </w:r>
    </w:p>
    <w:p w:rsidR="00B41EAE" w:rsidRDefault="00B41EAE" w:rsidP="002C4A91">
      <w:pPr>
        <w:ind w:firstLine="708"/>
      </w:pPr>
      <w:r>
        <w:rPr>
          <w:rFonts w:ascii="Calibri" w:hAnsi="Calibri" w:cs="Calibri"/>
        </w:rPr>
        <w:t xml:space="preserve">Идентификатор алгоритма сравнения двух </w:t>
      </w:r>
      <w:proofErr w:type="spellStart"/>
      <w:r>
        <w:t>IdRes</w:t>
      </w:r>
      <w:proofErr w:type="spellEnd"/>
    </w:p>
    <w:p w:rsidR="003A5544" w:rsidRDefault="003A5544">
      <w:r>
        <w:t>Регионы – таблица долж</w:t>
      </w:r>
      <w:r w:rsidR="0009574F">
        <w:t>н</w:t>
      </w:r>
      <w:r>
        <w:t>а быть предоставлена</w:t>
      </w:r>
    </w:p>
    <w:p w:rsidR="00F33FA3" w:rsidRDefault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F33FA3" w:rsidRPr="00F33FA3" w:rsidRDefault="00F33FA3">
      <w:pPr>
        <w:rPr>
          <w:lang w:val="en-US"/>
        </w:rPr>
      </w:pPr>
      <w:r>
        <w:tab/>
        <w:t>Название</w:t>
      </w:r>
    </w:p>
    <w:p w:rsidR="003A5544" w:rsidRDefault="003A5544">
      <w:r>
        <w:t>Рубрики</w:t>
      </w:r>
      <w:r w:rsidR="0009574F">
        <w:t xml:space="preserve"> </w:t>
      </w:r>
      <w:r w:rsidR="0009574F">
        <w:t>– таблица должна быть предоставлена</w:t>
      </w:r>
    </w:p>
    <w:p w:rsidR="00F33FA3" w:rsidRDefault="00F33FA3" w:rsidP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F33FA3" w:rsidRPr="00F33FA3" w:rsidRDefault="00F33FA3" w:rsidP="00F33FA3">
      <w:r>
        <w:tab/>
        <w:t>Название</w:t>
      </w:r>
    </w:p>
    <w:p w:rsidR="003A5544" w:rsidRDefault="003A5544">
      <w:r>
        <w:t>Действия</w:t>
      </w:r>
      <w:r w:rsidR="0009574F">
        <w:t xml:space="preserve"> </w:t>
      </w:r>
      <w:r w:rsidR="0009574F">
        <w:t>– таблица должна быть предоставлена</w:t>
      </w:r>
    </w:p>
    <w:p w:rsidR="00F33FA3" w:rsidRDefault="00F33FA3" w:rsidP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F33FA3" w:rsidRPr="00F33FA3" w:rsidRDefault="00F33FA3" w:rsidP="00F33FA3">
      <w:r>
        <w:tab/>
        <w:t>Название</w:t>
      </w:r>
    </w:p>
    <w:p w:rsidR="002C4A91" w:rsidRDefault="002C4A91">
      <w:r>
        <w:t xml:space="preserve">Возвращаемые поля </w:t>
      </w:r>
      <w:r>
        <w:t>– таблица должна быть предоставлена</w:t>
      </w:r>
    </w:p>
    <w:p w:rsidR="00F33FA3" w:rsidRDefault="00F33FA3" w:rsidP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F33FA3" w:rsidRPr="00F33FA3" w:rsidRDefault="00F33FA3" w:rsidP="00F33FA3">
      <w:r>
        <w:tab/>
        <w:t>Название</w:t>
      </w:r>
    </w:p>
    <w:p w:rsidR="003A5544" w:rsidRDefault="003A5544">
      <w:r>
        <w:t>Ассоциация Сайты-Регионы</w:t>
      </w:r>
      <w:r w:rsidR="0009574F">
        <w:t xml:space="preserve"> – таблица будет заполнена вручную на основе анализа сайта</w:t>
      </w:r>
    </w:p>
    <w:p w:rsidR="00F33FA3" w:rsidRDefault="00F33FA3" w:rsidP="00F33FA3">
      <w:pPr>
        <w:ind w:firstLine="708"/>
      </w:pPr>
      <w:proofErr w:type="spellStart"/>
      <w:r>
        <w:lastRenderedPageBreak/>
        <w:t>Id</w:t>
      </w:r>
      <w:proofErr w:type="spellEnd"/>
      <w:r>
        <w:t xml:space="preserve"> сайта, </w:t>
      </w:r>
    </w:p>
    <w:p w:rsidR="00F33FA3" w:rsidRDefault="00F33FA3" w:rsidP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F33FA3" w:rsidRPr="00F33FA3" w:rsidRDefault="00F33FA3" w:rsidP="00F33FA3">
      <w:r>
        <w:tab/>
      </w:r>
      <w:proofErr w:type="spellStart"/>
      <w:r>
        <w:t>Id</w:t>
      </w:r>
      <w:proofErr w:type="spellEnd"/>
      <w:r>
        <w:t xml:space="preserve"> на сайте</w:t>
      </w:r>
    </w:p>
    <w:p w:rsidR="003A5544" w:rsidRDefault="003A5544">
      <w:r>
        <w:t>Ассоциация Сайты-Рубрики</w:t>
      </w:r>
      <w:r w:rsidR="0009574F">
        <w:t xml:space="preserve"> </w:t>
      </w:r>
      <w:r w:rsidR="0009574F">
        <w:t>– таблица будет заполнена вручную на основе анализа сайта</w:t>
      </w:r>
    </w:p>
    <w:p w:rsidR="00F33FA3" w:rsidRDefault="00F33FA3" w:rsidP="00F33FA3">
      <w:pPr>
        <w:ind w:firstLine="708"/>
      </w:pPr>
      <w:proofErr w:type="spellStart"/>
      <w:r>
        <w:t>Id</w:t>
      </w:r>
      <w:proofErr w:type="spellEnd"/>
      <w:r>
        <w:t xml:space="preserve"> сайта, </w:t>
      </w:r>
    </w:p>
    <w:p w:rsidR="00F33FA3" w:rsidRDefault="00F33FA3" w:rsidP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F33FA3" w:rsidRPr="00F33FA3" w:rsidRDefault="00F33FA3" w:rsidP="00F33FA3">
      <w:r>
        <w:tab/>
      </w:r>
      <w:proofErr w:type="spellStart"/>
      <w:r>
        <w:t>Id</w:t>
      </w:r>
      <w:proofErr w:type="spellEnd"/>
      <w:r>
        <w:t xml:space="preserve"> на сайте</w:t>
      </w:r>
    </w:p>
    <w:p w:rsidR="003A5544" w:rsidRDefault="003A5544">
      <w:r>
        <w:t>Ассоциация Сайты-Действия</w:t>
      </w:r>
      <w:r w:rsidR="0009574F">
        <w:t xml:space="preserve"> </w:t>
      </w:r>
      <w:r w:rsidR="0009574F">
        <w:t>– таблица будет заполнена вручную на основе анализа сайта</w:t>
      </w:r>
    </w:p>
    <w:p w:rsidR="00F33FA3" w:rsidRDefault="00F33FA3" w:rsidP="00F33FA3">
      <w:pPr>
        <w:ind w:firstLine="708"/>
      </w:pPr>
      <w:proofErr w:type="spellStart"/>
      <w:r>
        <w:t>Id</w:t>
      </w:r>
      <w:proofErr w:type="spellEnd"/>
      <w:r>
        <w:t xml:space="preserve"> сайта, </w:t>
      </w:r>
    </w:p>
    <w:p w:rsidR="00F33FA3" w:rsidRDefault="00F33FA3" w:rsidP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F33FA3" w:rsidRPr="00F33FA3" w:rsidRDefault="00F33FA3">
      <w:r>
        <w:tab/>
      </w:r>
      <w:proofErr w:type="spellStart"/>
      <w:r>
        <w:t>Id</w:t>
      </w:r>
      <w:proofErr w:type="spellEnd"/>
      <w:r>
        <w:t xml:space="preserve"> на сайте</w:t>
      </w:r>
    </w:p>
    <w:p w:rsidR="002C4A91" w:rsidRDefault="002C4A91">
      <w:r>
        <w:t>Ассоциация Сайты-Возвращаемые поля</w:t>
      </w:r>
    </w:p>
    <w:p w:rsidR="00F33FA3" w:rsidRDefault="00F33FA3" w:rsidP="00F33FA3">
      <w:pPr>
        <w:ind w:firstLine="708"/>
      </w:pPr>
      <w:proofErr w:type="spellStart"/>
      <w:r>
        <w:t>Id</w:t>
      </w:r>
      <w:proofErr w:type="spellEnd"/>
      <w:r>
        <w:t xml:space="preserve"> сайта, </w:t>
      </w:r>
    </w:p>
    <w:p w:rsidR="00F33FA3" w:rsidRDefault="00F33FA3" w:rsidP="00F33FA3">
      <w:r>
        <w:tab/>
      </w:r>
      <w:proofErr w:type="spellStart"/>
      <w:r>
        <w:t>Id</w:t>
      </w:r>
      <w:proofErr w:type="spellEnd"/>
      <w:r>
        <w:t xml:space="preserve"> в приложении</w:t>
      </w:r>
    </w:p>
    <w:p w:rsidR="002C4A91" w:rsidRDefault="002C4A91">
      <w:r>
        <w:tab/>
      </w:r>
      <w:proofErr w:type="spellStart"/>
      <w:r w:rsidR="00F33FA3">
        <w:rPr>
          <w:lang w:val="en-US"/>
        </w:rPr>
        <w:t>Xpath</w:t>
      </w:r>
      <w:proofErr w:type="spellEnd"/>
      <w:r w:rsidR="00F33FA3" w:rsidRPr="00F33FA3">
        <w:t xml:space="preserve"> </w:t>
      </w:r>
      <w:r>
        <w:t xml:space="preserve">получения </w:t>
      </w:r>
      <w:r>
        <w:t>значения поля</w:t>
      </w:r>
      <w:r>
        <w:t xml:space="preserve"> из </w:t>
      </w:r>
      <w:r w:rsidR="00F33FA3">
        <w:t xml:space="preserve">запроса </w:t>
      </w:r>
      <w:r>
        <w:t xml:space="preserve">индивидуального </w:t>
      </w:r>
      <w:r w:rsidR="00F33FA3">
        <w:t>поиска</w:t>
      </w:r>
    </w:p>
    <w:p w:rsidR="003A5544" w:rsidRDefault="003A5544"/>
    <w:p w:rsidR="004C6A7C" w:rsidRDefault="004C6A7C">
      <w:r>
        <w:t>Итого 9 таблиц</w:t>
      </w:r>
    </w:p>
    <w:p w:rsidR="00D86456" w:rsidRDefault="00D86456">
      <w:r>
        <w:t>Создание БД – 1-2 часа</w:t>
      </w:r>
    </w:p>
    <w:p w:rsidR="004C6A7C" w:rsidRDefault="004C6A7C">
      <w:r>
        <w:t>Содержание 4 таблиц должно быть предоставлено –</w:t>
      </w:r>
      <w:r w:rsidR="00035ABC">
        <w:t xml:space="preserve"> 1</w:t>
      </w:r>
      <w:r>
        <w:t>-</w:t>
      </w:r>
      <w:r w:rsidR="00035ABC">
        <w:t>2</w:t>
      </w:r>
      <w:r>
        <w:t xml:space="preserve"> часа</w:t>
      </w:r>
      <w:r w:rsidR="00035ABC">
        <w:t xml:space="preserve"> на импорт данных в БД</w:t>
      </w:r>
    </w:p>
    <w:p w:rsidR="004C6A7C" w:rsidRDefault="004C6A7C">
      <w:r>
        <w:t>Содержание 5 таблиц заполняется на основе анализа каждого сайта</w:t>
      </w:r>
      <w:r w:rsidR="00035ABC">
        <w:t xml:space="preserve"> 4-6 часов на сайт</w:t>
      </w:r>
    </w:p>
    <w:p w:rsidR="00035ABC" w:rsidRDefault="00035ABC">
      <w:r>
        <w:t>Разработка DLL</w:t>
      </w:r>
    </w:p>
    <w:p w:rsidR="00035ABC" w:rsidRPr="00D86456" w:rsidRDefault="00035ABC">
      <w:r w:rsidRPr="00035ABC">
        <w:t xml:space="preserve">Интерфейс сравнения </w:t>
      </w:r>
      <w:proofErr w:type="spellStart"/>
      <w:r>
        <w:rPr>
          <w:lang w:val="en-US"/>
        </w:rPr>
        <w:t>IdRes</w:t>
      </w:r>
      <w:proofErr w:type="spellEnd"/>
      <w:r w:rsidRPr="00035ABC">
        <w:t xml:space="preserve"> + 1 реализация интерфейса</w:t>
      </w:r>
      <w:r>
        <w:t xml:space="preserve"> </w:t>
      </w:r>
      <w:r w:rsidR="00D86456" w:rsidRPr="00D86456">
        <w:t xml:space="preserve">+ </w:t>
      </w:r>
      <w:proofErr w:type="spellStart"/>
      <w:r w:rsidR="00D86456">
        <w:rPr>
          <w:lang w:val="en-US"/>
        </w:rPr>
        <w:t>UnitTest</w:t>
      </w:r>
      <w:proofErr w:type="spellEnd"/>
      <w:r w:rsidR="00D86456" w:rsidRPr="00D86456">
        <w:t xml:space="preserve"> </w:t>
      </w:r>
      <w:r>
        <w:t>– 1</w:t>
      </w:r>
      <w:r w:rsidR="00D86456" w:rsidRPr="00D86456">
        <w:t>-2</w:t>
      </w:r>
      <w:r>
        <w:t xml:space="preserve"> час</w:t>
      </w:r>
      <w:r w:rsidR="00D86456">
        <w:rPr>
          <w:lang w:val="en-US"/>
        </w:rPr>
        <w:t>a</w:t>
      </w:r>
    </w:p>
    <w:p w:rsidR="00035ABC" w:rsidRDefault="00035ABC">
      <w:r>
        <w:t xml:space="preserve">Класс </w:t>
      </w:r>
      <w:r w:rsidR="00D86456" w:rsidRPr="00D86456">
        <w:t xml:space="preserve">с </w:t>
      </w:r>
      <w:r>
        <w:t xml:space="preserve">5-6 запросами к БД </w:t>
      </w:r>
      <w:r w:rsidR="00D86456" w:rsidRPr="00D86456">
        <w:t xml:space="preserve">+ </w:t>
      </w:r>
      <w:proofErr w:type="spellStart"/>
      <w:r w:rsidR="00D86456">
        <w:rPr>
          <w:lang w:val="en-US"/>
        </w:rPr>
        <w:t>UnitTest</w:t>
      </w:r>
      <w:proofErr w:type="spellEnd"/>
      <w:r w:rsidR="00D86456" w:rsidRPr="00D86456">
        <w:t xml:space="preserve"> </w:t>
      </w:r>
      <w:r>
        <w:t>–</w:t>
      </w:r>
      <w:r w:rsidR="00D86456">
        <w:t xml:space="preserve"> 2</w:t>
      </w:r>
      <w:r>
        <w:t>-</w:t>
      </w:r>
      <w:r w:rsidR="00D86456">
        <w:t>4</w:t>
      </w:r>
      <w:r>
        <w:t xml:space="preserve"> часа</w:t>
      </w:r>
    </w:p>
    <w:p w:rsidR="00035ABC" w:rsidRDefault="00035ABC">
      <w:r>
        <w:t>Использование сторонней библиотеки для выполнения запросов к сайту</w:t>
      </w:r>
      <w:r w:rsidR="00D86456">
        <w:t xml:space="preserve"> + </w:t>
      </w:r>
      <w:proofErr w:type="spellStart"/>
      <w:r w:rsidR="00D86456">
        <w:t>UnitTest</w:t>
      </w:r>
      <w:proofErr w:type="spellEnd"/>
      <w:r>
        <w:t xml:space="preserve"> – до 4 часов</w:t>
      </w:r>
    </w:p>
    <w:p w:rsidR="00035ABC" w:rsidRDefault="00035ABC">
      <w:pPr>
        <w:rPr>
          <w:rFonts w:ascii="Calibri" w:hAnsi="Calibri" w:cs="Calibri"/>
        </w:rPr>
      </w:pPr>
      <w:r>
        <w:t xml:space="preserve">Формирование </w:t>
      </w:r>
      <w:r w:rsidR="00D86456">
        <w:t xml:space="preserve">от </w:t>
      </w:r>
      <w:r w:rsidR="006D7403">
        <w:t>6</w:t>
      </w:r>
      <w:r w:rsidR="00D86456">
        <w:t xml:space="preserve">-х </w:t>
      </w:r>
      <w:proofErr w:type="spellStart"/>
      <w:r>
        <w:t>Xpath</w:t>
      </w:r>
      <w:proofErr w:type="spellEnd"/>
      <w:r>
        <w:t xml:space="preserve"> для использования с </w:t>
      </w:r>
      <w:proofErr w:type="spellStart"/>
      <w:r>
        <w:rPr>
          <w:rFonts w:ascii="Calibri" w:hAnsi="Calibri" w:cs="Calibri"/>
        </w:rPr>
        <w:t>HtmlAgilityPack</w:t>
      </w:r>
      <w:proofErr w:type="spellEnd"/>
      <w:r>
        <w:rPr>
          <w:rFonts w:ascii="Calibri" w:hAnsi="Calibri" w:cs="Calibri"/>
        </w:rPr>
        <w:t xml:space="preserve"> </w:t>
      </w:r>
      <w:r w:rsidR="00D86456" w:rsidRPr="00D86456">
        <w:rPr>
          <w:rFonts w:ascii="Calibri" w:hAnsi="Calibri" w:cs="Calibri"/>
        </w:rPr>
        <w:t xml:space="preserve">+ </w:t>
      </w:r>
      <w:proofErr w:type="spellStart"/>
      <w:r w:rsidR="00D86456">
        <w:rPr>
          <w:rFonts w:ascii="Calibri" w:hAnsi="Calibri" w:cs="Calibri"/>
          <w:lang w:val="en-US"/>
        </w:rPr>
        <w:t>UnitTest</w:t>
      </w:r>
      <w:proofErr w:type="spellEnd"/>
      <w:r w:rsidR="00D86456" w:rsidRPr="00D86456">
        <w:rPr>
          <w:rFonts w:ascii="Calibri" w:hAnsi="Calibri" w:cs="Calibri"/>
        </w:rPr>
        <w:t xml:space="preserve"> </w:t>
      </w:r>
      <w:r w:rsidR="00D86456">
        <w:rPr>
          <w:rFonts w:ascii="Calibri" w:hAnsi="Calibri" w:cs="Calibri"/>
        </w:rPr>
        <w:t>– 2-3 часа</w:t>
      </w:r>
    </w:p>
    <w:p w:rsidR="00D86456" w:rsidRDefault="00D864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Алгоритм работы DLL в соответствии с описанием + </w:t>
      </w:r>
      <w:proofErr w:type="spellStart"/>
      <w:r>
        <w:rPr>
          <w:rFonts w:ascii="Calibri" w:hAnsi="Calibri" w:cs="Calibri"/>
        </w:rPr>
        <w:t>UnitTest</w:t>
      </w:r>
      <w:proofErr w:type="spellEnd"/>
      <w:r>
        <w:rPr>
          <w:rFonts w:ascii="Calibri" w:hAnsi="Calibri" w:cs="Calibri"/>
        </w:rPr>
        <w:t xml:space="preserve"> – 3-4 часа</w:t>
      </w:r>
    </w:p>
    <w:p w:rsidR="00D86456" w:rsidRDefault="00D86456">
      <w:pPr>
        <w:rPr>
          <w:rFonts w:ascii="Calibri" w:hAnsi="Calibri" w:cs="Calibri"/>
        </w:rPr>
      </w:pPr>
    </w:p>
    <w:p w:rsidR="00D86456" w:rsidRPr="00D86456" w:rsidRDefault="00D86456">
      <w:proofErr w:type="spellStart"/>
      <w:r>
        <w:rPr>
          <w:rFonts w:ascii="Calibri" w:hAnsi="Calibri" w:cs="Calibri"/>
          <w:lang w:val="en-US"/>
        </w:rPr>
        <w:t>Чистого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времени</w:t>
      </w:r>
      <w:proofErr w:type="spellEnd"/>
      <w:r>
        <w:rPr>
          <w:rFonts w:ascii="Calibri" w:hAnsi="Calibri" w:cs="Calibri"/>
          <w:lang w:val="en-US"/>
        </w:rPr>
        <w:t xml:space="preserve"> 2</w:t>
      </w:r>
      <w:r>
        <w:rPr>
          <w:rFonts w:ascii="Calibri" w:hAnsi="Calibri" w:cs="Calibri"/>
        </w:rPr>
        <w:t>-3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стандартных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дня</w:t>
      </w:r>
      <w:bookmarkEnd w:id="0"/>
      <w:proofErr w:type="spellEnd"/>
    </w:p>
    <w:sectPr w:rsidR="00D86456" w:rsidRPr="00D86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44"/>
    <w:rsid w:val="00035ABC"/>
    <w:rsid w:val="0009574F"/>
    <w:rsid w:val="00250501"/>
    <w:rsid w:val="002C4A91"/>
    <w:rsid w:val="003A5544"/>
    <w:rsid w:val="004C6A7C"/>
    <w:rsid w:val="006D7403"/>
    <w:rsid w:val="00B41EAE"/>
    <w:rsid w:val="00D846FD"/>
    <w:rsid w:val="00D86456"/>
    <w:rsid w:val="00F3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CDB76-5CF6-42C3-AF53-001909C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2014-01-13T06:26:00Z</dcterms:created>
  <dcterms:modified xsi:type="dcterms:W3CDTF">2014-01-13T08:01:00Z</dcterms:modified>
</cp:coreProperties>
</file>