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8080700"/>
        <w:docPartObj>
          <w:docPartGallery w:val="Cover Pages"/>
          <w:docPartUnique/>
        </w:docPartObj>
      </w:sdtPr>
      <w:sdtEndPr/>
      <w:sdtContent>
        <w:p w:rsidR="00C05E4F" w:rsidRDefault="00C05E4F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5E1DDB" id="Группа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01990" w:rsidRDefault="00501990">
                                    <w:pPr>
                                      <w:pStyle w:val="a6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dmitry@protopopov.ru</w:t>
                                    </w:r>
                                  </w:p>
                                </w:sdtContent>
                              </w:sdt>
                              <w:p w:rsidR="00501990" w:rsidRDefault="00BB01E5">
                                <w:pPr>
                                  <w:pStyle w:val="a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0199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protopopov@narod.ru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left:0;text-align:left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01990" w:rsidRDefault="00501990">
                              <w:pPr>
                                <w:pStyle w:val="a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dmitry@protopopov.ru</w:t>
                              </w:r>
                            </w:p>
                          </w:sdtContent>
                        </w:sdt>
                        <w:p w:rsidR="00501990" w:rsidRDefault="00501990">
                          <w:pPr>
                            <w:pStyle w:val="a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protopopov@narod.ru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1990" w:rsidRDefault="00501990">
                                <w:pPr>
                                  <w:pStyle w:val="a6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Аннотация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Аннотация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01990" w:rsidRDefault="00501990">
                                    <w:pPr>
                                      <w:pStyle w:val="a6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Новое – это хорошо забытое старое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Текстовое поле 153" o:spid="_x0000_s1027" type="#_x0000_t202" style="position:absolute;left:0;text-align:left;margin-left:0;margin-top:0;width:8in;height:79.5pt;z-index:25166848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501990" w:rsidRDefault="00501990">
                          <w:pPr>
                            <w:pStyle w:val="a6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Аннотация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Аннотация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01990" w:rsidRDefault="00501990">
                              <w:pPr>
                                <w:pStyle w:val="a6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Новое – это хорошо забытое старое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1990" w:rsidRDefault="00BB01E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0199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Проект Линза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01990" w:rsidRDefault="005019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Вычисления с использованием оптических устройств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Текстовое поле 154" o:spid="_x0000_s1028" type="#_x0000_t202" style="position:absolute;left:0;text-align:left;margin-left:0;margin-top:0;width:8in;height:286.5pt;z-index:25166643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501990" w:rsidRDefault="0050199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Проект Линза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01990" w:rsidRDefault="005019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Вычисления с использованием оптических устройств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05E4F" w:rsidRDefault="00C05E4F">
          <w:r>
            <w:rPr>
              <w:rFonts w:eastAsiaTheme="minorHAnsi"/>
              <w:sz w:val="24"/>
              <w:szCs w:val="22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51479570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DB10BF" w:rsidRDefault="00DB10BF">
          <w:pPr>
            <w:pStyle w:val="a8"/>
          </w:pPr>
          <w:r>
            <w:t>Оглавление</w:t>
          </w:r>
        </w:p>
        <w:p w:rsidR="0033269B" w:rsidRDefault="00DB10BF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517597" w:history="1">
            <w:r w:rsidR="0033269B" w:rsidRPr="00A319A4">
              <w:rPr>
                <w:rStyle w:val="a3"/>
                <w:noProof/>
              </w:rPr>
              <w:t>Об авторе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_Toc425517597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2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BB01E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598" w:history="1">
            <w:r w:rsidR="0033269B" w:rsidRPr="00A319A4">
              <w:rPr>
                <w:rStyle w:val="a3"/>
                <w:noProof/>
              </w:rPr>
              <w:t>Введение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_Toc425517598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3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BB01E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599" w:history="1">
            <w:r w:rsidR="0033269B" w:rsidRPr="00A319A4">
              <w:rPr>
                <w:rStyle w:val="a3"/>
                <w:noProof/>
              </w:rPr>
              <w:t>Вычисления с использованием оптических устройств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_Toc425517599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5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BB01E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0" w:history="1">
            <w:r w:rsidR="0033269B" w:rsidRPr="00A319A4">
              <w:rPr>
                <w:rStyle w:val="a3"/>
                <w:noProof/>
              </w:rPr>
              <w:t>Оценка стоимости вычислений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_Toc425517600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8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BB01E5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1" w:history="1">
            <w:r w:rsidR="0033269B" w:rsidRPr="00A319A4">
              <w:rPr>
                <w:rStyle w:val="a3"/>
                <w:rFonts w:eastAsiaTheme="majorEastAsia"/>
                <w:noProof/>
              </w:rPr>
              <w:t>Вывод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_Toc425517601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9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BB01E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2" w:history="1">
            <w:r w:rsidR="0033269B" w:rsidRPr="00A319A4">
              <w:rPr>
                <w:rStyle w:val="a3"/>
                <w:noProof/>
              </w:rPr>
              <w:t>Габаритные размеры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_Toc425517602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11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BB01E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3" w:history="1">
            <w:r w:rsidR="0033269B" w:rsidRPr="00A319A4">
              <w:rPr>
                <w:rStyle w:val="a3"/>
                <w:noProof/>
              </w:rPr>
              <w:t>Варианты исполнения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_Toc425517603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12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BB01E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4" w:history="1">
            <w:r w:rsidR="0033269B" w:rsidRPr="00A319A4">
              <w:rPr>
                <w:rStyle w:val="a3"/>
                <w:noProof/>
              </w:rPr>
              <w:t>Список литературы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_Toc425517604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14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BB01E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5" w:history="1">
            <w:r w:rsidR="0033269B" w:rsidRPr="00A319A4">
              <w:rPr>
                <w:rStyle w:val="a3"/>
                <w:noProof/>
              </w:rPr>
              <w:t>Список программного обеспечения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_Toc425517605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15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BB01E5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6" w:history="1">
            <w:r w:rsidR="0033269B" w:rsidRPr="00A319A4">
              <w:rPr>
                <w:rStyle w:val="a3"/>
                <w:noProof/>
              </w:rPr>
              <w:t>Дополнительные ссылки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_Toc425517606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15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BB01E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7" w:history="1">
            <w:r w:rsidR="0033269B" w:rsidRPr="00A319A4">
              <w:rPr>
                <w:rStyle w:val="a3"/>
                <w:noProof/>
              </w:rPr>
              <w:t>Справочная информация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_Toc425517607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16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DB10BF" w:rsidRDefault="00DB10BF">
          <w:r>
            <w:rPr>
              <w:b/>
              <w:bCs/>
            </w:rPr>
            <w:fldChar w:fldCharType="end"/>
          </w:r>
        </w:p>
      </w:sdtContent>
    </w:sdt>
    <w:p w:rsidR="00DB10BF" w:rsidRDefault="00DB10BF">
      <w:r>
        <w:br w:type="page"/>
      </w:r>
    </w:p>
    <w:p w:rsidR="00651F7E" w:rsidRDefault="00651F7E" w:rsidP="009941AA">
      <w:pPr>
        <w:pStyle w:val="1"/>
      </w:pPr>
      <w:bookmarkStart w:id="0" w:name="_Toc425517597"/>
      <w:r>
        <w:lastRenderedPageBreak/>
        <w:t>Об авторе</w:t>
      </w:r>
      <w:bookmarkEnd w:id="0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B2A92" w:rsidTr="00442FB6">
        <w:tc>
          <w:tcPr>
            <w:tcW w:w="9345" w:type="dxa"/>
            <w:gridSpan w:val="2"/>
          </w:tcPr>
          <w:p w:rsidR="000B2A92" w:rsidRDefault="008E358F" w:rsidP="008E358F">
            <w:r>
              <w:t>Протопопов Дмитрий</w:t>
            </w:r>
          </w:p>
        </w:tc>
      </w:tr>
      <w:tr w:rsidR="000B2A92" w:rsidTr="000B2A92">
        <w:tc>
          <w:tcPr>
            <w:tcW w:w="4672" w:type="dxa"/>
          </w:tcPr>
          <w:p w:rsidR="000B2A92" w:rsidRDefault="000B2A92" w:rsidP="00651F7E">
            <w:r>
              <w:t>Образование</w:t>
            </w:r>
          </w:p>
        </w:tc>
        <w:tc>
          <w:tcPr>
            <w:tcW w:w="4673" w:type="dxa"/>
          </w:tcPr>
          <w:p w:rsidR="000B2A92" w:rsidRDefault="000B2A92" w:rsidP="000B2A92">
            <w:r>
              <w:t xml:space="preserve">1992 </w:t>
            </w:r>
            <w:r w:rsidRPr="000B2A92">
              <w:t>Диплом инженера-ма</w:t>
            </w:r>
            <w:r>
              <w:t>тематика</w:t>
            </w:r>
          </w:p>
          <w:p w:rsidR="000B2A92" w:rsidRDefault="000B2A92" w:rsidP="000B2A92">
            <w:r>
              <w:t>1999 Диплом экономиста</w:t>
            </w:r>
          </w:p>
          <w:p w:rsidR="000B2A92" w:rsidRDefault="000B2A92" w:rsidP="00651F7E"/>
        </w:tc>
      </w:tr>
      <w:tr w:rsidR="000B2A92" w:rsidTr="000B2A92">
        <w:tc>
          <w:tcPr>
            <w:tcW w:w="4672" w:type="dxa"/>
          </w:tcPr>
          <w:p w:rsidR="000B2A92" w:rsidRDefault="000B2A92" w:rsidP="00651F7E">
            <w:r>
              <w:t>Контактный телефон</w:t>
            </w:r>
          </w:p>
        </w:tc>
        <w:tc>
          <w:tcPr>
            <w:tcW w:w="4673" w:type="dxa"/>
          </w:tcPr>
          <w:p w:rsidR="000B2A92" w:rsidRDefault="000B2A92" w:rsidP="000B2A92">
            <w:r>
              <w:t>+7 916 6969591</w:t>
            </w:r>
          </w:p>
        </w:tc>
      </w:tr>
      <w:tr w:rsidR="000B2A92" w:rsidTr="000B2A92">
        <w:tc>
          <w:tcPr>
            <w:tcW w:w="4672" w:type="dxa"/>
          </w:tcPr>
          <w:p w:rsidR="000B2A92" w:rsidRDefault="000B2A92" w:rsidP="00651F7E">
            <w:r>
              <w:t>Электронная почта</w:t>
            </w:r>
          </w:p>
        </w:tc>
        <w:tc>
          <w:tcPr>
            <w:tcW w:w="4673" w:type="dxa"/>
          </w:tcPr>
          <w:p w:rsidR="000B2A92" w:rsidRPr="000B2A92" w:rsidRDefault="000B2A92" w:rsidP="000B2A92">
            <w:pPr>
              <w:rPr>
                <w:lang w:val="en-US"/>
              </w:rPr>
            </w:pPr>
            <w:r>
              <w:rPr>
                <w:lang w:val="en-US"/>
              </w:rPr>
              <w:t>dmitry@protopopov.ru</w:t>
            </w:r>
          </w:p>
        </w:tc>
      </w:tr>
    </w:tbl>
    <w:p w:rsidR="000B2A92" w:rsidRDefault="000B2A92" w:rsidP="00651F7E"/>
    <w:p w:rsidR="000B2A92" w:rsidRPr="000B2A92" w:rsidRDefault="000B2A92" w:rsidP="00651F7E"/>
    <w:p w:rsidR="004E40CF" w:rsidRDefault="004E40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11003" w:rsidRPr="009941AA" w:rsidRDefault="009941AA" w:rsidP="009941AA">
      <w:pPr>
        <w:pStyle w:val="1"/>
      </w:pPr>
      <w:bookmarkStart w:id="1" w:name="_Toc425517598"/>
      <w:r w:rsidRPr="009941AA">
        <w:lastRenderedPageBreak/>
        <w:t>Введение</w:t>
      </w:r>
      <w:bookmarkEnd w:id="1"/>
    </w:p>
    <w:p w:rsidR="009941AA" w:rsidRDefault="009941AA" w:rsidP="00960807">
      <w:r>
        <w:t xml:space="preserve">Вычислительные устройства в настоящее время в большинстве случаев разрабатываются на принципах дискретных вычислений, то есть создаются устройства на основе логических </w:t>
      </w:r>
      <w:r w:rsidR="00960807">
        <w:t>элементов</w:t>
      </w:r>
      <w:r>
        <w:t>, обрабатывающих данные, представленные в виде двоичных данных, и синхронизируемые таймерами определённой частоты. При этом, поскольку чаще всего двоичным сигналам соответствуют электрические потенциалы высокого и низкого уровня, то при смене состояния бита из 0 в 1 и из 1 в 0 происходит процесс электрического тока</w:t>
      </w:r>
      <w:r w:rsidR="004C30AA">
        <w:t xml:space="preserve">, а значит и поглощение электрической энергии, и выделение тепловой энергии. При этом количество выделяемой тепловой энергии </w:t>
      </w:r>
      <w:r w:rsidR="00252076">
        <w:t xml:space="preserve">микросхемой процессора </w:t>
      </w:r>
      <w:r w:rsidR="004C30AA">
        <w:t xml:space="preserve">имеет </w:t>
      </w:r>
      <w:proofErr w:type="gramStart"/>
      <w:r w:rsidR="004C30AA">
        <w:t xml:space="preserve">оценку </w:t>
      </w:r>
      <m:oMath>
        <m:r>
          <w:rPr>
            <w:rFonts w:ascii="Cambria Math" w:hAnsi="Cambria Math"/>
          </w:rPr>
          <m:t>O(N∙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U∙F)</m:t>
        </m:r>
      </m:oMath>
      <w:r w:rsidR="00960807">
        <w:t>,</w:t>
      </w:r>
      <w:proofErr w:type="gramEnd"/>
      <w:r w:rsidR="004C30AA" w:rsidRPr="004C30AA">
        <w:t xml:space="preserve"> где </w:t>
      </w:r>
      <m:oMath>
        <m:r>
          <w:rPr>
            <w:rFonts w:ascii="Cambria Math" w:hAnsi="Cambria Math"/>
            <w:lang w:val="en-US"/>
          </w:rPr>
          <m:t>N</m:t>
        </m:r>
      </m:oMath>
      <w:r w:rsidR="004C30AA" w:rsidRPr="004C30AA">
        <w:t xml:space="preserve"> – количество </w:t>
      </w:r>
      <w:r w:rsidR="003C555A">
        <w:t>логических элементов</w:t>
      </w:r>
      <w:r w:rsidR="00252076">
        <w:t xml:space="preserve"> процессора</w:t>
      </w:r>
      <w:r w:rsidR="004C30AA"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</m:t>
        </m:r>
      </m:oMath>
      <w:r w:rsidR="004C30AA">
        <w:t xml:space="preserve"> разность потенциалов между 0 и 1, </w:t>
      </w:r>
      <m:oMath>
        <m:r>
          <w:rPr>
            <w:rFonts w:ascii="Cambria Math" w:hAnsi="Cambria Math"/>
          </w:rPr>
          <m:t>F</m:t>
        </m:r>
      </m:oMath>
      <w:r w:rsidR="004C30AA">
        <w:t xml:space="preserve"> – тактовая частота</w:t>
      </w:r>
      <w:r w:rsidR="00252076">
        <w:t xml:space="preserve"> процессора</w:t>
      </w:r>
      <w:r w:rsidR="004C30AA">
        <w:t xml:space="preserve">. Большое количество выделяемой тепловой энергии накладывает существенные ограничения на количество используемых в микросхемах </w:t>
      </w:r>
      <w:r w:rsidR="003C555A">
        <w:t>логических элементов</w:t>
      </w:r>
      <w:r w:rsidR="004C30AA">
        <w:t xml:space="preserve"> и увеличение тактовой частоты. Основной путь, по которому </w:t>
      </w:r>
      <w:r w:rsidR="00960807">
        <w:t xml:space="preserve">в настоящее время </w:t>
      </w:r>
      <w:r w:rsidR="004C30AA">
        <w:t xml:space="preserve">повышают вычислительные возможности микросхем, заключается в минимизации элементов микросхем и </w:t>
      </w:r>
      <w:r w:rsidR="00252076">
        <w:t xml:space="preserve">их </w:t>
      </w:r>
      <w:r w:rsidR="004C30AA">
        <w:t xml:space="preserve">большей плотности, что позволяет снизить требуемую для надёжных вычислений разность </w:t>
      </w:r>
      <w:r w:rsidR="003C555A">
        <w:t xml:space="preserve">электрических </w:t>
      </w:r>
      <w:r w:rsidR="004C30AA">
        <w:t>потенциалов</w:t>
      </w:r>
      <w:r w:rsidR="003C555A">
        <w:t xml:space="preserve"> между 0 и 1, а значит возможность либо повысить тактовую частоту, либо использовать больше логических элементов на одной микросхеме.</w:t>
      </w:r>
      <w:r w:rsidR="00960807">
        <w:t xml:space="preserve"> При этом надо отметить, </w:t>
      </w:r>
      <w:r w:rsidR="00FF2BF3">
        <w:t>что,</w:t>
      </w:r>
      <w:r w:rsidR="00960807">
        <w:t xml:space="preserve"> если рассматривать суммарный объём процессора с требуемыми для его стабильной работы радиаторами</w:t>
      </w:r>
      <w:r w:rsidR="00CE2ED9">
        <w:t>, то этот объём</w:t>
      </w:r>
      <w:r w:rsidR="00960807">
        <w:t xml:space="preserve"> растёт явно </w:t>
      </w:r>
      <w:r w:rsidR="00CE2ED9">
        <w:t>с превышением скорости роста</w:t>
      </w:r>
      <w:r w:rsidR="00960807">
        <w:t xml:space="preserve"> производительности </w:t>
      </w:r>
      <w:r w:rsidR="00960807" w:rsidRPr="00960807">
        <w:t>“</w:t>
      </w:r>
      <w:r w:rsidR="00960807">
        <w:t>современных</w:t>
      </w:r>
      <w:r w:rsidR="00960807" w:rsidRPr="00960807">
        <w:t xml:space="preserve">” дискретных </w:t>
      </w:r>
      <w:r w:rsidR="00960807">
        <w:t>процессоров</w:t>
      </w:r>
      <w:r w:rsidR="00FF2BF3">
        <w:t>.</w:t>
      </w:r>
    </w:p>
    <w:p w:rsidR="00FF2BF3" w:rsidRDefault="00FF2BF3" w:rsidP="00960807">
      <w:r>
        <w:t xml:space="preserve">Из истории развития вычисленных устройств хорошо известно, что создавались устройства использующие для обработки информации не только вычисления в двоичной логике – например стрелочные сумматоры, основанные на измерении суммарного напряжения, формируемого на резисторе, полученных от двух </w:t>
      </w:r>
      <w:r w:rsidR="00B31D63">
        <w:t xml:space="preserve">регулируемых </w:t>
      </w:r>
      <w:r>
        <w:t>источников тока, - то есть устройства использующие для обработки информации физические свойства материалов и энергий.</w:t>
      </w:r>
    </w:p>
    <w:p w:rsidR="00FF2BF3" w:rsidRDefault="00FF2BF3" w:rsidP="00960807">
      <w:r>
        <w:t>Одним из таких способов обработки информации являются известные математические свойства вычисления</w:t>
      </w:r>
      <w:r w:rsidR="00367230">
        <w:t xml:space="preserve"> двумерного</w:t>
      </w:r>
      <w:r>
        <w:t xml:space="preserve"> преобразования Фурье тонкой линзой при размещении источника и приёмника </w:t>
      </w:r>
      <w:r w:rsidR="00252076">
        <w:t xml:space="preserve">сигналов </w:t>
      </w:r>
      <w:r w:rsidR="00367230">
        <w:t>в её</w:t>
      </w:r>
      <w:r>
        <w:t xml:space="preserve"> фокальных плоскостях.</w:t>
      </w:r>
    </w:p>
    <w:p w:rsidR="004311A1" w:rsidRDefault="004311A1" w:rsidP="00960807">
      <w:r>
        <w:t xml:space="preserve">Производство подобных технические </w:t>
      </w:r>
      <w:r w:rsidR="00306ADE">
        <w:t xml:space="preserve">устройств является высокой степени наукоёмким производством, поскольку повышение вычислительной эффективности </w:t>
      </w:r>
      <w:r w:rsidR="00E1365D">
        <w:t xml:space="preserve">такого устройства </w:t>
      </w:r>
      <w:r w:rsidR="00306ADE">
        <w:t xml:space="preserve">будет определяется не столько </w:t>
      </w:r>
      <w:r w:rsidR="00190028">
        <w:t xml:space="preserve">последующими </w:t>
      </w:r>
      <w:r w:rsidR="00306ADE">
        <w:t xml:space="preserve">модификациями компонентной базы, а </w:t>
      </w:r>
      <w:r w:rsidR="00E1365D">
        <w:t>в большей мере конструированием</w:t>
      </w:r>
      <w:r w:rsidR="00306ADE">
        <w:t xml:space="preserve"> новых вычислительных алгоритмов, базирующихся на заданной массовой операции, выполняемой за один внутренний такт устройства. </w:t>
      </w:r>
    </w:p>
    <w:p w:rsidR="00FB698E" w:rsidRPr="00FB698E" w:rsidRDefault="006577BD" w:rsidP="00960807">
      <w:r>
        <w:t>Вычисления с использованием формул дискретных преобразований</w:t>
      </w:r>
      <w:r w:rsidR="00FB698E">
        <w:t xml:space="preserve"> Фурье имеют широкое применение в различных отраслях</w:t>
      </w:r>
      <w:r w:rsidR="008C1CD3">
        <w:t xml:space="preserve"> </w:t>
      </w:r>
      <w:r>
        <w:t>- финансах</w:t>
      </w:r>
      <w:r w:rsidR="008C1CD3">
        <w:t>, масс-медиа, безопасности, планирования и прогнозирования</w:t>
      </w:r>
      <w:r>
        <w:t xml:space="preserve"> и конечно </w:t>
      </w:r>
      <w:r w:rsidR="00306ADE">
        <w:t>в наукоёмких производствах, связанных необходимостью с моделирования свойств материй и энергий:</w:t>
      </w:r>
    </w:p>
    <w:p w:rsidR="00FB698E" w:rsidRPr="00CE4A07" w:rsidRDefault="00FB698E" w:rsidP="00CE4A07">
      <w:pPr>
        <w:pStyle w:val="ad"/>
        <w:numPr>
          <w:ilvl w:val="0"/>
          <w:numId w:val="53"/>
        </w:numPr>
      </w:pPr>
      <w:r w:rsidRPr="00CE4A07">
        <w:t>обработка звука и изображений</w:t>
      </w:r>
    </w:p>
    <w:p w:rsidR="00FB698E" w:rsidRPr="00CE4A07" w:rsidRDefault="00FB698E" w:rsidP="00CE4A07">
      <w:pPr>
        <w:pStyle w:val="ad"/>
        <w:numPr>
          <w:ilvl w:val="0"/>
          <w:numId w:val="53"/>
        </w:numPr>
      </w:pPr>
      <w:r w:rsidRPr="00CE4A07">
        <w:t>распознавание образов</w:t>
      </w:r>
    </w:p>
    <w:p w:rsidR="00FB698E" w:rsidRPr="00CE4A07" w:rsidRDefault="00CE4A07" w:rsidP="00CE4A07">
      <w:pPr>
        <w:pStyle w:val="ad"/>
        <w:numPr>
          <w:ilvl w:val="0"/>
          <w:numId w:val="53"/>
        </w:numPr>
      </w:pPr>
      <w:r w:rsidRPr="00CE4A07">
        <w:t>анализе числовых последовательностей и прогнозировании</w:t>
      </w:r>
    </w:p>
    <w:p w:rsidR="00CE4A07" w:rsidRDefault="00CE4A07" w:rsidP="00CE4A07">
      <w:pPr>
        <w:pStyle w:val="ad"/>
        <w:numPr>
          <w:ilvl w:val="0"/>
          <w:numId w:val="53"/>
        </w:numPr>
      </w:pPr>
      <w:r w:rsidRPr="00CE4A07">
        <w:t xml:space="preserve">числовых вычислительных методах </w:t>
      </w:r>
    </w:p>
    <w:p w:rsidR="00110626" w:rsidRPr="00CE4A07" w:rsidRDefault="00110626" w:rsidP="00CE4A07">
      <w:pPr>
        <w:pStyle w:val="ad"/>
        <w:numPr>
          <w:ilvl w:val="0"/>
          <w:numId w:val="53"/>
        </w:numPr>
      </w:pPr>
      <w:r>
        <w:t>криптографии</w:t>
      </w:r>
    </w:p>
    <w:p w:rsidR="00CE4A07" w:rsidRPr="00CE4A07" w:rsidRDefault="00CE4A07" w:rsidP="00CE4A07">
      <w:pPr>
        <w:pStyle w:val="ad"/>
        <w:numPr>
          <w:ilvl w:val="0"/>
          <w:numId w:val="53"/>
        </w:numPr>
      </w:pPr>
      <w:r w:rsidRPr="00CE4A07">
        <w:t>и многих других областях</w:t>
      </w:r>
    </w:p>
    <w:p w:rsidR="004D7D01" w:rsidRDefault="004D7D01" w:rsidP="00960807">
      <w:r>
        <w:t>Также можно разработать программные адаптеры к нижеследующим массовым коммерческим программным продуктам для ускорения вычислений</w:t>
      </w:r>
      <w:r w:rsidR="00B832F5">
        <w:t xml:space="preserve"> в них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r w:rsidRPr="00E7179E">
        <w:rPr>
          <w:lang w:val="en-US"/>
        </w:rPr>
        <w:t>Adobe Photoshop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r w:rsidRPr="00E7179E">
        <w:rPr>
          <w:lang w:val="en-US"/>
        </w:rPr>
        <w:t>Adobe After Effect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r w:rsidRPr="00E7179E">
        <w:rPr>
          <w:lang w:val="en-US"/>
        </w:rPr>
        <w:lastRenderedPageBreak/>
        <w:t>Autodesk 3D Max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r w:rsidRPr="00E7179E">
        <w:rPr>
          <w:lang w:val="en-US"/>
        </w:rPr>
        <w:t>Adobe Inventor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proofErr w:type="spellStart"/>
      <w:r w:rsidRPr="00E7179E">
        <w:rPr>
          <w:lang w:val="en-US"/>
        </w:rPr>
        <w:t>SolidWork</w:t>
      </w:r>
      <w:proofErr w:type="spellEnd"/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proofErr w:type="spellStart"/>
      <w:r w:rsidRPr="00E7179E">
        <w:rPr>
          <w:lang w:val="en-US"/>
        </w:rPr>
        <w:t>Компас</w:t>
      </w:r>
      <w:proofErr w:type="spellEnd"/>
    </w:p>
    <w:p w:rsidR="004D7D01" w:rsidRPr="00B832F5" w:rsidRDefault="004D7D01" w:rsidP="004D7D01">
      <w:pPr>
        <w:pStyle w:val="ad"/>
        <w:numPr>
          <w:ilvl w:val="0"/>
          <w:numId w:val="55"/>
        </w:numPr>
      </w:pPr>
      <w:proofErr w:type="spellStart"/>
      <w:r w:rsidRPr="00E7179E">
        <w:rPr>
          <w:lang w:val="en-US"/>
        </w:rPr>
        <w:t>Metatrader</w:t>
      </w:r>
      <w:proofErr w:type="spellEnd"/>
      <w:r w:rsidR="00B832F5">
        <w:t xml:space="preserve"> и другие биржевые торговые терминалы поддерживающих создание торговых роботов</w:t>
      </w:r>
    </w:p>
    <w:p w:rsidR="004D7D01" w:rsidRPr="004D7D01" w:rsidRDefault="004D7D01" w:rsidP="004D7D01">
      <w:pPr>
        <w:pStyle w:val="ad"/>
        <w:numPr>
          <w:ilvl w:val="0"/>
          <w:numId w:val="55"/>
        </w:numPr>
      </w:pPr>
      <w:r>
        <w:t>И другие программные продукты</w:t>
      </w:r>
    </w:p>
    <w:p w:rsidR="004D7D01" w:rsidRDefault="004D7D01" w:rsidP="00960807"/>
    <w:p w:rsidR="00CE4A07" w:rsidRDefault="00CE4A07" w:rsidP="00960807">
      <w:r>
        <w:t xml:space="preserve">Несмотря на то, что использование формул </w:t>
      </w:r>
      <w:r w:rsidR="008C1CD3">
        <w:t xml:space="preserve">дискретного </w:t>
      </w:r>
      <w:r>
        <w:t xml:space="preserve">преобразования Фурье в алгоритмах чаще всего даёт </w:t>
      </w:r>
      <w:r w:rsidR="006577BD">
        <w:t>более достоверные результаты</w:t>
      </w:r>
      <w:r>
        <w:t xml:space="preserve">, </w:t>
      </w:r>
      <w:r w:rsidR="00215ED5">
        <w:t xml:space="preserve">но они требуют проведение большого количества вычислений, поэтому </w:t>
      </w:r>
      <w:r>
        <w:t xml:space="preserve">разработчикам </w:t>
      </w:r>
      <w:r w:rsidR="00E1365D">
        <w:t>программ</w:t>
      </w:r>
      <w:r>
        <w:t xml:space="preserve"> часто приходится отказыв</w:t>
      </w:r>
      <w:r w:rsidR="00215ED5">
        <w:t>аться от применение этих формул</w:t>
      </w:r>
      <w:r>
        <w:t xml:space="preserve"> в пользу иных менее точных методов, но которые можно вычислить на имеющемся компьютерном оборудовании.</w:t>
      </w:r>
    </w:p>
    <w:p w:rsidR="00CE4A07" w:rsidRPr="001C297C" w:rsidRDefault="00CE4A07" w:rsidP="00960807">
      <w:pPr>
        <w:rPr>
          <w:b/>
        </w:rPr>
      </w:pPr>
      <w:r w:rsidRPr="001C297C">
        <w:rPr>
          <w:b/>
        </w:rPr>
        <w:t xml:space="preserve">Таким образом, можно </w:t>
      </w:r>
      <w:r w:rsidR="002E58C3">
        <w:rPr>
          <w:b/>
        </w:rPr>
        <w:t xml:space="preserve">достоверно </w:t>
      </w:r>
      <w:r w:rsidRPr="001C297C">
        <w:rPr>
          <w:b/>
        </w:rPr>
        <w:t>утверждать, что имее</w:t>
      </w:r>
      <w:r w:rsidR="001C297C" w:rsidRPr="001C297C">
        <w:rPr>
          <w:b/>
        </w:rPr>
        <w:t xml:space="preserve">тся достаточно большой круг </w:t>
      </w:r>
      <w:r w:rsidR="001C297C">
        <w:rPr>
          <w:b/>
        </w:rPr>
        <w:t xml:space="preserve">платёжеспособных </w:t>
      </w:r>
      <w:r w:rsidR="001C297C" w:rsidRPr="001C297C">
        <w:rPr>
          <w:b/>
        </w:rPr>
        <w:t>лиц,</w:t>
      </w:r>
      <w:r w:rsidRPr="001C297C">
        <w:rPr>
          <w:b/>
        </w:rPr>
        <w:t xml:space="preserve"> </w:t>
      </w:r>
      <w:r w:rsidR="00DC11B9">
        <w:rPr>
          <w:b/>
        </w:rPr>
        <w:t xml:space="preserve">обладающие крупными финансовыми средствами, </w:t>
      </w:r>
      <w:r w:rsidR="001C297C" w:rsidRPr="001C297C">
        <w:rPr>
          <w:b/>
        </w:rPr>
        <w:t>з</w:t>
      </w:r>
      <w:r w:rsidRPr="001C297C">
        <w:rPr>
          <w:b/>
        </w:rPr>
        <w:t xml:space="preserve">аинтересованных </w:t>
      </w:r>
      <w:r w:rsidR="00793E2A" w:rsidRPr="001C297C">
        <w:rPr>
          <w:b/>
        </w:rPr>
        <w:t xml:space="preserve">в </w:t>
      </w:r>
      <w:r w:rsidR="00793E2A">
        <w:rPr>
          <w:b/>
        </w:rPr>
        <w:t>дешёвых компьютерных вычислениях,</w:t>
      </w:r>
      <w:r w:rsidR="001C297C" w:rsidRPr="001C297C">
        <w:rPr>
          <w:b/>
        </w:rPr>
        <w:t xml:space="preserve"> </w:t>
      </w:r>
      <w:r w:rsidR="003866D6">
        <w:rPr>
          <w:b/>
        </w:rPr>
        <w:t>которые нужно выполнять</w:t>
      </w:r>
      <w:r w:rsidR="00C41104">
        <w:rPr>
          <w:b/>
        </w:rPr>
        <w:t xml:space="preserve"> </w:t>
      </w:r>
      <w:r w:rsidR="001C297C" w:rsidRPr="001C297C">
        <w:rPr>
          <w:b/>
        </w:rPr>
        <w:t>по формулам</w:t>
      </w:r>
      <w:r w:rsidR="008C1CD3">
        <w:rPr>
          <w:b/>
        </w:rPr>
        <w:t xml:space="preserve"> дискретного</w:t>
      </w:r>
      <w:r w:rsidR="001C297C" w:rsidRPr="001C297C">
        <w:rPr>
          <w:b/>
        </w:rPr>
        <w:t xml:space="preserve"> преобразования Фурье.</w:t>
      </w:r>
    </w:p>
    <w:p w:rsidR="004F0AB3" w:rsidRDefault="004F0A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E58C3" w:rsidRDefault="002E58C3" w:rsidP="002E58C3">
      <w:pPr>
        <w:pStyle w:val="1"/>
      </w:pPr>
      <w:bookmarkStart w:id="2" w:name="_Toc425517599"/>
      <w:r>
        <w:lastRenderedPageBreak/>
        <w:t>Вычисления с использованием оптических устройств</w:t>
      </w:r>
      <w:bookmarkEnd w:id="2"/>
    </w:p>
    <w:p w:rsidR="00271108" w:rsidRDefault="00097C10" w:rsidP="00097C10">
      <w:r>
        <w:t xml:space="preserve">Рассмотрим </w:t>
      </w:r>
      <w:r w:rsidR="00271108">
        <w:t xml:space="preserve">простое устройство, состоящее из линзы, </w:t>
      </w:r>
      <w:r w:rsidR="00252076">
        <w:t>матрицы микрозеркал</w:t>
      </w:r>
      <w:r w:rsidR="00271108">
        <w:t xml:space="preserve">, фотоматрицы и источника света, мощности достаточной для фиксации изображения на фотоматрице, собранном </w:t>
      </w:r>
      <w:r w:rsidR="00D52474">
        <w:t>в едином корпусе с внутренней средой, имеющей постоянные оптические характеристики – например, из стекла или полимера - и состоящем из</w:t>
      </w:r>
      <w:r w:rsidR="00271108">
        <w:t xml:space="preserve"> современных бытовых микросхем, продаваемых розничными сетями электронных компонент.</w:t>
      </w:r>
    </w:p>
    <w:p w:rsidR="00D60CD6" w:rsidRDefault="00D60CD6" w:rsidP="00D60CD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92500" cy="3810000"/>
            <wp:effectExtent l="0" t="0" r="0" b="0"/>
            <wp:docPr id="54" name="Рисунок 54" descr="ЛЕКАРСТВО ДЛЯ БЕССОНН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КАРСТВО ДЛЯ БЕССОННИЦ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108" w:rsidRDefault="00271108" w:rsidP="00097C10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505450" cy="3018155"/>
                <wp:effectExtent l="0" t="0" r="19050" b="10795"/>
                <wp:docPr id="43" name="Полотно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Надпись 50"/>
                        <wps:cNvSpPr txBox="1"/>
                        <wps:spPr>
                          <a:xfrm>
                            <a:off x="2711450" y="2036685"/>
                            <a:ext cx="2794000" cy="98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990" w:rsidRDefault="00501990" w:rsidP="006D66F0">
                              <w:pPr>
                                <w:pStyle w:val="ad"/>
                                <w:numPr>
                                  <w:ilvl w:val="0"/>
                                  <w:numId w:val="67"/>
                                </w:numPr>
                              </w:pPr>
                              <w:r>
                                <w:t>Источник света</w:t>
                              </w:r>
                            </w:p>
                            <w:p w:rsidR="00501990" w:rsidRDefault="00501990" w:rsidP="006D66F0">
                              <w:pPr>
                                <w:pStyle w:val="ad"/>
                                <w:numPr>
                                  <w:ilvl w:val="0"/>
                                  <w:numId w:val="67"/>
                                </w:numPr>
                              </w:pPr>
                              <w:r>
                                <w:t>Фотопроектор</w:t>
                              </w:r>
                            </w:p>
                            <w:p w:rsidR="00501990" w:rsidRDefault="00501990" w:rsidP="006D66F0">
                              <w:pPr>
                                <w:pStyle w:val="ad"/>
                                <w:numPr>
                                  <w:ilvl w:val="0"/>
                                  <w:numId w:val="67"/>
                                </w:numPr>
                              </w:pPr>
                              <w:r>
                                <w:t>Светопреломляющая линза</w:t>
                              </w:r>
                            </w:p>
                            <w:p w:rsidR="00501990" w:rsidRDefault="00501990" w:rsidP="006D66F0">
                              <w:pPr>
                                <w:pStyle w:val="ad"/>
                                <w:numPr>
                                  <w:ilvl w:val="0"/>
                                  <w:numId w:val="67"/>
                                </w:numPr>
                              </w:pPr>
                              <w:r>
                                <w:t>Фотоприёмник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ятно 1 44"/>
                        <wps:cNvSpPr/>
                        <wps:spPr>
                          <a:xfrm>
                            <a:off x="2571750" y="152400"/>
                            <a:ext cx="463550" cy="457200"/>
                          </a:xfrm>
                          <a:prstGeom prst="irregularSeal1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085850" y="935650"/>
                            <a:ext cx="127000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Прямоугольник 391"/>
                        <wps:cNvSpPr/>
                        <wps:spPr>
                          <a:xfrm>
                            <a:off x="4313850" y="935650"/>
                            <a:ext cx="127000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Овал 46"/>
                        <wps:cNvSpPr/>
                        <wps:spPr>
                          <a:xfrm>
                            <a:off x="2749550" y="666750"/>
                            <a:ext cx="120650" cy="1485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 стрелкой 47"/>
                        <wps:cNvCnPr/>
                        <wps:spPr>
                          <a:xfrm flipH="1">
                            <a:off x="1244600" y="520700"/>
                            <a:ext cx="1295400" cy="895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1244600" y="1416050"/>
                            <a:ext cx="1485900" cy="48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 flipV="1">
                            <a:off x="2870200" y="1346200"/>
                            <a:ext cx="144365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3" o:spid="_x0000_s1029" editas="canvas" style="width:433.5pt;height:237.65pt;mso-position-horizontal-relative:char;mso-position-vertical-relative:line" coordsize="55054,30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5054;height:30181;visibility:visible;mso-wrap-style:square">
                  <v:fill o:detectmouseclick="t"/>
                  <v:path o:connecttype="none"/>
                </v:shape>
                <v:shape id="Надпись 50" o:spid="_x0000_s1031" type="#_x0000_t202" style="position:absolute;left:27114;top:20366;width:27940;height:9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501990" w:rsidRDefault="00501990" w:rsidP="006D66F0">
                        <w:pPr>
                          <w:pStyle w:val="ad"/>
                          <w:numPr>
                            <w:ilvl w:val="0"/>
                            <w:numId w:val="67"/>
                          </w:numPr>
                        </w:pPr>
                        <w:r>
                          <w:t>Источник света</w:t>
                        </w:r>
                      </w:p>
                      <w:p w:rsidR="00501990" w:rsidRDefault="00501990" w:rsidP="006D66F0">
                        <w:pPr>
                          <w:pStyle w:val="ad"/>
                          <w:numPr>
                            <w:ilvl w:val="0"/>
                            <w:numId w:val="67"/>
                          </w:numPr>
                        </w:pPr>
                        <w:r>
                          <w:t>Фотопроектор</w:t>
                        </w:r>
                      </w:p>
                      <w:p w:rsidR="00501990" w:rsidRDefault="00501990" w:rsidP="006D66F0">
                        <w:pPr>
                          <w:pStyle w:val="ad"/>
                          <w:numPr>
                            <w:ilvl w:val="0"/>
                            <w:numId w:val="67"/>
                          </w:numPr>
                        </w:pPr>
                        <w:r>
                          <w:t>Светопреломляющая линза</w:t>
                        </w:r>
                      </w:p>
                      <w:p w:rsidR="00501990" w:rsidRDefault="00501990" w:rsidP="006D66F0">
                        <w:pPr>
                          <w:pStyle w:val="ad"/>
                          <w:numPr>
                            <w:ilvl w:val="0"/>
                            <w:numId w:val="67"/>
                          </w:numPr>
                        </w:pPr>
                        <w:r>
                          <w:t>Фотоприёмник</w:t>
                        </w:r>
                      </w:p>
                    </w:txbxContent>
                  </v:textbox>
                </v:shape>
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<v:stroke joinstyle="miter"/>
                  <v:path gradientshapeok="t" o:connecttype="custom" o:connectlocs="14522,0;0,8615;8485,21600;21600,13290" o:connectangles="270,180,90,0" textboxrect="4627,6320,16702,13937"/>
                </v:shapetype>
                <v:shape id="Пятно 1 44" o:spid="_x0000_s1032" type="#_x0000_t71" style="position:absolute;left:25717;top:1524;width:463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0csQA&#10;AADbAAAADwAAAGRycy9kb3ducmV2LnhtbESPW0vDQBSE3wX/w3KEvtmNTRCJ3RYpvSFIsV6eD7un&#10;SWz2bMietvHfu4Lg4zAz3zDT+eBbdaY+NoEN3I0zUMQ2uIYrA+9vq9sHUFGQHbaBycA3RZjPrq+m&#10;WLpw4Vc676VSCcKxRAO1SFdqHW1NHuM4dMTJO4TeoyTZV9r1eElw3+pJlt1rjw2nhRo7WtRkj/uT&#10;N5Dnxe75EBab5YfN5UXb9ZesP40Z3QxPj6CEBvkP/7W3zkBRwO+X9AP0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TtHLEAAAA2wAAAA8AAAAAAAAAAAAAAAAAmAIAAGRycy9k&#10;b3ducmV2LnhtbFBLBQYAAAAABAAEAPUAAACJAwAAAAA=&#10;" fillcolor="#5b9bd5 [3204]" strokecolor="#1f4d78 [1604]" strokeweight="1pt"/>
                <v:rect id="Прямоугольник 45" o:spid="_x0000_s1033" style="position:absolute;left:10858;top:9356;width:1270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5MX7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MoX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bkxfvwAAANsAAAAPAAAAAAAAAAAAAAAAAJgCAABkcnMvZG93bnJl&#10;di54bWxQSwUGAAAAAAQABAD1AAAAhAMAAAAA&#10;" fillcolor="#5b9bd5 [3204]" strokecolor="#1f4d78 [1604]" strokeweight="1pt"/>
                <v:rect id="Прямоугольник 391" o:spid="_x0000_s1034" style="position:absolute;left:43138;top:9356;width:1270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wB/sIA&#10;AADcAAAADwAAAGRycy9kb3ducmV2LnhtbESPy2rDMBBF94H+g5hCd7HsFtLWiWxKIBAKXTjpBwzW&#10;1HJijYyl+PH3VSHQ5eU+DndXzrYTIw2+dawgS1IQxLXTLTcKvs+H9RsIH5A1do5JwUIeyuJhtcNc&#10;u4krGk+hEXGEfY4KTAh9LqWvDVn0ieuJo/fjBoshyqGResApjttOPqfpRlpsORIM9rQ3VF9PNxsh&#10;SNWSvU7765eZP1vqlgvdFqWeHuePLYhAc/gP39tHreDlPY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AH+wgAAANwAAAAPAAAAAAAAAAAAAAAAAJgCAABkcnMvZG93&#10;bnJldi54bWxQSwUGAAAAAAQABAD1AAAAhwMAAAAA&#10;" fillcolor="#5b9bd5 [3204]" strokecolor="#1f4d78 [1604]" strokeweight="1pt"/>
                <v:oval id="Овал 46" o:spid="_x0000_s1035" style="position:absolute;left:27495;top:6667;width:120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7" o:spid="_x0000_s1036" type="#_x0000_t32" style="position:absolute;left:12446;top:5207;width:12954;height:89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48" o:spid="_x0000_s1037" type="#_x0000_t32" style="position:absolute;left:12446;top:14160;width:14859;height:48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Прямая со стрелкой 49" o:spid="_x0000_s1038" type="#_x0000_t32" style="position:absolute;left:28702;top:13462;width:14436;height:5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pxzs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qcc7GAAAA2wAAAA8AAAAAAAAA&#10;AAAAAAAAoQIAAGRycy9kb3ducmV2LnhtbFBLBQYAAAAABAAEAPkAAACU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E40CF" w:rsidRDefault="004E40CF" w:rsidP="00097C10">
      <w:r>
        <w:t>На собранном таким образом устройстве становится возможным производить обработку данных, при этом о</w:t>
      </w:r>
      <w:r w:rsidRPr="004E40CF">
        <w:t>бработк</w:t>
      </w:r>
      <w:r>
        <w:t>ой</w:t>
      </w:r>
      <w:r w:rsidRPr="004E40CF">
        <w:t xml:space="preserve"> информации явля</w:t>
      </w:r>
      <w:r>
        <w:t>е</w:t>
      </w:r>
      <w:r w:rsidRPr="004E40CF">
        <w:t xml:space="preserve">тся известные математические свойства вычисления двумерного </w:t>
      </w:r>
      <w:r w:rsidRPr="004E40CF">
        <w:lastRenderedPageBreak/>
        <w:t>преобразования Фурье тонкой линзой при размещении источника и приёмника сигналов в её фокальных плоскостях</w:t>
      </w:r>
      <w:r>
        <w:t xml:space="preserve"> линзы</w:t>
      </w:r>
      <w:r w:rsidRPr="004E40CF">
        <w:t>.</w:t>
      </w:r>
    </w:p>
    <w:p w:rsidR="00D60CD6" w:rsidRDefault="00097C10" w:rsidP="00097C10">
      <w:r w:rsidRPr="00487B94">
        <w:t xml:space="preserve">При использовании </w:t>
      </w:r>
      <w:r>
        <w:t>ф</w:t>
      </w:r>
      <w:r w:rsidRPr="00487B94">
        <w:t>отоматри</w:t>
      </w:r>
      <w:r>
        <w:t xml:space="preserve">ц и проекторов, соответствующих </w:t>
      </w:r>
      <w:r w:rsidRPr="0077524F">
        <w:t>Full</w:t>
      </w:r>
      <w:r w:rsidRPr="00487B94">
        <w:t xml:space="preserve"> </w:t>
      </w:r>
      <w:r w:rsidRPr="0077524F">
        <w:t>HD</w:t>
      </w:r>
      <w:r w:rsidRPr="00487B94">
        <w:t xml:space="preserve"> </w:t>
      </w:r>
      <w:r w:rsidRPr="0077524F">
        <w:t xml:space="preserve">1920 * 1080 50Hz </w:t>
      </w:r>
      <w:r w:rsidR="004E40CF">
        <w:t>и скорости чтения-записи данных в пиксели проектора и фотоматрицы  ~</w:t>
      </w:r>
      <w:r w:rsidR="004E40CF" w:rsidRPr="00B23147">
        <w:t>1</w:t>
      </w:r>
      <w:r w:rsidR="004E40CF">
        <w:rPr>
          <w:lang w:val="en-US"/>
        </w:rPr>
        <w:t>G</w:t>
      </w:r>
      <w:r w:rsidR="004E40CF">
        <w:t>B/s (при использовании 4-х байт для хранения чисел с плавающей точко</w:t>
      </w:r>
      <w:r w:rsidR="00FA0B9A">
        <w:t>й</w:t>
      </w:r>
      <w:r w:rsidR="004E40CF">
        <w:t xml:space="preserve">) </w:t>
      </w:r>
      <w:r w:rsidR="00FA0B9A">
        <w:t>одна пара проектор-фотоматрица за один цикл записи-экспонирования-считывания данных выполнят объём вычислений, для которых потребовался бы дискретный процессор с</w:t>
      </w:r>
      <w:r w:rsidR="00FA0B9A" w:rsidRPr="00487B94">
        <w:t xml:space="preserve"> </w:t>
      </w:r>
      <w:r w:rsidR="00FA0B9A">
        <w:t>вычислительной производительностью ~</w:t>
      </w:r>
      <w:r w:rsidR="00FA0B9A" w:rsidRPr="009D47E1">
        <w:t>1</w:t>
      </w:r>
      <w:r w:rsidR="00FA0B9A" w:rsidRPr="0077524F">
        <w:t>GFlops</w:t>
      </w:r>
      <w:r w:rsidR="00FA0B9A">
        <w:t xml:space="preserve">, </w:t>
      </w:r>
      <w:r w:rsidR="006D66F0">
        <w:t>поэтому</w:t>
      </w:r>
      <w:r w:rsidR="00FA0B9A">
        <w:t xml:space="preserve"> будем говорить что </w:t>
      </w:r>
      <w:r w:rsidRPr="00487B94">
        <w:t xml:space="preserve">ожидаемая </w:t>
      </w:r>
      <w:r w:rsidR="00FA0B9A">
        <w:t>вычисленная</w:t>
      </w:r>
      <w:r>
        <w:t xml:space="preserve"> производительность </w:t>
      </w:r>
      <w:r w:rsidR="004E40CF">
        <w:t xml:space="preserve">такого оптического устройства </w:t>
      </w:r>
      <w:r>
        <w:t>составит ~</w:t>
      </w:r>
      <w:r w:rsidRPr="009D47E1">
        <w:t>1</w:t>
      </w:r>
      <w:r w:rsidRPr="0077524F">
        <w:t>GFlops</w:t>
      </w:r>
      <w:r w:rsidR="00B23147">
        <w:t xml:space="preserve">. </w:t>
      </w:r>
    </w:p>
    <w:p w:rsidR="00B23147" w:rsidRPr="00B23147" w:rsidRDefault="00B23147" w:rsidP="00097C10">
      <w:r>
        <w:t>Для получения данных цифр использовались следующие</w:t>
      </w:r>
      <w:r w:rsidR="008C1CD3">
        <w:t xml:space="preserve"> </w:t>
      </w:r>
      <w:r w:rsidR="00FA0B9A">
        <w:t xml:space="preserve">факты и </w:t>
      </w:r>
      <w:r w:rsidR="008C1CD3">
        <w:t>формул</w:t>
      </w:r>
      <w:r>
        <w:t>ы</w:t>
      </w:r>
      <w:r w:rsidRPr="00B23147">
        <w:t>:</w:t>
      </w:r>
    </w:p>
    <w:p w:rsidR="00097C10" w:rsidRDefault="00D4580F" w:rsidP="00761127">
      <w:pPr>
        <w:pStyle w:val="ad"/>
        <w:numPr>
          <w:ilvl w:val="0"/>
          <w:numId w:val="63"/>
        </w:numPr>
      </w:pPr>
      <w:r>
        <w:t xml:space="preserve">из курса математики известно, что для вычисления дискретного преобразования Фурье </w:t>
      </w:r>
      <w:r w:rsidR="00C8594B">
        <w:t>функции,</w:t>
      </w:r>
      <w:r>
        <w:t xml:space="preserve"> заданной в n </w:t>
      </w:r>
      <w:r w:rsidR="00C8594B">
        <w:t>точках с помощью алгоритма Быстрого преобразования Фурье,</w:t>
      </w:r>
      <w:r>
        <w:t xml:space="preserve"> требуется не менее </w:t>
      </w:r>
      <w:r w:rsidRPr="00B23147">
        <w:rPr>
          <w:lang w:val="en-US"/>
        </w:rPr>
        <w:t>n</w:t>
      </w:r>
      <w:r w:rsidRPr="00D4580F">
        <w:t>*</w:t>
      </w:r>
      <w:r w:rsidRPr="00B23147">
        <w:rPr>
          <w:lang w:val="en-US"/>
        </w:rPr>
        <w:t>log</w:t>
      </w:r>
      <w:r w:rsidRPr="00B23147">
        <w:rPr>
          <w:vertAlign w:val="subscript"/>
        </w:rPr>
        <w:t>2</w:t>
      </w:r>
      <w:r w:rsidRPr="00B23147">
        <w:rPr>
          <w:lang w:val="en-US"/>
        </w:rPr>
        <w:t>n</w:t>
      </w:r>
      <w:r w:rsidRPr="00D4580F">
        <w:t xml:space="preserve"> элементарных математических операций.</w:t>
      </w:r>
      <w:r>
        <w:t xml:space="preserve"> А соответствующее двумерное </w:t>
      </w:r>
      <w:r w:rsidR="00C8594B">
        <w:t>преобразование</w:t>
      </w:r>
      <w:r>
        <w:t xml:space="preserve"> может быть выполнено справа отдельно по каждой строке, а затем отдельно по каждому столбцу, то есть для таблицы размера </w:t>
      </w:r>
      <w:proofErr w:type="spellStart"/>
      <w:r w:rsidRPr="00B23147">
        <w:rPr>
          <w:lang w:val="en-US"/>
        </w:rPr>
        <w:t>mxn</w:t>
      </w:r>
      <w:proofErr w:type="spellEnd"/>
      <w:r>
        <w:t xml:space="preserve"> требуется не м</w:t>
      </w:r>
      <w:r w:rsidRPr="00D4580F">
        <w:t>енее</w:t>
      </w:r>
      <w:r>
        <w:t xml:space="preserve"> m</w:t>
      </w:r>
      <w:r w:rsidRPr="00B23147">
        <w:rPr>
          <w:lang w:val="en-US"/>
        </w:rPr>
        <w:t>n</w:t>
      </w:r>
      <w:r w:rsidRPr="00D4580F">
        <w:t>*</w:t>
      </w:r>
      <w:r w:rsidRPr="00B23147">
        <w:rPr>
          <w:lang w:val="en-US"/>
        </w:rPr>
        <w:t>log</w:t>
      </w:r>
      <w:r w:rsidRPr="00B23147">
        <w:rPr>
          <w:vertAlign w:val="subscript"/>
        </w:rPr>
        <w:t>2</w:t>
      </w:r>
      <w:r w:rsidRPr="00B23147">
        <w:rPr>
          <w:lang w:val="en-US"/>
        </w:rPr>
        <w:t>n</w:t>
      </w:r>
      <w:r w:rsidRPr="00D4580F">
        <w:t xml:space="preserve">+ </w:t>
      </w:r>
      <w:r>
        <w:t>m</w:t>
      </w:r>
      <w:r w:rsidRPr="00B23147">
        <w:rPr>
          <w:lang w:val="en-US"/>
        </w:rPr>
        <w:t>n</w:t>
      </w:r>
      <w:r w:rsidRPr="00D4580F">
        <w:t>*</w:t>
      </w:r>
      <w:r w:rsidRPr="00B23147">
        <w:rPr>
          <w:lang w:val="en-US"/>
        </w:rPr>
        <w:t>log</w:t>
      </w:r>
      <w:r w:rsidRPr="00B23147">
        <w:rPr>
          <w:vertAlign w:val="subscript"/>
        </w:rPr>
        <w:t>2</w:t>
      </w:r>
      <w:r w:rsidRPr="00B23147">
        <w:rPr>
          <w:lang w:val="en-US"/>
        </w:rPr>
        <w:t>m</w:t>
      </w:r>
      <w:r w:rsidRPr="00D4580F">
        <w:t xml:space="preserve"> операций</w:t>
      </w:r>
      <w:r>
        <w:t xml:space="preserve">. </w:t>
      </w:r>
      <w:r w:rsidR="00E009CB">
        <w:t xml:space="preserve">Поскольку </w:t>
      </w:r>
      <w:r w:rsidR="00E009CB" w:rsidRPr="00E009CB">
        <w:t>2</w:t>
      </w:r>
      <w:r w:rsidR="00E009CB" w:rsidRPr="00B23147">
        <w:rPr>
          <w:vertAlign w:val="superscript"/>
        </w:rPr>
        <w:t>10</w:t>
      </w:r>
      <w:r w:rsidR="00E009CB" w:rsidRPr="00E009CB">
        <w:t>=1024</w:t>
      </w:r>
      <w:r w:rsidR="00E009CB">
        <w:t>&lt;1920</w:t>
      </w:r>
      <w:r w:rsidR="00E009CB" w:rsidRPr="00E009CB">
        <w:t xml:space="preserve"> и 2</w:t>
      </w:r>
      <w:r w:rsidR="00E009CB" w:rsidRPr="00B23147">
        <w:rPr>
          <w:vertAlign w:val="superscript"/>
        </w:rPr>
        <w:t>10</w:t>
      </w:r>
      <w:r w:rsidR="00E009CB" w:rsidRPr="00E009CB">
        <w:t>=1024</w:t>
      </w:r>
      <w:r w:rsidR="00E009CB">
        <w:t>&lt;</w:t>
      </w:r>
      <w:r w:rsidR="00E009CB" w:rsidRPr="00E009CB">
        <w:t xml:space="preserve">1080, </w:t>
      </w:r>
      <w:r w:rsidR="00E009CB">
        <w:t>с</w:t>
      </w:r>
      <w:r>
        <w:t>оответственно, эквивалентная вычислительная производительность оптической системы составит не менее 1920*</w:t>
      </w:r>
      <w:r w:rsidRPr="0077524F">
        <w:t>1080</w:t>
      </w:r>
      <w:r>
        <w:t>*10*</w:t>
      </w:r>
      <w:r w:rsidRPr="0077524F">
        <w:t>50</w:t>
      </w:r>
      <w:r>
        <w:t>=</w:t>
      </w:r>
      <w:r w:rsidR="00E009CB">
        <w:t>~</w:t>
      </w:r>
      <w:r w:rsidR="00E009CB" w:rsidRPr="009D47E1">
        <w:t>1</w:t>
      </w:r>
      <w:r w:rsidR="00E009CB" w:rsidRPr="0077524F">
        <w:t>GFlops</w:t>
      </w:r>
      <w:r w:rsidR="00E009CB">
        <w:t xml:space="preserve"> (умножение на двойку не производилось, чтобы избежать возможной неправильной оценки производительности связанного с полукадрами в форматах телевизионного сигнала).</w:t>
      </w:r>
    </w:p>
    <w:p w:rsidR="00B23147" w:rsidRPr="00B23147" w:rsidRDefault="00B23147" w:rsidP="00761127">
      <w:pPr>
        <w:pStyle w:val="ad"/>
        <w:numPr>
          <w:ilvl w:val="0"/>
          <w:numId w:val="63"/>
        </w:numPr>
      </w:pPr>
      <w:r w:rsidRPr="00B23147">
        <w:t xml:space="preserve">Для </w:t>
      </w:r>
      <w:r>
        <w:t>обеспечения указанной пи</w:t>
      </w:r>
      <w:r w:rsidRPr="00B23147">
        <w:t xml:space="preserve">ковой </w:t>
      </w:r>
      <w:r>
        <w:t xml:space="preserve">производительности необходимо заполнять-считывать значения всех пикселей на проекторе и с фотоматрицы с указанной частотой, то есть </w:t>
      </w:r>
      <w:r w:rsidRPr="00B23147">
        <w:t>2*</w:t>
      </w:r>
      <w:r>
        <w:t>1920*</w:t>
      </w:r>
      <w:r w:rsidRPr="0077524F">
        <w:t>1080</w:t>
      </w:r>
      <w:r>
        <w:t>*</w:t>
      </w:r>
      <w:r w:rsidRPr="0077524F">
        <w:t>50</w:t>
      </w:r>
      <w:r w:rsidRPr="00B23147">
        <w:t>*4=</w:t>
      </w:r>
      <w:r>
        <w:t>~</w:t>
      </w:r>
      <w:r w:rsidRPr="00B23147">
        <w:t>1</w:t>
      </w:r>
      <w:r w:rsidRPr="00B23147">
        <w:rPr>
          <w:lang w:val="en-US"/>
        </w:rPr>
        <w:t>G</w:t>
      </w:r>
      <w:r>
        <w:t>B/s</w:t>
      </w:r>
      <w:r w:rsidRPr="00B23147">
        <w:t>.</w:t>
      </w:r>
    </w:p>
    <w:p w:rsidR="005E4AB9" w:rsidRDefault="005E4AB9" w:rsidP="00097C10">
      <w:r>
        <w:t>Приведённая схема не ограничивает способы применения оптических преобразований.</w:t>
      </w:r>
    </w:p>
    <w:p w:rsidR="00097C10" w:rsidRPr="006969A6" w:rsidRDefault="005E4AB9" w:rsidP="00C22A8D">
      <w:r>
        <w:t xml:space="preserve">Так, например, добавление в указанную схему на пути следования оптического сигнала </w:t>
      </w:r>
      <m:oMath>
        <m:r>
          <w:rPr>
            <w:rFonts w:ascii="Cambria Math" w:hAnsi="Cambria Math"/>
          </w:rPr>
          <m:t>K</m:t>
        </m:r>
      </m:oMath>
      <w:r w:rsidRPr="005E4AB9">
        <w:t xml:space="preserve"> </w:t>
      </w:r>
      <w:r w:rsidR="00C8594B">
        <w:t xml:space="preserve"> различных фильтров, которые блокируют или отклоняют световые </w:t>
      </w:r>
      <w:proofErr w:type="gramStart"/>
      <w:r w:rsidR="00C8594B">
        <w:t>лучи,</w:t>
      </w:r>
      <w:r>
        <w:t xml:space="preserve"> </w:t>
      </w:r>
      <w:r w:rsidR="00C8594B">
        <w:t xml:space="preserve"> имеет</w:t>
      </w:r>
      <w:proofErr w:type="gramEnd"/>
      <w:r w:rsidR="00C8594B">
        <w:t xml:space="preserve"> оценку  </w:t>
      </w:r>
      <w:r w:rsidR="00252076">
        <w:t>рост</w:t>
      </w:r>
      <w:r w:rsidR="00C8594B">
        <w:t>а</w:t>
      </w:r>
      <w:r w:rsidR="00252076">
        <w:t xml:space="preserve"> </w:t>
      </w:r>
      <w:r>
        <w:t>эквивалентн</w:t>
      </w:r>
      <w:r w:rsidR="00252076">
        <w:t>ой</w:t>
      </w:r>
      <w:r>
        <w:t xml:space="preserve"> </w:t>
      </w:r>
      <w:r w:rsidR="00C8594B">
        <w:t xml:space="preserve">вычислительной </w:t>
      </w:r>
      <w:r>
        <w:t>производительност</w:t>
      </w:r>
      <w:r w:rsidR="00252076">
        <w:t>и</w:t>
      </w:r>
      <w:r w:rsidR="00D83E9F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</m:t>
        </m:r>
      </m:oMath>
      <w:r w:rsidR="00D83E9F">
        <w:t>. П</w:t>
      </w:r>
      <w:r w:rsidR="00097C10" w:rsidRPr="006969A6">
        <w:t xml:space="preserve">ри </w:t>
      </w:r>
      <w:r>
        <w:t xml:space="preserve">одновременном </w:t>
      </w:r>
      <w:proofErr w:type="gramStart"/>
      <w:r w:rsidR="00097C10" w:rsidRPr="006969A6">
        <w:t>использ</w:t>
      </w:r>
      <w:r w:rsidR="00097C10">
        <w:t xml:space="preserve">овании </w:t>
      </w:r>
      <m:oMath>
        <m:r>
          <w:rPr>
            <w:rFonts w:ascii="Cambria Math" w:hAnsi="Cambria Math"/>
          </w:rPr>
          <m:t>M</m:t>
        </m:r>
      </m:oMath>
      <w:r w:rsidR="00097C10" w:rsidRPr="006969A6">
        <w:t xml:space="preserve"> </w:t>
      </w:r>
      <w:r w:rsidR="00097C10">
        <w:t>ф</w:t>
      </w:r>
      <w:r w:rsidR="00097C10" w:rsidRPr="00487B94">
        <w:t>отоматри</w:t>
      </w:r>
      <w:r w:rsidR="00097C10">
        <w:t>ц</w:t>
      </w:r>
      <w:proofErr w:type="gramEnd"/>
      <w:r w:rsidR="00097C10">
        <w:t xml:space="preserve"> и </w:t>
      </w:r>
      <m:oMath>
        <m:r>
          <w:rPr>
            <w:rFonts w:ascii="Cambria Math" w:hAnsi="Cambria Math"/>
            <w:lang w:val="en-US"/>
          </w:rPr>
          <m:t>N</m:t>
        </m:r>
      </m:oMath>
      <w:r w:rsidR="00097C10" w:rsidRPr="006969A6">
        <w:t xml:space="preserve"> </w:t>
      </w:r>
      <w:r w:rsidR="00097C10">
        <w:t>проекторов</w:t>
      </w:r>
      <w:r w:rsidR="00097C10" w:rsidRPr="006969A6">
        <w:t xml:space="preserve"> </w:t>
      </w:r>
      <w:r w:rsidR="00097C10" w:rsidRPr="00487B94">
        <w:t>эквивалентна</w:t>
      </w:r>
      <w:r w:rsidR="00097C10">
        <w:t>я производительность</w:t>
      </w:r>
      <w:r>
        <w:t xml:space="preserve"> системы</w:t>
      </w:r>
      <w:r w:rsidR="00097C10" w:rsidRPr="006969A6">
        <w:t xml:space="preserve"> увеличивается</w:t>
      </w:r>
      <w:r w:rsidR="00097C10">
        <w:t xml:space="preserve"> с оценкой не менее</w:t>
      </w:r>
      <w:r w:rsidR="00097C10" w:rsidRPr="006969A6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MN</m:t>
        </m:r>
        <m:r>
          <w:rPr>
            <w:rFonts w:ascii="Cambria Math" w:hAnsi="Cambria Math"/>
          </w:rPr>
          <m:t>)</m:t>
        </m:r>
      </m:oMath>
      <w:r>
        <w:t>.</w:t>
      </w:r>
    </w:p>
    <w:p w:rsidR="005A2D20" w:rsidRDefault="00D83E9F" w:rsidP="00A63E5B">
      <w:r>
        <w:t>Таким образом, если</w:t>
      </w:r>
      <w:r w:rsidRPr="00D83E9F">
        <w:t xml:space="preserve"> </w:t>
      </w:r>
      <w:r>
        <w:t xml:space="preserve">одновременно </w:t>
      </w:r>
      <w:r w:rsidR="005A2D20">
        <w:t xml:space="preserve">оптических блок </w:t>
      </w:r>
      <w:proofErr w:type="gramStart"/>
      <w:r>
        <w:t xml:space="preserve">используется </w:t>
      </w:r>
      <m:oMath>
        <m:r>
          <w:rPr>
            <w:rFonts w:ascii="Cambria Math" w:hAnsi="Cambria Math"/>
          </w:rPr>
          <m:t>M</m:t>
        </m:r>
      </m:oMath>
      <w:r w:rsidRPr="006969A6">
        <w:t xml:space="preserve"> </w:t>
      </w:r>
      <w:r>
        <w:t>ф</w:t>
      </w:r>
      <w:r w:rsidRPr="00487B94">
        <w:t>отоматри</w:t>
      </w:r>
      <w:r>
        <w:t>ц</w:t>
      </w:r>
      <w:proofErr w:type="gramEnd"/>
      <w:r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 w:rsidRPr="006969A6">
        <w:t xml:space="preserve"> </w:t>
      </w:r>
      <w:r>
        <w:t xml:space="preserve">проекторов и </w:t>
      </w:r>
      <m:oMath>
        <m:r>
          <w:rPr>
            <w:rFonts w:ascii="Cambria Math" w:hAnsi="Cambria Math"/>
          </w:rPr>
          <m:t>K</m:t>
        </m:r>
      </m:oMath>
      <w:r w:rsidRPr="005E4AB9">
        <w:t xml:space="preserve"> </w:t>
      </w:r>
      <w:r>
        <w:t xml:space="preserve"> фильтров рост эквивалентной производительности имеет оценку 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KMN</m:t>
        </m:r>
        <m:r>
          <w:rPr>
            <w:rFonts w:ascii="Cambria Math" w:hAnsi="Cambria Math"/>
          </w:rPr>
          <m:t>)</m:t>
        </m:r>
      </m:oMath>
      <w:r>
        <w:t xml:space="preserve">, а потребляема энергия растёт с оценкой не более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>.</w:t>
      </w:r>
      <w:r w:rsidR="00A63E5B">
        <w:t xml:space="preserve"> </w:t>
      </w:r>
    </w:p>
    <w:p w:rsidR="005A2D20" w:rsidRDefault="00C8594B" w:rsidP="00A63E5B">
      <w:r>
        <w:t xml:space="preserve">Изменение </w:t>
      </w:r>
      <w:r w:rsidR="005A2D20">
        <w:t>требуемой скорости</w:t>
      </w:r>
      <w:r>
        <w:t xml:space="preserve"> передаваемых-получаемых данных</w:t>
      </w:r>
      <w:r w:rsidR="00FA0B9A">
        <w:t xml:space="preserve"> для обеспечения максимальной вычислительной производительности</w:t>
      </w:r>
      <w:r>
        <w:t xml:space="preserve"> </w:t>
      </w:r>
      <w:r w:rsidR="00E27BD7">
        <w:t xml:space="preserve">при этом </w:t>
      </w:r>
      <w:r>
        <w:t xml:space="preserve">так же имеет </w:t>
      </w:r>
      <w:proofErr w:type="gramStart"/>
      <w:r>
        <w:t>о</w:t>
      </w:r>
      <w:r w:rsidR="00E27BD7">
        <w:t>ценку</w:t>
      </w:r>
      <w:r w:rsidR="00FB1621">
        <w:t xml:space="preserve"> </w:t>
      </w:r>
      <w:r w:rsidR="00E27BD7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="00E27BD7">
        <w:t>.</w:t>
      </w:r>
      <w:proofErr w:type="gramEnd"/>
    </w:p>
    <w:p w:rsidR="00272EDE" w:rsidRDefault="005A2D20" w:rsidP="00A63E5B">
      <w:r>
        <w:t>Таким образом считают, что с точки зрения использования массово доступного оборудования</w:t>
      </w:r>
      <w:r w:rsidRPr="005A2D20">
        <w:t xml:space="preserve"> и микросхем</w:t>
      </w:r>
      <w:r>
        <w:t xml:space="preserve"> в настоящее время наиболее оптимальным решением будет использование по 8 проекторов, фотоматриц и оптических фильтров, </w:t>
      </w:r>
      <w:r w:rsidRPr="005A2D20">
        <w:t>соответствующих Full HD 1920 * 1080 50Hz</w:t>
      </w:r>
      <w:r>
        <w:t>, и сетевой картой Ethernet 10GB/s на один оптический блок. При этом будет незначительная разнице между теоретически максимальной вычислительной производительностью и требуемой скоростью обмена данными в данном случае.</w:t>
      </w:r>
    </w:p>
    <w:p w:rsidR="00272EDE" w:rsidRDefault="00272EDE" w:rsidP="00A63E5B">
      <w:r>
        <w:t>Требуемая скорость обмена данными у сетевой карты оптического блока может быть уменьшена за счёт кэширования данных при выполнении типовых операций с использованием дискретных преобразований Фурье, таких как, например, операция вычисления свёртки двух функций.</w:t>
      </w:r>
    </w:p>
    <w:p w:rsidR="00272EDE" w:rsidRPr="00272EDE" w:rsidRDefault="00272EDE" w:rsidP="00A63E5B">
      <w:r>
        <w:t>Операция свёртки двух функций вычисляется следующим алгоритмом с применением преобразования Фурье</w:t>
      </w:r>
      <w:r w:rsidRPr="00272EDE">
        <w:t>:</w:t>
      </w:r>
    </w:p>
    <w:p w:rsidR="00272EDE" w:rsidRDefault="00272EDE" w:rsidP="00761127">
      <w:pPr>
        <w:pStyle w:val="ad"/>
        <w:numPr>
          <w:ilvl w:val="0"/>
          <w:numId w:val="64"/>
        </w:numPr>
      </w:pPr>
      <w:r>
        <w:t>Для каждой функции применяется преобразование Фурье</w:t>
      </w:r>
    </w:p>
    <w:p w:rsidR="00272EDE" w:rsidRDefault="00272EDE" w:rsidP="00761127">
      <w:pPr>
        <w:pStyle w:val="ad"/>
        <w:numPr>
          <w:ilvl w:val="0"/>
          <w:numId w:val="64"/>
        </w:numPr>
      </w:pPr>
      <w:r>
        <w:t>Полученные образы поэлементно умножаются</w:t>
      </w:r>
    </w:p>
    <w:p w:rsidR="00272EDE" w:rsidRDefault="00272EDE" w:rsidP="00761127">
      <w:pPr>
        <w:pStyle w:val="ad"/>
        <w:numPr>
          <w:ilvl w:val="0"/>
          <w:numId w:val="64"/>
        </w:numPr>
      </w:pPr>
      <w:r>
        <w:lastRenderedPageBreak/>
        <w:t>К полученному произведению применяется обратное преобразование Фурье</w:t>
      </w:r>
    </w:p>
    <w:p w:rsidR="00C469EE" w:rsidRPr="00A63E5B" w:rsidRDefault="00035DFB" w:rsidP="00272EDE">
      <w:r>
        <w:t>Как видно из указанного алгоритма фактически надо передать на сетевой 2 раза данные, 1 раз считать и 1 раз поэлементно перемножить два массива чисел с плавающей точкой на процессоре оптического блока, в случае кэширования данных, или без использования кэширования потребуется произвести 3 записи, 3 чтения полного массива пикселей</w:t>
      </w:r>
      <w:r w:rsidRPr="00035DFB">
        <w:t xml:space="preserve"> </w:t>
      </w:r>
      <w:r>
        <w:t>и 1 раз поэлементно перемножить два массива чисел с плавающей точкой на процессоре основного компьютера. То есть в данном случае требования к пропускной способности сетевой карты в 2 раза меньше.</w:t>
      </w:r>
      <w:r w:rsidR="00C469EE">
        <w:br w:type="page"/>
      </w:r>
    </w:p>
    <w:p w:rsidR="0081220B" w:rsidRDefault="0081220B" w:rsidP="0081220B">
      <w:pPr>
        <w:pStyle w:val="1"/>
      </w:pPr>
      <w:bookmarkStart w:id="3" w:name="_Toc425517600"/>
      <w:r>
        <w:lastRenderedPageBreak/>
        <w:t>Оценка стоимости вычислений</w:t>
      </w:r>
      <w:bookmarkEnd w:id="3"/>
    </w:p>
    <w:p w:rsidR="0081220B" w:rsidRDefault="0077524F" w:rsidP="009941AA">
      <w:r w:rsidRPr="0077524F">
        <w:t xml:space="preserve">Стоимость </w:t>
      </w:r>
      <w:r>
        <w:t>любой вычислительной системы складывается из постоянных и переменных затрат за период эксплуатации системы. Под постоянными затратами как правило понимают стоимость компонент на момент их приобретения, а под переменными расходы, связанные с выполнением вычислений.</w:t>
      </w:r>
    </w:p>
    <w:p w:rsidR="0077524F" w:rsidRDefault="0077524F" w:rsidP="009941AA">
      <w:r>
        <w:t>Чтобы правильно произвести сравнение постоянных и переменных затрат их приводят к еди</w:t>
      </w:r>
      <w:r w:rsidR="00042DBB">
        <w:t>ному параметру – количеству операций в секунду.</w:t>
      </w:r>
    </w:p>
    <w:p w:rsidR="00042DBB" w:rsidRPr="00042DBB" w:rsidRDefault="00042DBB" w:rsidP="009941AA">
      <w:r>
        <w:t>Поскольку оптические преобразования представляют собой вычисления с действительными числами (интенсивностью освещённости пикселей фотоматриц), то в к</w:t>
      </w:r>
      <w:r w:rsidR="00C26CC3">
        <w:t xml:space="preserve">ачестве единицы для сравнения </w:t>
      </w:r>
      <w:r>
        <w:t>берем миллиард операций с плавающей точкой в секунду (</w:t>
      </w:r>
      <w:r w:rsidR="00C26CC3">
        <w:rPr>
          <w:lang w:val="en-US"/>
        </w:rPr>
        <w:t>GFlops</w:t>
      </w:r>
      <w:r w:rsidRPr="00042DBB">
        <w:t>).</w:t>
      </w:r>
    </w:p>
    <w:p w:rsidR="00042DBB" w:rsidRDefault="00042DBB" w:rsidP="009941AA">
      <w:r>
        <w:t xml:space="preserve">Для оценки </w:t>
      </w:r>
      <w:r w:rsidRPr="00042DBB">
        <w:t>постоянных затрат используем</w:t>
      </w:r>
      <w:r w:rsidR="00C26CC3">
        <w:t xml:space="preserve"> дробь</w:t>
      </w:r>
      <w:r w:rsidRPr="00042DBB">
        <w:t xml:space="preserve"> </w:t>
      </w:r>
      <w:r w:rsidRPr="00193EE7">
        <w:t>Розничная цена / Производительность</w:t>
      </w:r>
    </w:p>
    <w:p w:rsidR="00042DBB" w:rsidRPr="00042DBB" w:rsidRDefault="00042DBB" w:rsidP="009941AA">
      <w:r>
        <w:t xml:space="preserve">Для оценки переменных затрат используем </w:t>
      </w:r>
      <w:r w:rsidR="00C26CC3">
        <w:t>дробь</w:t>
      </w:r>
      <w:r w:rsidR="00C26CC3" w:rsidRPr="00042DBB">
        <w:t xml:space="preserve"> </w:t>
      </w:r>
      <w:r>
        <w:t xml:space="preserve">Потребляемая </w:t>
      </w:r>
      <w:r w:rsidRPr="00193EE7">
        <w:t xml:space="preserve">энергия </w:t>
      </w:r>
      <w:r>
        <w:t>/</w:t>
      </w:r>
      <w:r w:rsidRPr="00193EE7">
        <w:t xml:space="preserve"> </w:t>
      </w:r>
      <w:r>
        <w:t>Производительность</w:t>
      </w:r>
    </w:p>
    <w:p w:rsidR="009941AA" w:rsidRDefault="009941AA" w:rsidP="009941AA">
      <w:r>
        <w:t>По состоянию на ноябрь 2014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Тип процессора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rPr>
                <w:lang w:val="en-US"/>
              </w:rPr>
              <w:t>Xeon</w:t>
            </w:r>
            <w:r w:rsidRPr="00193EE7">
              <w:t xml:space="preserve"> </w:t>
            </w:r>
            <w:r w:rsidRPr="00193EE7">
              <w:rPr>
                <w:lang w:val="en-US"/>
              </w:rPr>
              <w:t>E</w:t>
            </w:r>
            <w:r w:rsidRPr="00193EE7">
              <w:t>5</w:t>
            </w:r>
          </w:p>
        </w:tc>
      </w:tr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Производительность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t>~200</w:t>
            </w:r>
            <w:r w:rsidRPr="00193EE7">
              <w:rPr>
                <w:lang w:val="en-US"/>
              </w:rPr>
              <w:t>GFlops</w:t>
            </w:r>
          </w:p>
        </w:tc>
      </w:tr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Розничная цена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t>~1000</w:t>
            </w:r>
            <w:r w:rsidRPr="00193EE7">
              <w:rPr>
                <w:lang w:val="en-US"/>
              </w:rPr>
              <w:t>USD</w:t>
            </w:r>
          </w:p>
        </w:tc>
      </w:tr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Выделяемая тепловая энергия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t>~135</w:t>
            </w:r>
            <w:r w:rsidRPr="00193EE7">
              <w:rPr>
                <w:lang w:val="en-US"/>
              </w:rPr>
              <w:t>W</w:t>
            </w:r>
          </w:p>
        </w:tc>
      </w:tr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Розничная цена / Производительность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t>~5</w:t>
            </w:r>
            <w:r w:rsidRPr="00193EE7">
              <w:rPr>
                <w:lang w:val="en-US"/>
              </w:rPr>
              <w:t>USD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</w:tr>
      <w:tr w:rsidR="00193EE7" w:rsidTr="00193EE7">
        <w:tc>
          <w:tcPr>
            <w:tcW w:w="4672" w:type="dxa"/>
          </w:tcPr>
          <w:p w:rsidR="00193EE7" w:rsidRPr="00193EE7" w:rsidRDefault="00042DBB" w:rsidP="009941AA">
            <w:r>
              <w:t>Потребляемая</w:t>
            </w:r>
            <w:r w:rsidR="00193EE7">
              <w:t xml:space="preserve"> </w:t>
            </w:r>
            <w:r w:rsidR="00193EE7" w:rsidRPr="00193EE7">
              <w:t xml:space="preserve">энергия </w:t>
            </w:r>
            <w:r w:rsidR="00193EE7">
              <w:t>/</w:t>
            </w:r>
            <w:r w:rsidR="00193EE7" w:rsidRPr="00193EE7">
              <w:t xml:space="preserve"> </w:t>
            </w:r>
            <w:r w:rsidR="00193EE7">
              <w:t>Производительность</w:t>
            </w:r>
          </w:p>
        </w:tc>
        <w:tc>
          <w:tcPr>
            <w:tcW w:w="4673" w:type="dxa"/>
          </w:tcPr>
          <w:p w:rsidR="00193EE7" w:rsidRPr="00193EE7" w:rsidRDefault="00193EE7" w:rsidP="009941AA">
            <w:r w:rsidRPr="00193EE7">
              <w:t>~0.75</w:t>
            </w:r>
            <w:r w:rsidRPr="00193EE7">
              <w:rPr>
                <w:lang w:val="en-US"/>
              </w:rPr>
              <w:t>W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</w:tr>
    </w:tbl>
    <w:p w:rsidR="00193EE7" w:rsidRDefault="00193EE7" w:rsidP="009941AA"/>
    <w:p w:rsidR="009941AA" w:rsidRPr="005E56EE" w:rsidRDefault="009941AA" w:rsidP="009941AA">
      <w:r w:rsidRPr="00487B94">
        <w:t xml:space="preserve">При использовании </w:t>
      </w:r>
      <w:r w:rsidR="007B346A">
        <w:t>одной оптической пары</w:t>
      </w:r>
      <w:r>
        <w:t xml:space="preserve">, соответствующих </w:t>
      </w:r>
      <w:r>
        <w:rPr>
          <w:lang w:val="en-US"/>
        </w:rPr>
        <w:t>Full</w:t>
      </w:r>
      <w:r w:rsidRPr="00487B94">
        <w:t xml:space="preserve"> </w:t>
      </w:r>
      <w:r>
        <w:rPr>
          <w:lang w:val="en-US"/>
        </w:rPr>
        <w:t>HD</w:t>
      </w:r>
      <w:r w:rsidRPr="00487B94">
        <w:t xml:space="preserve"> </w:t>
      </w:r>
      <w:r>
        <w:rPr>
          <w:rFonts w:ascii="Tahoma" w:hAnsi="Tahoma" w:cs="Tahoma"/>
          <w:color w:val="464646"/>
          <w:sz w:val="23"/>
          <w:szCs w:val="23"/>
        </w:rPr>
        <w:t>1920 * 1080 </w:t>
      </w:r>
      <w:r w:rsidRPr="009D47E1">
        <w:rPr>
          <w:rFonts w:ascii="Tahoma" w:hAnsi="Tahoma" w:cs="Tahoma"/>
          <w:color w:val="464646"/>
          <w:sz w:val="23"/>
          <w:szCs w:val="23"/>
        </w:rPr>
        <w:t>5</w:t>
      </w:r>
      <w:r>
        <w:rPr>
          <w:rFonts w:ascii="Tahoma" w:hAnsi="Tahoma" w:cs="Tahoma"/>
          <w:color w:val="464646"/>
          <w:sz w:val="23"/>
          <w:szCs w:val="23"/>
        </w:rPr>
        <w:t xml:space="preserve">0Hz </w:t>
      </w:r>
      <w:r w:rsidRPr="00487B94">
        <w:t>ожидаемая эквивалентна</w:t>
      </w:r>
      <w:r>
        <w:t>я производительность составит ~</w:t>
      </w:r>
      <w:r w:rsidRPr="009D47E1">
        <w:t>1</w:t>
      </w:r>
      <w:r>
        <w:rPr>
          <w:lang w:val="en-US"/>
        </w:rPr>
        <w:t>GFlops</w:t>
      </w:r>
      <w:r>
        <w:t xml:space="preserve"> для одной пары </w:t>
      </w:r>
      <w:r w:rsidR="00C22A8D" w:rsidRPr="00C22A8D">
        <w:t>вычисления двумерного преобразования Фурье тонкой линзой</w:t>
      </w:r>
    </w:p>
    <w:p w:rsidR="007B346A" w:rsidRDefault="007B346A" w:rsidP="007B346A">
      <w:r>
        <w:t>Если</w:t>
      </w:r>
      <w:r w:rsidRPr="00D83E9F">
        <w:t xml:space="preserve"> </w:t>
      </w:r>
      <w:r>
        <w:t xml:space="preserve">одновременно в оптическом блоке </w:t>
      </w:r>
      <w:proofErr w:type="gramStart"/>
      <w:r>
        <w:t xml:space="preserve">используется </w:t>
      </w:r>
      <m:oMath>
        <m:r>
          <w:rPr>
            <w:rFonts w:ascii="Cambria Math" w:hAnsi="Cambria Math"/>
          </w:rPr>
          <m:t>M</m:t>
        </m:r>
      </m:oMath>
      <w:r w:rsidRPr="006969A6">
        <w:t xml:space="preserve"> </w:t>
      </w:r>
      <w:r>
        <w:t>ф</w:t>
      </w:r>
      <w:r w:rsidRPr="00487B94">
        <w:t>отоматри</w:t>
      </w:r>
      <w:r>
        <w:t>ц</w:t>
      </w:r>
      <w:proofErr w:type="gramEnd"/>
      <w:r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 w:rsidRPr="006969A6">
        <w:t xml:space="preserve"> </w:t>
      </w:r>
      <w:r>
        <w:t xml:space="preserve">проекторов и </w:t>
      </w:r>
      <m:oMath>
        <m:r>
          <w:rPr>
            <w:rFonts w:ascii="Cambria Math" w:hAnsi="Cambria Math"/>
          </w:rPr>
          <m:t>K</m:t>
        </m:r>
      </m:oMath>
      <w:r w:rsidRPr="005E4AB9">
        <w:t xml:space="preserve"> </w:t>
      </w:r>
      <w:r>
        <w:t xml:space="preserve"> фильтров рост эквивалентной производительности имеет оценку 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KMN</m:t>
        </m:r>
        <m:r>
          <w:rPr>
            <w:rFonts w:ascii="Cambria Math" w:hAnsi="Cambria Math"/>
          </w:rPr>
          <m:t>)</m:t>
        </m:r>
      </m:oMath>
      <w:r>
        <w:t xml:space="preserve">, а потребляема энергия растёт с оценкой не более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. </w:t>
      </w:r>
    </w:p>
    <w:p w:rsidR="007B346A" w:rsidRDefault="007B346A" w:rsidP="007B346A">
      <w:r>
        <w:t xml:space="preserve">Изменение требуемой скорости передаваемых-получаемых данных при этом так же имеет </w:t>
      </w:r>
      <w:proofErr w:type="gramStart"/>
      <w:r>
        <w:t xml:space="preserve">оценку 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>.</w:t>
      </w:r>
      <w:proofErr w:type="gramEnd"/>
    </w:p>
    <w:p w:rsidR="009941AA" w:rsidRDefault="009941AA" w:rsidP="009941AA"/>
    <w:p w:rsidR="009941AA" w:rsidRDefault="009941AA" w:rsidP="009941AA">
      <w:r>
        <w:t>По состоянию на апрель 2015</w:t>
      </w:r>
    </w:p>
    <w:p w:rsidR="009941AA" w:rsidRPr="006969A6" w:rsidRDefault="009941AA" w:rsidP="009941AA">
      <w:pPr>
        <w:pStyle w:val="a6"/>
        <w:rPr>
          <w:rFonts w:eastAsiaTheme="majorEastAsia"/>
        </w:rPr>
      </w:pPr>
      <w:r>
        <w:rPr>
          <w:rFonts w:eastAsiaTheme="majorEastAsia"/>
        </w:rPr>
        <w:t>Розничная цена</w:t>
      </w:r>
      <w:r w:rsidRPr="006969A6">
        <w:rPr>
          <w:rFonts w:eastAsiaTheme="majorEastAsia"/>
        </w:rPr>
        <w:t xml:space="preserve"> </w:t>
      </w:r>
      <w:r>
        <w:t>ф</w:t>
      </w:r>
      <w:r w:rsidRPr="00487B94">
        <w:t>отоматри</w:t>
      </w:r>
      <w:r>
        <w:t xml:space="preserve">цы, соответствующей </w:t>
      </w:r>
      <w:r>
        <w:rPr>
          <w:lang w:val="en-US"/>
        </w:rPr>
        <w:t>Full</w:t>
      </w:r>
      <w:r w:rsidRPr="00487B94">
        <w:t xml:space="preserve"> </w:t>
      </w:r>
      <w:r>
        <w:rPr>
          <w:lang w:val="en-US"/>
        </w:rPr>
        <w:t>HD</w:t>
      </w:r>
      <w:r w:rsidRPr="00487B94">
        <w:t xml:space="preserve"> </w:t>
      </w:r>
      <w:r>
        <w:rPr>
          <w:rFonts w:ascii="Tahoma" w:hAnsi="Tahoma" w:cs="Tahoma"/>
          <w:color w:val="464646"/>
          <w:sz w:val="23"/>
          <w:szCs w:val="23"/>
        </w:rPr>
        <w:t>1920 * 1080 </w:t>
      </w:r>
      <w:r w:rsidRPr="009D47E1">
        <w:rPr>
          <w:rFonts w:ascii="Tahoma" w:hAnsi="Tahoma" w:cs="Tahoma"/>
          <w:color w:val="464646"/>
          <w:sz w:val="23"/>
          <w:szCs w:val="23"/>
        </w:rPr>
        <w:t>5</w:t>
      </w:r>
      <w:r>
        <w:rPr>
          <w:rFonts w:ascii="Tahoma" w:hAnsi="Tahoma" w:cs="Tahoma"/>
          <w:color w:val="464646"/>
          <w:sz w:val="23"/>
          <w:szCs w:val="23"/>
        </w:rPr>
        <w:t>0Hz ~25USD</w:t>
      </w:r>
    </w:p>
    <w:p w:rsidR="009941AA" w:rsidRDefault="009941AA" w:rsidP="009941AA">
      <w:pPr>
        <w:pStyle w:val="a6"/>
        <w:rPr>
          <w:rFonts w:ascii="Tahoma" w:hAnsi="Tahoma" w:cs="Tahoma"/>
          <w:color w:val="464646"/>
          <w:sz w:val="23"/>
          <w:szCs w:val="23"/>
        </w:rPr>
      </w:pPr>
      <w:r w:rsidRPr="008114BB">
        <w:rPr>
          <w:rFonts w:eastAsiaTheme="majorEastAsia"/>
        </w:rPr>
        <w:t xml:space="preserve">Розничная цена </w:t>
      </w:r>
      <w:r>
        <w:rPr>
          <w:rFonts w:eastAsiaTheme="majorEastAsia"/>
        </w:rPr>
        <w:t xml:space="preserve">микрозеркального </w:t>
      </w:r>
      <w:r>
        <w:t>проектора,</w:t>
      </w:r>
      <w:r w:rsidRPr="006969A6">
        <w:t xml:space="preserve"> </w:t>
      </w:r>
      <w:r>
        <w:t xml:space="preserve">соответствующего </w:t>
      </w:r>
      <w:r>
        <w:rPr>
          <w:lang w:val="en-US"/>
        </w:rPr>
        <w:t>Full</w:t>
      </w:r>
      <w:r w:rsidRPr="00487B94">
        <w:t xml:space="preserve"> </w:t>
      </w:r>
      <w:r>
        <w:rPr>
          <w:lang w:val="en-US"/>
        </w:rPr>
        <w:t>HD</w:t>
      </w:r>
      <w:r w:rsidRPr="00487B94">
        <w:t xml:space="preserve"> </w:t>
      </w:r>
      <w:r>
        <w:rPr>
          <w:rFonts w:ascii="Tahoma" w:hAnsi="Tahoma" w:cs="Tahoma"/>
          <w:color w:val="464646"/>
          <w:sz w:val="23"/>
          <w:szCs w:val="23"/>
        </w:rPr>
        <w:t>1920 * 1080 </w:t>
      </w:r>
      <w:r w:rsidRPr="009D47E1">
        <w:rPr>
          <w:rFonts w:ascii="Tahoma" w:hAnsi="Tahoma" w:cs="Tahoma"/>
          <w:color w:val="464646"/>
          <w:sz w:val="23"/>
          <w:szCs w:val="23"/>
        </w:rPr>
        <w:t>5</w:t>
      </w:r>
      <w:r>
        <w:rPr>
          <w:rFonts w:ascii="Tahoma" w:hAnsi="Tahoma" w:cs="Tahoma"/>
          <w:color w:val="464646"/>
          <w:sz w:val="23"/>
          <w:szCs w:val="23"/>
        </w:rPr>
        <w:t>0Hz ~100USD</w:t>
      </w:r>
    </w:p>
    <w:p w:rsidR="00836626" w:rsidRDefault="00836626" w:rsidP="009941AA">
      <w:pPr>
        <w:pStyle w:val="a6"/>
        <w:rPr>
          <w:rFonts w:ascii="Tahoma" w:hAnsi="Tahoma" w:cs="Tahoma"/>
          <w:color w:val="464646"/>
          <w:sz w:val="23"/>
          <w:szCs w:val="23"/>
        </w:rPr>
      </w:pPr>
    </w:p>
    <w:p w:rsidR="00836626" w:rsidRPr="00193EE7" w:rsidRDefault="00836626" w:rsidP="00836626">
      <w:r>
        <w:rPr>
          <w:rFonts w:ascii="Tahoma" w:hAnsi="Tahoma" w:cs="Tahoma"/>
          <w:color w:val="464646"/>
          <w:sz w:val="23"/>
          <w:szCs w:val="23"/>
        </w:rPr>
        <w:t xml:space="preserve">Информация анализировалась из прайс-листов иностранных оптовых продавцов электронных компонент с использованием </w:t>
      </w:r>
      <w:r w:rsidRPr="00836626">
        <w:rPr>
          <w:rFonts w:ascii="Tahoma" w:hAnsi="Tahoma" w:cs="Tahoma"/>
          <w:color w:val="464646"/>
          <w:sz w:val="23"/>
          <w:szCs w:val="23"/>
        </w:rPr>
        <w:t>Интернет</w:t>
      </w:r>
    </w:p>
    <w:p w:rsidR="005E2B18" w:rsidRDefault="005E2B18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При этом следует отметить, что фотоматрицы и проекторы продаются в основном в составе уже готовых импортируемых устройств (фотоаппаратов, виде</w:t>
      </w:r>
      <w:r w:rsidR="00B449B0">
        <w:rPr>
          <w:rFonts w:eastAsiaTheme="majorEastAsia"/>
        </w:rPr>
        <w:t xml:space="preserve">окамер, видеопроекторов и т.д.), </w:t>
      </w:r>
      <w:r>
        <w:rPr>
          <w:rFonts w:eastAsiaTheme="majorEastAsia"/>
        </w:rPr>
        <w:t>очень редко покупаются в отдельности от готового устройства</w:t>
      </w:r>
      <w:r w:rsidR="00416E4A">
        <w:rPr>
          <w:rFonts w:eastAsiaTheme="majorEastAsia"/>
        </w:rPr>
        <w:t>,</w:t>
      </w:r>
      <w:r w:rsidR="00B449B0">
        <w:rPr>
          <w:rFonts w:eastAsiaTheme="majorEastAsia"/>
        </w:rPr>
        <w:t xml:space="preserve"> их розничная цена </w:t>
      </w:r>
      <w:r w:rsidR="00416E4A">
        <w:rPr>
          <w:rFonts w:eastAsiaTheme="majorEastAsia"/>
        </w:rPr>
        <w:t xml:space="preserve">почти </w:t>
      </w:r>
      <w:r w:rsidR="00B449B0">
        <w:rPr>
          <w:rFonts w:eastAsiaTheme="majorEastAsia"/>
        </w:rPr>
        <w:t xml:space="preserve">сопоставима со стоимостью готового устройства </w:t>
      </w:r>
      <w:r w:rsidR="00B449B0">
        <w:rPr>
          <w:rFonts w:eastAsiaTheme="majorEastAsia"/>
        </w:rPr>
        <w:lastRenderedPageBreak/>
        <w:t>в сборе</w:t>
      </w:r>
      <w:r>
        <w:rPr>
          <w:rFonts w:eastAsiaTheme="majorEastAsia"/>
        </w:rPr>
        <w:t xml:space="preserve">, что позволяет утверждать, что эти </w:t>
      </w:r>
      <w:r w:rsidR="00B449B0">
        <w:rPr>
          <w:rFonts w:eastAsiaTheme="majorEastAsia"/>
        </w:rPr>
        <w:t xml:space="preserve">розничные </w:t>
      </w:r>
      <w:r>
        <w:rPr>
          <w:rFonts w:eastAsiaTheme="majorEastAsia"/>
        </w:rPr>
        <w:t xml:space="preserve">цены </w:t>
      </w:r>
      <w:r w:rsidR="00B449B0">
        <w:rPr>
          <w:rFonts w:eastAsiaTheme="majorEastAsia"/>
        </w:rPr>
        <w:t>продаваемых по-отдельности микросхем многократно</w:t>
      </w:r>
      <w:r>
        <w:rPr>
          <w:rFonts w:eastAsiaTheme="majorEastAsia"/>
        </w:rPr>
        <w:t xml:space="preserve"> превышают их </w:t>
      </w:r>
      <w:r w:rsidR="00203116">
        <w:rPr>
          <w:rFonts w:eastAsiaTheme="majorEastAsia"/>
        </w:rPr>
        <w:t>книжную</w:t>
      </w:r>
      <w:r>
        <w:rPr>
          <w:rFonts w:eastAsiaTheme="majorEastAsia"/>
        </w:rPr>
        <w:t xml:space="preserve"> себестоимость, чтобы обеспечить финансовую рентабельность продаж</w:t>
      </w:r>
      <w:r w:rsidR="00B449B0">
        <w:rPr>
          <w:rFonts w:eastAsiaTheme="majorEastAsia"/>
        </w:rPr>
        <w:t xml:space="preserve"> микросхем</w:t>
      </w:r>
      <w:r w:rsidR="00E75125">
        <w:rPr>
          <w:rFonts w:eastAsiaTheme="majorEastAsia"/>
        </w:rPr>
        <w:t xml:space="preserve"> поштучно</w:t>
      </w:r>
      <w:r>
        <w:rPr>
          <w:rFonts w:eastAsiaTheme="majorEastAsia"/>
        </w:rPr>
        <w:t>.</w:t>
      </w:r>
    </w:p>
    <w:p w:rsidR="00B449B0" w:rsidRDefault="00B449B0" w:rsidP="005E2B18">
      <w:pPr>
        <w:pStyle w:val="a6"/>
        <w:jc w:val="both"/>
        <w:rPr>
          <w:rFonts w:eastAsiaTheme="majorEastAsia"/>
        </w:rPr>
      </w:pPr>
    </w:p>
    <w:p w:rsidR="00AB1D81" w:rsidRDefault="00AB1D81" w:rsidP="004B285D">
      <w:pPr>
        <w:pStyle w:val="2"/>
        <w:rPr>
          <w:rFonts w:eastAsiaTheme="majorEastAsia"/>
        </w:rPr>
      </w:pPr>
      <w:bookmarkStart w:id="4" w:name="_Toc425517601"/>
      <w:r>
        <w:rPr>
          <w:rFonts w:eastAsiaTheme="majorEastAsia"/>
        </w:rPr>
        <w:t>Вывод</w:t>
      </w:r>
      <w:bookmarkEnd w:id="4"/>
    </w:p>
    <w:p w:rsidR="005B4DA7" w:rsidRDefault="005B4DA7" w:rsidP="005B4DA7">
      <w:pPr>
        <w:pStyle w:val="a6"/>
        <w:rPr>
          <w:rFonts w:ascii="Arial" w:hAnsi="Arial" w:cs="Arial"/>
          <w:color w:val="1E1C54"/>
          <w:sz w:val="27"/>
          <w:szCs w:val="27"/>
          <w:shd w:val="clear" w:color="auto" w:fill="FFFFFF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6"/>
        <w:gridCol w:w="1930"/>
        <w:gridCol w:w="2294"/>
        <w:gridCol w:w="2115"/>
      </w:tblGrid>
      <w:tr w:rsidR="005B4DA7" w:rsidTr="005B4DA7">
        <w:tc>
          <w:tcPr>
            <w:tcW w:w="3006" w:type="dxa"/>
          </w:tcPr>
          <w:p w:rsidR="005B4DA7" w:rsidRDefault="005B4DA7" w:rsidP="005B4DA7">
            <w:r w:rsidRPr="005B4DA7">
              <w:t>Тип процессора</w:t>
            </w:r>
            <w:r w:rsidRPr="005B4DA7">
              <w:tab/>
            </w: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5B4DA7" w:rsidRDefault="005B4DA7" w:rsidP="005B4DA7">
            <w:proofErr w:type="spellStart"/>
            <w:r w:rsidRPr="005B4DA7">
              <w:t>Xeon</w:t>
            </w:r>
            <w:proofErr w:type="spellEnd"/>
            <w:r w:rsidRPr="005B4DA7">
              <w:t xml:space="preserve"> E5</w:t>
            </w:r>
          </w:p>
        </w:tc>
        <w:tc>
          <w:tcPr>
            <w:tcW w:w="2294" w:type="dxa"/>
            <w:tcBorders>
              <w:tl2br w:val="single" w:sz="4" w:space="0" w:color="auto"/>
              <w:tr2bl w:val="single" w:sz="4" w:space="0" w:color="auto"/>
            </w:tcBorders>
          </w:tcPr>
          <w:p w:rsidR="005B4DA7" w:rsidRDefault="005B4DA7" w:rsidP="005B4DA7"/>
        </w:tc>
        <w:tc>
          <w:tcPr>
            <w:tcW w:w="2115" w:type="dxa"/>
            <w:tcBorders>
              <w:tl2br w:val="single" w:sz="4" w:space="0" w:color="auto"/>
              <w:tr2bl w:val="single" w:sz="4" w:space="0" w:color="auto"/>
            </w:tcBorders>
          </w:tcPr>
          <w:p w:rsidR="005B4DA7" w:rsidRDefault="005B4DA7" w:rsidP="005B4DA7"/>
        </w:tc>
      </w:tr>
      <w:tr w:rsidR="005B4DA7" w:rsidTr="005B4DA7">
        <w:tc>
          <w:tcPr>
            <w:tcW w:w="3006" w:type="dxa"/>
          </w:tcPr>
          <w:p w:rsidR="005B4DA7" w:rsidRDefault="005B4DA7" w:rsidP="005B4DA7">
            <w:r>
              <w:t>Ф</w:t>
            </w:r>
            <w:r w:rsidRPr="00487B94">
              <w:t>отоматри</w:t>
            </w:r>
            <w:r>
              <w:t xml:space="preserve">ц, проекторов, фильтров, соответствующих </w:t>
            </w:r>
            <w:r>
              <w:rPr>
                <w:lang w:val="en-US"/>
              </w:rPr>
              <w:t>Full</w:t>
            </w:r>
            <w:r w:rsidRPr="00487B94">
              <w:t xml:space="preserve"> </w:t>
            </w:r>
            <w:r>
              <w:rPr>
                <w:lang w:val="en-US"/>
              </w:rPr>
              <w:t>HD</w:t>
            </w:r>
            <w:r w:rsidRPr="00487B94">
              <w:t xml:space="preserve"> </w:t>
            </w:r>
            <w:r>
              <w:rPr>
                <w:rFonts w:ascii="Tahoma" w:hAnsi="Tahoma" w:cs="Tahoma"/>
                <w:color w:val="464646"/>
                <w:sz w:val="23"/>
                <w:szCs w:val="23"/>
              </w:rPr>
              <w:t>1920 * 1080 </w:t>
            </w:r>
            <w:r w:rsidRPr="009D47E1">
              <w:rPr>
                <w:rFonts w:ascii="Tahoma" w:hAnsi="Tahoma" w:cs="Tahoma"/>
                <w:color w:val="464646"/>
                <w:sz w:val="23"/>
                <w:szCs w:val="23"/>
              </w:rPr>
              <w:t>5</w:t>
            </w:r>
            <w:r>
              <w:rPr>
                <w:rFonts w:ascii="Tahoma" w:hAnsi="Tahoma" w:cs="Tahoma"/>
                <w:color w:val="464646"/>
                <w:sz w:val="23"/>
                <w:szCs w:val="23"/>
              </w:rPr>
              <w:t>0Hz</w:t>
            </w:r>
          </w:p>
        </w:tc>
        <w:tc>
          <w:tcPr>
            <w:tcW w:w="1930" w:type="dxa"/>
            <w:tcBorders>
              <w:tl2br w:val="single" w:sz="4" w:space="0" w:color="auto"/>
              <w:tr2bl w:val="single" w:sz="4" w:space="0" w:color="auto"/>
            </w:tcBorders>
          </w:tcPr>
          <w:p w:rsidR="005B4DA7" w:rsidRDefault="005B4DA7" w:rsidP="005B4DA7"/>
        </w:tc>
        <w:tc>
          <w:tcPr>
            <w:tcW w:w="2294" w:type="dxa"/>
          </w:tcPr>
          <w:p w:rsidR="005B4DA7" w:rsidRDefault="005B4DA7" w:rsidP="005B4DA7">
            <w:r>
              <w:t>1</w:t>
            </w:r>
          </w:p>
        </w:tc>
        <w:tc>
          <w:tcPr>
            <w:tcW w:w="2115" w:type="dxa"/>
          </w:tcPr>
          <w:p w:rsidR="005B4DA7" w:rsidRDefault="005B4DA7" w:rsidP="005B4DA7">
            <w:r>
              <w:t>8</w:t>
            </w:r>
          </w:p>
        </w:tc>
      </w:tr>
      <w:tr w:rsidR="005B4DA7" w:rsidTr="005B4DA7">
        <w:tc>
          <w:tcPr>
            <w:tcW w:w="3006" w:type="dxa"/>
          </w:tcPr>
          <w:p w:rsidR="005B4DA7" w:rsidRDefault="005B4DA7" w:rsidP="005B4DA7">
            <w:r w:rsidRPr="00193EE7">
              <w:t>Производительность</w:t>
            </w:r>
          </w:p>
        </w:tc>
        <w:tc>
          <w:tcPr>
            <w:tcW w:w="1930" w:type="dxa"/>
          </w:tcPr>
          <w:p w:rsidR="005B4DA7" w:rsidRDefault="005B4DA7" w:rsidP="005B4DA7">
            <w:r w:rsidRPr="00193EE7">
              <w:t>~200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294" w:type="dxa"/>
          </w:tcPr>
          <w:p w:rsidR="005B4DA7" w:rsidRDefault="005B4DA7" w:rsidP="005B4DA7">
            <w:r w:rsidRPr="00193EE7">
              <w:t>~</w:t>
            </w:r>
            <w:r>
              <w:rPr>
                <w:lang w:val="en-US"/>
              </w:rPr>
              <w:t>1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</w:t>
            </w:r>
            <w:r>
              <w:t>512</w:t>
            </w:r>
            <w:r w:rsidRPr="00193EE7">
              <w:rPr>
                <w:lang w:val="en-US"/>
              </w:rPr>
              <w:t>GFlops</w:t>
            </w:r>
          </w:p>
        </w:tc>
      </w:tr>
      <w:tr w:rsidR="005B4DA7" w:rsidTr="005B4DA7">
        <w:tc>
          <w:tcPr>
            <w:tcW w:w="3006" w:type="dxa"/>
          </w:tcPr>
          <w:p w:rsidR="005B4DA7" w:rsidRDefault="005B4DA7" w:rsidP="005B4DA7">
            <w:r w:rsidRPr="00193EE7">
              <w:t>Розничная цена</w:t>
            </w:r>
          </w:p>
        </w:tc>
        <w:tc>
          <w:tcPr>
            <w:tcW w:w="1930" w:type="dxa"/>
          </w:tcPr>
          <w:p w:rsidR="005B4DA7" w:rsidRDefault="005B4DA7" w:rsidP="005B4DA7">
            <w:r w:rsidRPr="00193EE7">
              <w:t>~1000</w:t>
            </w:r>
            <w:r w:rsidRPr="00193EE7">
              <w:rPr>
                <w:lang w:val="en-US"/>
              </w:rPr>
              <w:t>USD</w:t>
            </w:r>
          </w:p>
        </w:tc>
        <w:tc>
          <w:tcPr>
            <w:tcW w:w="2294" w:type="dxa"/>
          </w:tcPr>
          <w:p w:rsidR="005B4DA7" w:rsidRDefault="005B4DA7" w:rsidP="005B4DA7">
            <w:r w:rsidRPr="00193EE7">
              <w:t>~</w:t>
            </w:r>
            <w:r>
              <w:rPr>
                <w:lang w:val="en-US"/>
              </w:rPr>
              <w:t>150</w:t>
            </w:r>
            <w:r w:rsidRPr="00193EE7">
              <w:rPr>
                <w:lang w:val="en-US"/>
              </w:rPr>
              <w:t>USD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</w:t>
            </w:r>
            <w:r>
              <w:t>3000</w:t>
            </w:r>
            <w:r w:rsidRPr="00193EE7">
              <w:rPr>
                <w:lang w:val="en-US"/>
              </w:rPr>
              <w:t>USD</w:t>
            </w:r>
          </w:p>
        </w:tc>
      </w:tr>
      <w:tr w:rsidR="005B4DA7" w:rsidTr="005B4DA7">
        <w:tc>
          <w:tcPr>
            <w:tcW w:w="3006" w:type="dxa"/>
          </w:tcPr>
          <w:p w:rsidR="005B4DA7" w:rsidRDefault="005B4DA7" w:rsidP="005B4DA7">
            <w:r w:rsidRPr="00193EE7">
              <w:t>Выделяемая тепловая энергия</w:t>
            </w:r>
          </w:p>
        </w:tc>
        <w:tc>
          <w:tcPr>
            <w:tcW w:w="1930" w:type="dxa"/>
          </w:tcPr>
          <w:p w:rsidR="005B4DA7" w:rsidRDefault="005B4DA7" w:rsidP="005B4DA7">
            <w:r w:rsidRPr="00193EE7">
              <w:t>~135</w:t>
            </w:r>
            <w:r w:rsidRPr="00193EE7">
              <w:rPr>
                <w:lang w:val="en-US"/>
              </w:rPr>
              <w:t>W</w:t>
            </w:r>
          </w:p>
        </w:tc>
        <w:tc>
          <w:tcPr>
            <w:tcW w:w="2294" w:type="dxa"/>
          </w:tcPr>
          <w:p w:rsidR="005B4DA7" w:rsidRDefault="005B4DA7" w:rsidP="005B4DA7">
            <w:r w:rsidRPr="00193EE7">
              <w:t>~</w:t>
            </w:r>
            <w:r>
              <w:t>0.1</w:t>
            </w:r>
            <w:r w:rsidRPr="00193EE7">
              <w:rPr>
                <w:lang w:val="en-US"/>
              </w:rPr>
              <w:t>W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</w:t>
            </w:r>
            <w:r>
              <w:t>1</w:t>
            </w:r>
            <w:r w:rsidRPr="00193EE7">
              <w:rPr>
                <w:lang w:val="en-US"/>
              </w:rPr>
              <w:t>W</w:t>
            </w:r>
          </w:p>
        </w:tc>
      </w:tr>
      <w:tr w:rsidR="005B4DA7" w:rsidTr="005B4DA7">
        <w:tc>
          <w:tcPr>
            <w:tcW w:w="3006" w:type="dxa"/>
          </w:tcPr>
          <w:p w:rsidR="005B4DA7" w:rsidRDefault="005B4DA7" w:rsidP="005B4DA7">
            <w:r w:rsidRPr="00193EE7">
              <w:t>Розничная цена / Производительность</w:t>
            </w:r>
          </w:p>
        </w:tc>
        <w:tc>
          <w:tcPr>
            <w:tcW w:w="1930" w:type="dxa"/>
          </w:tcPr>
          <w:p w:rsidR="005B4DA7" w:rsidRDefault="005B4DA7" w:rsidP="005B4DA7">
            <w:r w:rsidRPr="00193EE7">
              <w:t>~5</w:t>
            </w:r>
            <w:r w:rsidRPr="00193EE7">
              <w:rPr>
                <w:lang w:val="en-US"/>
              </w:rPr>
              <w:t>USD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294" w:type="dxa"/>
          </w:tcPr>
          <w:p w:rsidR="005B4DA7" w:rsidRDefault="005B4DA7" w:rsidP="005B4DA7">
            <w:r w:rsidRPr="00193EE7">
              <w:t>~</w:t>
            </w:r>
            <w:r>
              <w:t>150</w:t>
            </w:r>
            <w:r w:rsidRPr="00193EE7">
              <w:rPr>
                <w:lang w:val="en-US"/>
              </w:rPr>
              <w:t>USD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</w:t>
            </w:r>
            <w:r>
              <w:t>6</w:t>
            </w:r>
            <w:r w:rsidRPr="00193EE7">
              <w:rPr>
                <w:lang w:val="en-US"/>
              </w:rPr>
              <w:t>USD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</w:tr>
      <w:tr w:rsidR="005B4DA7" w:rsidTr="005B4DA7">
        <w:tc>
          <w:tcPr>
            <w:tcW w:w="3006" w:type="dxa"/>
          </w:tcPr>
          <w:p w:rsidR="005B4DA7" w:rsidRPr="00193EE7" w:rsidRDefault="005B4DA7" w:rsidP="005B4DA7">
            <w:r>
              <w:t xml:space="preserve">Потребляемая </w:t>
            </w:r>
            <w:r w:rsidRPr="00193EE7">
              <w:t xml:space="preserve">энергия </w:t>
            </w:r>
            <w:r>
              <w:t>/</w:t>
            </w:r>
            <w:r w:rsidRPr="00193EE7">
              <w:t xml:space="preserve"> </w:t>
            </w:r>
            <w:r>
              <w:t>Производительность</w:t>
            </w:r>
          </w:p>
        </w:tc>
        <w:tc>
          <w:tcPr>
            <w:tcW w:w="1930" w:type="dxa"/>
          </w:tcPr>
          <w:p w:rsidR="005B4DA7" w:rsidRPr="00193EE7" w:rsidRDefault="005B4DA7" w:rsidP="005B4DA7">
            <w:r w:rsidRPr="00193EE7">
              <w:t>~0.75</w:t>
            </w:r>
            <w:r w:rsidRPr="00193EE7">
              <w:rPr>
                <w:lang w:val="en-US"/>
              </w:rPr>
              <w:t>W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294" w:type="dxa"/>
          </w:tcPr>
          <w:p w:rsidR="005B4DA7" w:rsidRPr="00193EE7" w:rsidRDefault="005B4DA7" w:rsidP="005B4DA7">
            <w:r w:rsidRPr="00193EE7">
              <w:t>~0.</w:t>
            </w:r>
            <w:r>
              <w:t>1</w:t>
            </w:r>
            <w:r w:rsidRPr="00193EE7">
              <w:rPr>
                <w:lang w:val="en-US"/>
              </w:rPr>
              <w:t>W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~0.</w:t>
            </w:r>
            <w:r>
              <w:t>2</w:t>
            </w:r>
            <w:r w:rsidRPr="00193EE7">
              <w:rPr>
                <w:lang w:val="en-US"/>
              </w:rPr>
              <w:t>W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</w:tr>
    </w:tbl>
    <w:p w:rsidR="005B4DA7" w:rsidRDefault="005B4DA7" w:rsidP="005B4DA7">
      <w:pPr>
        <w:pStyle w:val="a6"/>
        <w:rPr>
          <w:rFonts w:ascii="Arial" w:hAnsi="Arial" w:cs="Arial"/>
          <w:color w:val="1E1C54"/>
          <w:sz w:val="27"/>
          <w:szCs w:val="27"/>
          <w:shd w:val="clear" w:color="auto" w:fill="FFFFFF"/>
        </w:rPr>
      </w:pPr>
    </w:p>
    <w:p w:rsidR="005B4DA7" w:rsidRDefault="005B4DA7" w:rsidP="005B4DA7">
      <w:pPr>
        <w:pStyle w:val="a6"/>
        <w:rPr>
          <w:rFonts w:eastAsiaTheme="majorEastAsia"/>
        </w:rPr>
      </w:pPr>
    </w:p>
    <w:p w:rsidR="00AB1D81" w:rsidRDefault="004B285D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По состоянию на 2015 год в</w:t>
      </w:r>
      <w:r w:rsidR="00AB1D81">
        <w:rPr>
          <w:rFonts w:eastAsiaTheme="majorEastAsia"/>
        </w:rPr>
        <w:t>ычислительные системы на основе оптических систем имеют сопостав</w:t>
      </w:r>
      <w:r>
        <w:rPr>
          <w:rFonts w:eastAsiaTheme="majorEastAsia"/>
        </w:rPr>
        <w:t>имую с классическими системами оценку постоянных затрат и огромный выигрыш по стоимости переменных затрат.</w:t>
      </w:r>
    </w:p>
    <w:p w:rsidR="004B285D" w:rsidRDefault="00F02197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Д</w:t>
      </w:r>
      <w:r w:rsidR="004B285D">
        <w:rPr>
          <w:rFonts w:eastAsiaTheme="majorEastAsia"/>
        </w:rPr>
        <w:t>альнейшее развитие электроники сделает вычислительные системы на основе оптических систем экономически выгодными не только с точки зрения переменных затрат в процессе эксплуатации, но и с точки зрения постоянных затрат на момент приобретения.</w:t>
      </w:r>
    </w:p>
    <w:p w:rsidR="00F43796" w:rsidRDefault="00F43796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При проведении оценки стоимости оптических блоков рассматривались обычные компоненты, предназначенные для применения в бытовых и офисных видеопроекторах и в бытовых видеокамерах.</w:t>
      </w:r>
    </w:p>
    <w:p w:rsidR="00D94D29" w:rsidRDefault="00D94D29" w:rsidP="00D94D29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То есть оценка стоимости здесь была произведена только для одной из возможных комбинаций комплектующих, используемых в бытовой видеотехники и не является окончательной. Более по</w:t>
      </w:r>
      <w:r w:rsidR="009950A7">
        <w:rPr>
          <w:rFonts w:eastAsiaTheme="majorEastAsia"/>
        </w:rPr>
        <w:t>лный анализ присутствующих на ры</w:t>
      </w:r>
      <w:r>
        <w:rPr>
          <w:rFonts w:eastAsiaTheme="majorEastAsia"/>
        </w:rPr>
        <w:t>нке компонент и цен на них несомненно позволит спрогнозировать более дешёвую себестоимость вычислений.</w:t>
      </w:r>
    </w:p>
    <w:p w:rsidR="00F43796" w:rsidRDefault="00F43796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 xml:space="preserve">При этом </w:t>
      </w:r>
    </w:p>
    <w:p w:rsidR="00F43796" w:rsidRDefault="00F43796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в качестве источника света могут использоваться несколько</w:t>
      </w:r>
      <w:r w:rsidR="00083E31">
        <w:rPr>
          <w:rFonts w:eastAsiaTheme="majorEastAsia"/>
        </w:rPr>
        <w:t xml:space="preserve"> различных</w:t>
      </w:r>
      <w:r>
        <w:rPr>
          <w:rFonts w:eastAsiaTheme="majorEastAsia"/>
        </w:rPr>
        <w:t xml:space="preserve"> типов источников света (светодиодные, лазерные, ксеноновые и т.д.), </w:t>
      </w:r>
    </w:p>
    <w:p w:rsidR="00F43796" w:rsidRDefault="00F43796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 xml:space="preserve">в качестве проекторов и </w:t>
      </w:r>
      <w:r w:rsidR="00507DCF">
        <w:rPr>
          <w:rFonts w:eastAsiaTheme="majorEastAsia"/>
        </w:rPr>
        <w:t xml:space="preserve">фильтров-транспарантов </w:t>
      </w:r>
      <w:r w:rsidR="00D52474">
        <w:rPr>
          <w:rFonts w:eastAsiaTheme="majorEastAsia"/>
        </w:rPr>
        <w:t>могут быть использова</w:t>
      </w:r>
      <w:r w:rsidR="00507DCF">
        <w:rPr>
          <w:rFonts w:eastAsiaTheme="majorEastAsia"/>
        </w:rPr>
        <w:t xml:space="preserve">ны любые типы светопреломляющих, </w:t>
      </w:r>
      <w:r w:rsidR="00D52474">
        <w:rPr>
          <w:rFonts w:eastAsiaTheme="majorEastAsia"/>
        </w:rPr>
        <w:t xml:space="preserve">светопоглощающих </w:t>
      </w:r>
      <w:r>
        <w:rPr>
          <w:rFonts w:eastAsiaTheme="majorEastAsia"/>
        </w:rPr>
        <w:t>устройств (микрозеркала, жидкие кристаллы, электронные чернила и т.д.)</w:t>
      </w:r>
    </w:p>
    <w:p w:rsidR="00F43796" w:rsidRDefault="00F43796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 xml:space="preserve">в качестве фотоматриц </w:t>
      </w:r>
      <w:r w:rsidR="00D52474">
        <w:rPr>
          <w:rFonts w:eastAsiaTheme="majorEastAsia"/>
        </w:rPr>
        <w:t>могут быть использованы любые типы</w:t>
      </w:r>
      <w:r>
        <w:rPr>
          <w:rFonts w:eastAsiaTheme="majorEastAsia"/>
        </w:rPr>
        <w:t xml:space="preserve"> производимых фотоматриц</w:t>
      </w:r>
    </w:p>
    <w:p w:rsidR="00D52474" w:rsidRDefault="00D52474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в качестве внутренней среды и материала линзы могут быть использованы любые типы опти</w:t>
      </w:r>
      <w:r w:rsidR="00F02197">
        <w:rPr>
          <w:rFonts w:eastAsiaTheme="majorEastAsia"/>
        </w:rPr>
        <w:t>чески проницаемых сред – вакуум</w:t>
      </w:r>
      <w:r>
        <w:rPr>
          <w:rFonts w:eastAsiaTheme="majorEastAsia"/>
        </w:rPr>
        <w:t>, газ, полимеры, стёкла</w:t>
      </w:r>
    </w:p>
    <w:p w:rsidR="00083E31" w:rsidRDefault="00507DCF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 xml:space="preserve">в большинстве случаем </w:t>
      </w:r>
      <w:r w:rsidR="00083E31">
        <w:rPr>
          <w:rFonts w:eastAsiaTheme="majorEastAsia"/>
        </w:rPr>
        <w:t>электрическая схема для управления проекторами и фотоматрицами уже содержится на самих этих кристаллах микросхем.</w:t>
      </w:r>
    </w:p>
    <w:p w:rsidR="00083E31" w:rsidRDefault="00507DCF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Оптический б</w:t>
      </w:r>
      <w:r w:rsidR="00083E31">
        <w:rPr>
          <w:rFonts w:eastAsiaTheme="majorEastAsia"/>
        </w:rPr>
        <w:t>лок не содержит движущихся</w:t>
      </w:r>
      <w:r w:rsidR="00F02197">
        <w:rPr>
          <w:rFonts w:eastAsiaTheme="majorEastAsia"/>
        </w:rPr>
        <w:t xml:space="preserve"> компонент, может быть выполнен</w:t>
      </w:r>
      <w:r w:rsidR="00083E31">
        <w:rPr>
          <w:rFonts w:eastAsiaTheme="majorEastAsia"/>
        </w:rPr>
        <w:t xml:space="preserve"> в виде </w:t>
      </w:r>
      <w:r>
        <w:rPr>
          <w:rFonts w:eastAsiaTheme="majorEastAsia"/>
        </w:rPr>
        <w:t xml:space="preserve">одного </w:t>
      </w:r>
      <w:r w:rsidR="00083E31">
        <w:rPr>
          <w:rFonts w:eastAsiaTheme="majorEastAsia"/>
        </w:rPr>
        <w:t>монолитного блока, и не требует дополнительного обслуживания.</w:t>
      </w:r>
    </w:p>
    <w:p w:rsidR="00083E31" w:rsidRDefault="00083E31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Сборка может производится вручную.</w:t>
      </w:r>
    </w:p>
    <w:p w:rsidR="00083E31" w:rsidRDefault="00083E31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lastRenderedPageBreak/>
        <w:t>Возможные тех</w:t>
      </w:r>
      <w:r w:rsidR="00C25FB6">
        <w:rPr>
          <w:rFonts w:eastAsiaTheme="majorEastAsia"/>
        </w:rPr>
        <w:t>нические отклонения</w:t>
      </w:r>
      <w:r w:rsidR="00507DCF">
        <w:rPr>
          <w:rFonts w:eastAsiaTheme="majorEastAsia"/>
        </w:rPr>
        <w:t>, допуски, припуски, люфты при сборке</w:t>
      </w:r>
      <w:r w:rsidR="00C25FB6">
        <w:rPr>
          <w:rFonts w:eastAsiaTheme="majorEastAsia"/>
        </w:rPr>
        <w:t xml:space="preserve"> могут быть компенсированы внесением корректировок в программное обеспечение </w:t>
      </w:r>
      <w:r w:rsidR="00507DCF">
        <w:rPr>
          <w:rFonts w:eastAsiaTheme="majorEastAsia"/>
        </w:rPr>
        <w:t xml:space="preserve">управления оптического блока </w:t>
      </w:r>
      <w:r w:rsidR="00C25FB6">
        <w:rPr>
          <w:rFonts w:eastAsiaTheme="majorEastAsia"/>
        </w:rPr>
        <w:t>при калибровке.</w:t>
      </w:r>
    </w:p>
    <w:p w:rsidR="00507DCF" w:rsidRDefault="00507DCF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Для сборки оптического блока требуются обычные навыки сборки и ремонта бытовой видеоаппаратуры.</w:t>
      </w:r>
    </w:p>
    <w:p w:rsidR="004B285D" w:rsidRPr="00F76BCD" w:rsidRDefault="009950A7" w:rsidP="005E2B18">
      <w:pPr>
        <w:pStyle w:val="a6"/>
        <w:jc w:val="both"/>
        <w:rPr>
          <w:rFonts w:eastAsiaTheme="majorEastAsia"/>
          <w:b/>
        </w:rPr>
      </w:pPr>
      <w:r w:rsidRPr="00F76BCD">
        <w:rPr>
          <w:rFonts w:eastAsiaTheme="majorEastAsia"/>
          <w:b/>
        </w:rPr>
        <w:t>В</w:t>
      </w:r>
      <w:r w:rsidR="00D52474" w:rsidRPr="00F76BCD">
        <w:rPr>
          <w:rFonts w:eastAsiaTheme="majorEastAsia"/>
          <w:b/>
        </w:rPr>
        <w:t xml:space="preserve">се </w:t>
      </w:r>
      <w:r w:rsidR="00C25FB6" w:rsidRPr="00F76BCD">
        <w:rPr>
          <w:rFonts w:eastAsiaTheme="majorEastAsia"/>
          <w:b/>
        </w:rPr>
        <w:t>указанные</w:t>
      </w:r>
      <w:r w:rsidR="00D52474" w:rsidRPr="00F76BCD">
        <w:rPr>
          <w:rFonts w:eastAsiaTheme="majorEastAsia"/>
          <w:b/>
        </w:rPr>
        <w:t xml:space="preserve"> типы компонент имеют различные технические характеристики – по стоимости, по светочувствительности</w:t>
      </w:r>
      <w:r w:rsidR="00083E31" w:rsidRPr="00F76BCD">
        <w:rPr>
          <w:rFonts w:eastAsiaTheme="majorEastAsia"/>
          <w:b/>
        </w:rPr>
        <w:t xml:space="preserve">, по </w:t>
      </w:r>
      <w:r w:rsidR="00D94D29" w:rsidRPr="00F76BCD">
        <w:rPr>
          <w:rFonts w:eastAsiaTheme="majorEastAsia"/>
          <w:b/>
        </w:rPr>
        <w:t>быстродействию, по энергозатратности</w:t>
      </w:r>
      <w:r w:rsidR="00083E31" w:rsidRPr="00F76BCD">
        <w:rPr>
          <w:rFonts w:eastAsiaTheme="majorEastAsia"/>
          <w:b/>
        </w:rPr>
        <w:t xml:space="preserve">, </w:t>
      </w:r>
      <w:r w:rsidRPr="00F76BCD">
        <w:rPr>
          <w:rFonts w:eastAsiaTheme="majorEastAsia"/>
          <w:b/>
        </w:rPr>
        <w:t xml:space="preserve">по точности, </w:t>
      </w:r>
      <w:r w:rsidR="00D94D29" w:rsidRPr="00F76BCD">
        <w:rPr>
          <w:rFonts w:eastAsiaTheme="majorEastAsia"/>
          <w:b/>
        </w:rPr>
        <w:t xml:space="preserve">по типам корпусов, по сроку эксплуатации, </w:t>
      </w:r>
      <w:r w:rsidR="00083E31" w:rsidRPr="00F76BCD">
        <w:rPr>
          <w:rFonts w:eastAsiaTheme="majorEastAsia"/>
          <w:b/>
        </w:rPr>
        <w:t>по стране изготовления и требуют дополнительного анализа для оценки стоимости вычислений при заданной комбинации компонент.</w:t>
      </w:r>
    </w:p>
    <w:p w:rsidR="00C469EE" w:rsidRDefault="00C469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F6E09" w:rsidRDefault="00EF6E09" w:rsidP="00EF6E09">
      <w:pPr>
        <w:pStyle w:val="1"/>
      </w:pPr>
      <w:bookmarkStart w:id="5" w:name="_Toc425517602"/>
      <w:r>
        <w:lastRenderedPageBreak/>
        <w:t>Габаритные размеры</w:t>
      </w:r>
      <w:bookmarkEnd w:id="5"/>
    </w:p>
    <w:p w:rsidR="00EF6E09" w:rsidRDefault="00EF6E09" w:rsidP="00BC2186">
      <w:r>
        <w:rPr>
          <w:rFonts w:eastAsiaTheme="majorEastAsia"/>
        </w:rPr>
        <w:t xml:space="preserve">По состоянию на апрель 2015 геометрические размеры </w:t>
      </w:r>
      <w:r w:rsidR="00BC2186">
        <w:rPr>
          <w:rFonts w:eastAsiaTheme="majorEastAsia"/>
        </w:rPr>
        <w:t xml:space="preserve">микросхем </w:t>
      </w:r>
      <w:r>
        <w:rPr>
          <w:rFonts w:eastAsiaTheme="majorEastAsia"/>
        </w:rPr>
        <w:t xml:space="preserve">фотоматрицы и микрозеркальные проекторы </w:t>
      </w:r>
      <w:r>
        <w:t xml:space="preserve">соответствующих </w:t>
      </w:r>
      <w:r>
        <w:rPr>
          <w:lang w:val="en-US"/>
        </w:rPr>
        <w:t>Full</w:t>
      </w:r>
      <w:r w:rsidRPr="00487B94">
        <w:t xml:space="preserve"> </w:t>
      </w:r>
      <w:r>
        <w:rPr>
          <w:lang w:val="en-US"/>
        </w:rPr>
        <w:t>HD</w:t>
      </w:r>
      <w:r w:rsidRPr="00487B94">
        <w:t xml:space="preserve"> </w:t>
      </w:r>
      <w:r>
        <w:t>1920 * 1080 </w:t>
      </w:r>
      <w:r w:rsidRPr="009D47E1">
        <w:t>5</w:t>
      </w:r>
      <w:r>
        <w:t>0Hz как правило не превышает размера 1x1 дюйм (</w:t>
      </w:r>
      <w:r w:rsidR="00C108C3">
        <w:t>2.5</w:t>
      </w:r>
      <w:r>
        <w:rPr>
          <w:lang w:val="en-US"/>
        </w:rPr>
        <w:t>x</w:t>
      </w:r>
      <w:r w:rsidR="00C108C3">
        <w:t>2.5</w:t>
      </w:r>
      <w:r>
        <w:t xml:space="preserve"> см) – что соответствует требованиям к размерам бытовой </w:t>
      </w:r>
      <w:r w:rsidR="00C469EE">
        <w:t>видео</w:t>
      </w:r>
      <w:r>
        <w:t>техники.</w:t>
      </w:r>
    </w:p>
    <w:p w:rsidR="00EF6E09" w:rsidRDefault="00EF6E09" w:rsidP="00EF6E09">
      <w:r>
        <w:t>Таким образом габаритные размеры устройства из 16 ф</w:t>
      </w:r>
      <w:r w:rsidRPr="00487B94">
        <w:t>отоматри</w:t>
      </w:r>
      <w:r>
        <w:t xml:space="preserve">ц и проекторов, соответствующих </w:t>
      </w:r>
      <w:r w:rsidRPr="00EF6E09">
        <w:t>Full</w:t>
      </w:r>
      <w:r w:rsidRPr="00487B94">
        <w:t xml:space="preserve"> </w:t>
      </w:r>
      <w:r w:rsidRPr="00EF6E09">
        <w:t>HD</w:t>
      </w:r>
      <w:r w:rsidRPr="00487B94">
        <w:t xml:space="preserve"> </w:t>
      </w:r>
      <w:r w:rsidRPr="00EF6E09">
        <w:t xml:space="preserve">1920 * 1080 50Hz не превысят размеры </w:t>
      </w:r>
      <w:r>
        <w:t xml:space="preserve">эквивалентного по производительности </w:t>
      </w:r>
      <w:proofErr w:type="spellStart"/>
      <w:r w:rsidRPr="00EF6E09">
        <w:t>Xeon</w:t>
      </w:r>
      <w:proofErr w:type="spellEnd"/>
      <w:r w:rsidRPr="00193EE7">
        <w:t xml:space="preserve"> </w:t>
      </w:r>
      <w:r w:rsidRPr="00EF6E09">
        <w:t>E</w:t>
      </w:r>
      <w:r w:rsidRPr="00193EE7">
        <w:t>5</w:t>
      </w:r>
      <w:r>
        <w:t xml:space="preserve"> с учётом требуемых для него радиаторов охлаждения.</w:t>
      </w:r>
    </w:p>
    <w:p w:rsidR="00EF6E09" w:rsidRDefault="00EF6E09" w:rsidP="00EF6E09">
      <w:pPr>
        <w:rPr>
          <w:rFonts w:eastAsiaTheme="majorEastAsia"/>
        </w:rPr>
      </w:pPr>
      <w:r>
        <w:t xml:space="preserve">Можно также </w:t>
      </w:r>
      <w:r w:rsidR="00F27871">
        <w:t>утверждать</w:t>
      </w:r>
      <w:r>
        <w:t>, что постоянный рост плотности размещения элементов на микросхемах</w:t>
      </w:r>
      <w:r w:rsidR="00F27871">
        <w:t xml:space="preserve"> процессоров будет также </w:t>
      </w:r>
      <w:r w:rsidR="00B11D13">
        <w:t xml:space="preserve">линейно </w:t>
      </w:r>
      <w:r w:rsidR="00F27871">
        <w:t xml:space="preserve">соотносится с </w:t>
      </w:r>
      <w:r w:rsidR="00B11D13">
        <w:t>ростом плотности</w:t>
      </w:r>
      <w:r w:rsidR="00F27871">
        <w:t xml:space="preserve"> размещения элементов на </w:t>
      </w:r>
      <w:r w:rsidR="00F27871">
        <w:rPr>
          <w:rFonts w:eastAsiaTheme="majorEastAsia"/>
        </w:rPr>
        <w:t xml:space="preserve">фотоматрицах и микрозеркальные проекторах, а значит оптическое устройство собранное из </w:t>
      </w:r>
      <w:r w:rsidR="00F27871" w:rsidRPr="00F27871">
        <w:rPr>
          <w:rFonts w:eastAsiaTheme="majorEastAsia"/>
        </w:rPr>
        <w:t>“</w:t>
      </w:r>
      <w:r w:rsidR="00F27871">
        <w:rPr>
          <w:rFonts w:eastAsiaTheme="majorEastAsia"/>
        </w:rPr>
        <w:t>современных</w:t>
      </w:r>
      <w:r w:rsidR="00F27871" w:rsidRPr="00F27871">
        <w:rPr>
          <w:rFonts w:eastAsiaTheme="majorEastAsia"/>
        </w:rPr>
        <w:t xml:space="preserve">” компонент в </w:t>
      </w:r>
      <w:r w:rsidR="00F27871">
        <w:rPr>
          <w:rFonts w:eastAsiaTheme="majorEastAsia"/>
        </w:rPr>
        <w:t xml:space="preserve">фиксированных геометрических размерах, будет иметь оценку вычислительной мощности не хуже, а может и лучше, чем </w:t>
      </w:r>
      <w:r w:rsidR="00F27871" w:rsidRPr="00F27871">
        <w:rPr>
          <w:rFonts w:eastAsiaTheme="majorEastAsia"/>
        </w:rPr>
        <w:t>“</w:t>
      </w:r>
      <w:r w:rsidR="00F27871">
        <w:rPr>
          <w:rFonts w:eastAsiaTheme="majorEastAsia"/>
        </w:rPr>
        <w:t>современные</w:t>
      </w:r>
      <w:r w:rsidR="00F27871" w:rsidRPr="00F27871">
        <w:rPr>
          <w:rFonts w:eastAsiaTheme="majorEastAsia"/>
        </w:rPr>
        <w:t xml:space="preserve">” </w:t>
      </w:r>
      <w:r w:rsidR="00F27871">
        <w:rPr>
          <w:rFonts w:eastAsiaTheme="majorEastAsia"/>
        </w:rPr>
        <w:t xml:space="preserve"> классические дискретные процессоры с теми же геометрическими размерами (конечно, с учётом радиаторов охлаждения).</w:t>
      </w:r>
    </w:p>
    <w:p w:rsidR="00F27871" w:rsidRDefault="00F27871" w:rsidP="00EF6E09">
      <w:pPr>
        <w:rPr>
          <w:rFonts w:eastAsiaTheme="majorEastAsia"/>
        </w:rPr>
      </w:pPr>
      <w:r>
        <w:rPr>
          <w:rFonts w:eastAsiaTheme="majorEastAsia"/>
        </w:rPr>
        <w:t>При этом количество энергии, необходимое для засветки фотоматриц будет оставаться</w:t>
      </w:r>
      <w:r w:rsidR="00B11D13" w:rsidRPr="00B11D13">
        <w:rPr>
          <w:rFonts w:eastAsiaTheme="majorEastAsia"/>
        </w:rPr>
        <w:t xml:space="preserve"> </w:t>
      </w:r>
      <w:r w:rsidR="00BC2186">
        <w:rPr>
          <w:rFonts w:eastAsiaTheme="majorEastAsia"/>
        </w:rPr>
        <w:t>минимальным</w:t>
      </w:r>
      <w:r w:rsidR="00B11D13">
        <w:rPr>
          <w:rFonts w:eastAsiaTheme="majorEastAsia"/>
        </w:rPr>
        <w:t xml:space="preserve">, </w:t>
      </w:r>
      <w:r w:rsidR="00110626">
        <w:rPr>
          <w:rFonts w:eastAsiaTheme="majorEastAsia"/>
        </w:rPr>
        <w:t>и</w:t>
      </w:r>
      <w:r w:rsidR="00B11D13">
        <w:rPr>
          <w:rFonts w:eastAsiaTheme="majorEastAsia"/>
        </w:rPr>
        <w:t xml:space="preserve"> возможно будет уменьшаться за счёт увеличения чувствительности пикселей фотоматриц</w:t>
      </w:r>
      <w:r w:rsidR="008B0DB9">
        <w:rPr>
          <w:rFonts w:eastAsiaTheme="majorEastAsia"/>
        </w:rPr>
        <w:t xml:space="preserve"> в будущем</w:t>
      </w:r>
      <w:r>
        <w:rPr>
          <w:rFonts w:eastAsiaTheme="majorEastAsia"/>
        </w:rPr>
        <w:t>.</w:t>
      </w:r>
    </w:p>
    <w:p w:rsidR="0086168E" w:rsidRPr="00D170E1" w:rsidRDefault="0086168E" w:rsidP="00EF6E09">
      <w:r>
        <w:rPr>
          <w:rFonts w:eastAsiaTheme="majorEastAsia"/>
        </w:rPr>
        <w:t>Возможны различные способы компоновки лампы, проекторов, фильтров, линз, фотоматриц, при этом</w:t>
      </w:r>
      <w:r w:rsidR="00C108C3">
        <w:rPr>
          <w:rFonts w:eastAsiaTheme="majorEastAsia"/>
        </w:rPr>
        <w:t xml:space="preserve"> средний объём блока </w:t>
      </w:r>
      <w:r w:rsidR="00CE6976">
        <w:rPr>
          <w:rFonts w:eastAsiaTheme="majorEastAsia"/>
        </w:rPr>
        <w:t xml:space="preserve">приблизительно </w:t>
      </w:r>
      <w:r w:rsidR="00C108C3">
        <w:rPr>
          <w:rFonts w:eastAsiaTheme="majorEastAsia"/>
        </w:rPr>
        <w:t>составит 2*</w:t>
      </w:r>
      <w:r w:rsidR="00C108C3">
        <w:rPr>
          <w:rFonts w:eastAsiaTheme="majorEastAsia"/>
          <w:lang w:val="en-US"/>
        </w:rPr>
        <w:t>N</w:t>
      </w:r>
      <w:r w:rsidR="00C108C3" w:rsidRPr="00C108C3">
        <w:rPr>
          <w:rFonts w:eastAsiaTheme="majorEastAsia"/>
        </w:rPr>
        <w:t>*</w:t>
      </w:r>
      <w:r w:rsidR="00C108C3">
        <w:rPr>
          <w:rFonts w:eastAsiaTheme="majorEastAsia"/>
          <w:lang w:val="en-US"/>
        </w:rPr>
        <w:t>L</w:t>
      </w:r>
      <w:proofErr w:type="gramStart"/>
      <w:r w:rsidR="00C108C3" w:rsidRPr="00C108C3">
        <w:rPr>
          <w:rFonts w:eastAsiaTheme="majorEastAsia"/>
          <w:vertAlign w:val="superscript"/>
        </w:rPr>
        <w:t>3</w:t>
      </w:r>
      <w:r>
        <w:rPr>
          <w:rFonts w:eastAsiaTheme="majorEastAsia"/>
        </w:rPr>
        <w:t xml:space="preserve"> </w:t>
      </w:r>
      <w:r w:rsidR="00C108C3">
        <w:rPr>
          <w:rFonts w:eastAsiaTheme="majorEastAsia"/>
        </w:rPr>
        <w:t>,</w:t>
      </w:r>
      <w:proofErr w:type="gramEnd"/>
      <w:r w:rsidR="00C108C3">
        <w:rPr>
          <w:rFonts w:eastAsiaTheme="majorEastAsia"/>
        </w:rPr>
        <w:t xml:space="preserve"> </w:t>
      </w:r>
      <w:r w:rsidR="00C108C3" w:rsidRPr="00C108C3">
        <w:rPr>
          <w:rFonts w:eastAsiaTheme="majorEastAsia"/>
        </w:rPr>
        <w:t xml:space="preserve">где </w:t>
      </w:r>
      <w:r w:rsidR="00C108C3">
        <w:rPr>
          <w:rFonts w:eastAsiaTheme="majorEastAsia"/>
          <w:lang w:val="en-US"/>
        </w:rPr>
        <w:t>N</w:t>
      </w:r>
      <w:r w:rsidR="00C108C3" w:rsidRPr="00C108C3">
        <w:rPr>
          <w:rFonts w:eastAsiaTheme="majorEastAsia"/>
        </w:rPr>
        <w:t xml:space="preserve"> – количество </w:t>
      </w:r>
      <w:r w:rsidR="00C108C3">
        <w:rPr>
          <w:rFonts w:eastAsiaTheme="majorEastAsia"/>
        </w:rPr>
        <w:t xml:space="preserve">компонент, </w:t>
      </w:r>
      <w:r w:rsidR="00C108C3">
        <w:rPr>
          <w:rFonts w:eastAsiaTheme="majorEastAsia"/>
          <w:lang w:val="en-US"/>
        </w:rPr>
        <w:t>L</w:t>
      </w:r>
      <w:r w:rsidR="00C108C3" w:rsidRPr="00C108C3">
        <w:rPr>
          <w:rFonts w:eastAsiaTheme="majorEastAsia"/>
        </w:rPr>
        <w:t xml:space="preserve"> – ширина </w:t>
      </w:r>
      <w:r w:rsidR="00C108C3">
        <w:rPr>
          <w:rFonts w:eastAsiaTheme="majorEastAsia"/>
        </w:rPr>
        <w:t>одной компоненты. То есть при среднем размере каждого элемента ~</w:t>
      </w:r>
      <w:r w:rsidR="00C108C3">
        <w:t>1x1 дюйм (2.5</w:t>
      </w:r>
      <w:r w:rsidR="00C108C3">
        <w:rPr>
          <w:lang w:val="en-US"/>
        </w:rPr>
        <w:t>x</w:t>
      </w:r>
      <w:r w:rsidR="00C108C3">
        <w:t>2.5 см)</w:t>
      </w:r>
      <w:r w:rsidR="00C108C3" w:rsidRPr="00C108C3">
        <w:t xml:space="preserve"> и количестве </w:t>
      </w:r>
      <w:r w:rsidR="00C108C3">
        <w:t xml:space="preserve">элементов </w:t>
      </w:r>
      <w:r w:rsidR="00915390" w:rsidRPr="00915390">
        <w:t>~50</w:t>
      </w:r>
      <w:r w:rsidR="00C108C3">
        <w:t xml:space="preserve"> об</w:t>
      </w:r>
      <w:r w:rsidR="00D170E1">
        <w:t xml:space="preserve">ъём блока не превысит </w:t>
      </w:r>
      <w:r w:rsidR="00915390" w:rsidRPr="00915390">
        <w:t>100</w:t>
      </w:r>
      <w:r w:rsidR="00D170E1">
        <w:t xml:space="preserve"> дюймов</w:t>
      </w:r>
      <w:r w:rsidR="00D170E1" w:rsidRPr="00D170E1">
        <w:rPr>
          <w:vertAlign w:val="superscript"/>
        </w:rPr>
        <w:t>3</w:t>
      </w:r>
      <w:r w:rsidR="00D170E1">
        <w:t xml:space="preserve"> </w:t>
      </w:r>
      <w:r w:rsidR="00C108C3">
        <w:t xml:space="preserve">или </w:t>
      </w:r>
      <w:r w:rsidR="00915390" w:rsidRPr="00915390">
        <w:t>15</w:t>
      </w:r>
      <w:r w:rsidR="00C108C3">
        <w:t>00 см</w:t>
      </w:r>
      <w:r w:rsidR="00C108C3" w:rsidRPr="00C108C3">
        <w:rPr>
          <w:vertAlign w:val="superscript"/>
        </w:rPr>
        <w:t>3</w:t>
      </w:r>
      <w:r w:rsidR="00D170E1">
        <w:t xml:space="preserve"> – этот размер приблизительно соответствует объёму корпуса дорогой видеокарты ПЭВМ или объёму занимаемым процессором ПЭВМ с установленным радиатором охлаждения.</w:t>
      </w:r>
    </w:p>
    <w:p w:rsidR="00C469EE" w:rsidRDefault="00C469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F6E09" w:rsidRDefault="00A8459C" w:rsidP="00A8459C">
      <w:pPr>
        <w:pStyle w:val="1"/>
      </w:pPr>
      <w:bookmarkStart w:id="6" w:name="_Toc425517603"/>
      <w:r>
        <w:lastRenderedPageBreak/>
        <w:t>Варианты исполнения</w:t>
      </w:r>
      <w:bookmarkEnd w:id="6"/>
    </w:p>
    <w:p w:rsidR="00A0386B" w:rsidRDefault="00D60CD6" w:rsidP="005E4565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D5B554C" wp14:editId="63E42C29">
            <wp:simplePos x="0" y="0"/>
            <wp:positionH relativeFrom="column">
              <wp:posOffset>4374515</wp:posOffset>
            </wp:positionH>
            <wp:positionV relativeFrom="paragraph">
              <wp:posOffset>2540</wp:posOffset>
            </wp:positionV>
            <wp:extent cx="1429200" cy="1072800"/>
            <wp:effectExtent l="0" t="0" r="0" b="0"/>
            <wp:wrapSquare wrapText="left"/>
            <wp:docPr id="52" name="Рисунок 52" descr="корпуса 19 дюймовые шкаф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рпуса 19 дюймовые шкаф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10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59C">
        <w:t>Пред</w:t>
      </w:r>
      <w:r w:rsidR="00A0386B">
        <w:t>лагается</w:t>
      </w:r>
      <w:r w:rsidR="00A8459C">
        <w:t xml:space="preserve"> и</w:t>
      </w:r>
      <w:r w:rsidR="00C469EE">
        <w:t>зготовление оптического блока в низкопрофильном</w:t>
      </w:r>
      <w:r w:rsidR="00A8459C">
        <w:t xml:space="preserve"> корпусе</w:t>
      </w:r>
      <w:r w:rsidR="00A0386B">
        <w:t xml:space="preserve"> с возможностью размещения в компьютерной стойке</w:t>
      </w:r>
      <w:r w:rsidR="0077524F">
        <w:t xml:space="preserve"> 19'</w:t>
      </w:r>
      <w:r w:rsidR="00A0386B">
        <w:t>.</w:t>
      </w:r>
      <w:r w:rsidR="00110626" w:rsidRPr="00110626">
        <w:rPr>
          <w:noProof/>
          <w:lang w:eastAsia="ru-RU"/>
        </w:rPr>
        <w:t xml:space="preserve"> </w:t>
      </w:r>
    </w:p>
    <w:p w:rsidR="00A0386B" w:rsidRDefault="00A0386B" w:rsidP="005E4565">
      <w:r>
        <w:t>Внешний корпус должен</w:t>
      </w:r>
      <w:r w:rsidRPr="00A0386B">
        <w:t xml:space="preserve"> иметь:</w:t>
      </w:r>
    </w:p>
    <w:p w:rsidR="00A0386B" w:rsidRDefault="00A0386B" w:rsidP="00A0386B">
      <w:pPr>
        <w:pStyle w:val="ad"/>
        <w:numPr>
          <w:ilvl w:val="0"/>
          <w:numId w:val="52"/>
        </w:numPr>
      </w:pPr>
      <w:r>
        <w:t xml:space="preserve">Один или </w:t>
      </w:r>
      <w:r w:rsidR="004311A1">
        <w:t>несколько</w:t>
      </w:r>
      <w:r>
        <w:t xml:space="preserve"> оптических блоков</w:t>
      </w:r>
    </w:p>
    <w:p w:rsidR="00A0386B" w:rsidRDefault="00D60CD6" w:rsidP="00A0386B">
      <w:pPr>
        <w:pStyle w:val="ad"/>
        <w:numPr>
          <w:ilvl w:val="0"/>
          <w:numId w:val="52"/>
        </w:num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5229DD0" wp14:editId="4C0D20D5">
            <wp:simplePos x="0" y="0"/>
            <wp:positionH relativeFrom="column">
              <wp:posOffset>4342765</wp:posOffset>
            </wp:positionH>
            <wp:positionV relativeFrom="paragraph">
              <wp:posOffset>118110</wp:posOffset>
            </wp:positionV>
            <wp:extent cx="1670400" cy="1670400"/>
            <wp:effectExtent l="0" t="0" r="0" b="0"/>
            <wp:wrapSquare wrapText="largest"/>
            <wp:docPr id="53" name="Рисунок 53" descr="http://shop.veritek.ru/components/com_virtuemart/shop_image/category/_________________4d77627689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op.veritek.ru/components/com_virtuemart/shop_image/category/_________________4d77627689e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00" cy="16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B">
        <w:t>Платы управления лампами, проекторами</w:t>
      </w:r>
      <w:r w:rsidR="00915390">
        <w:t>, фильтрами</w:t>
      </w:r>
      <w:r w:rsidR="00A0386B">
        <w:t xml:space="preserve"> и фотоматрицами</w:t>
      </w:r>
    </w:p>
    <w:p w:rsidR="00A0386B" w:rsidRDefault="00A0386B" w:rsidP="00A0386B">
      <w:pPr>
        <w:pStyle w:val="ad"/>
        <w:numPr>
          <w:ilvl w:val="0"/>
          <w:numId w:val="52"/>
        </w:numPr>
      </w:pPr>
      <w:r>
        <w:t>Плату</w:t>
      </w:r>
      <w:r w:rsidR="002C12E1">
        <w:t xml:space="preserve"> внутреннего управления </w:t>
      </w:r>
      <w:r w:rsidR="00664430">
        <w:t>со</w:t>
      </w:r>
      <w:r w:rsidR="002C12E1">
        <w:t xml:space="preserve"> </w:t>
      </w:r>
      <w:r w:rsidR="00125667">
        <w:t>встраиваемой операционной системы</w:t>
      </w:r>
      <w:r w:rsidR="00664430">
        <w:t>.</w:t>
      </w:r>
    </w:p>
    <w:p w:rsidR="005E4565" w:rsidRDefault="00A8459C" w:rsidP="00A0386B">
      <w:pPr>
        <w:pStyle w:val="ad"/>
        <w:numPr>
          <w:ilvl w:val="0"/>
          <w:numId w:val="52"/>
        </w:numPr>
      </w:pPr>
      <w:r>
        <w:t xml:space="preserve">высокоскоростные </w:t>
      </w:r>
      <w:r w:rsidR="004311A1">
        <w:t>порты</w:t>
      </w:r>
      <w:r>
        <w:t xml:space="preserve"> обмена данными</w:t>
      </w:r>
      <w:r w:rsidR="002C12E1">
        <w:t xml:space="preserve"> форматов </w:t>
      </w:r>
      <w:r w:rsidR="002C12E1" w:rsidRPr="00A0386B">
        <w:rPr>
          <w:lang w:val="en-US"/>
        </w:rPr>
        <w:t>Ethernet</w:t>
      </w:r>
      <w:r w:rsidR="00125667">
        <w:t>/TCP</w:t>
      </w:r>
      <w:r w:rsidR="00125667" w:rsidRPr="00125667">
        <w:t>/</w:t>
      </w:r>
      <w:r w:rsidR="00125667" w:rsidRPr="00A0386B">
        <w:rPr>
          <w:lang w:val="en-US"/>
        </w:rPr>
        <w:t>IP</w:t>
      </w:r>
      <w:r w:rsidR="002C12E1">
        <w:t xml:space="preserve"> (базовый вариант)</w:t>
      </w:r>
      <w:r w:rsidR="002C12E1" w:rsidRPr="002C12E1">
        <w:t xml:space="preserve"> или оптоволоконное соединение</w:t>
      </w:r>
      <w:r w:rsidR="002C12E1">
        <w:t xml:space="preserve"> (перспективный вариант)</w:t>
      </w:r>
      <w:r>
        <w:t>.</w:t>
      </w:r>
    </w:p>
    <w:p w:rsidR="00A0386B" w:rsidRDefault="00A0386B" w:rsidP="00A0386B">
      <w:pPr>
        <w:pStyle w:val="ad"/>
        <w:numPr>
          <w:ilvl w:val="0"/>
          <w:numId w:val="52"/>
        </w:numPr>
      </w:pPr>
      <w:r>
        <w:t>Блок питания</w:t>
      </w:r>
    </w:p>
    <w:p w:rsidR="00A0386B" w:rsidRDefault="00A0386B" w:rsidP="005E4565"/>
    <w:p w:rsidR="005E4565" w:rsidRDefault="005E4565" w:rsidP="005E4565">
      <w:r>
        <w:t xml:space="preserve">В качестве внутреннего блока управления можно использовать недорогие одноплатные встраиваемые компьютеры </w:t>
      </w:r>
      <w:r w:rsidRPr="005E4565">
        <w:t xml:space="preserve">уже содержащие на плате </w:t>
      </w:r>
      <w:r w:rsidR="00C469EE">
        <w:t xml:space="preserve">высокоскоростные </w:t>
      </w:r>
      <w:r w:rsidRPr="005E4565">
        <w:t xml:space="preserve">порты </w:t>
      </w:r>
      <w:r>
        <w:rPr>
          <w:lang w:val="en-US"/>
        </w:rPr>
        <w:t>Ethernet</w:t>
      </w:r>
      <w:r w:rsidR="004311A1">
        <w:t>.</w:t>
      </w:r>
      <w:r w:rsidR="00643006">
        <w:t xml:space="preserve"> В тоже время было бы желательно </w:t>
      </w:r>
      <w:r w:rsidR="00664430">
        <w:t xml:space="preserve">чтобы </w:t>
      </w:r>
      <w:r w:rsidR="00643006">
        <w:t>внутренний блок</w:t>
      </w:r>
      <w:r w:rsidR="00643006" w:rsidRPr="00643006">
        <w:t xml:space="preserve"> управления</w:t>
      </w:r>
      <w:r w:rsidR="00643006">
        <w:t xml:space="preserve"> имел возможность производить быстрый обмен данными между внутренней памятью и микросхем</w:t>
      </w:r>
      <w:r w:rsidR="00664430">
        <w:t>ами проекторов, фильтров, фотоматриц, сетевыми адаптерами,</w:t>
      </w:r>
      <w:r w:rsidR="00643006">
        <w:t xml:space="preserve"> а также имел возможность выполнять простые однотипные математические операции между элементами массивов во внутренней памяти – то чем обладают видеокарты при манипулировании данными в видеопамяти.</w:t>
      </w:r>
      <w:r w:rsidR="0086095B">
        <w:t xml:space="preserve"> То есть фактически желательно наличие у данного одноплатного компьютера более-менее качественной видеокарты.</w:t>
      </w:r>
    </w:p>
    <w:p w:rsidR="00373A16" w:rsidRDefault="00664430" w:rsidP="005E4565">
      <w:r>
        <w:t xml:space="preserve">В качестве встраиваемой операционной системы предлагается использовать </w:t>
      </w:r>
      <w:proofErr w:type="spellStart"/>
      <w:r>
        <w:t>OpenEmbedded</w:t>
      </w:r>
      <w:proofErr w:type="spellEnd"/>
      <w:r>
        <w:t xml:space="preserve">, как систему со свободной лицензией на основе </w:t>
      </w:r>
      <w:r>
        <w:rPr>
          <w:lang w:val="en-US"/>
        </w:rPr>
        <w:t>Linux</w:t>
      </w:r>
      <w:r>
        <w:t xml:space="preserve"> если не будет принято решение о выборе основного поставщика программного обеспечения.</w:t>
      </w:r>
      <w:r w:rsidR="00B832F5">
        <w:t xml:space="preserve"> </w:t>
      </w:r>
    </w:p>
    <w:p w:rsidR="00664430" w:rsidRPr="00664430" w:rsidRDefault="00373A16" w:rsidP="005E4565">
      <w:r>
        <w:t>В</w:t>
      </w:r>
      <w:r w:rsidR="00B832F5">
        <w:t xml:space="preserve"> случае использования </w:t>
      </w:r>
      <w:r w:rsidR="00D72E48">
        <w:t>микросхем,</w:t>
      </w:r>
      <w:r w:rsidR="00B832F5">
        <w:t xml:space="preserve"> применяемых в бытовой технике</w:t>
      </w:r>
      <w:r w:rsidR="00D72E48">
        <w:t>,</w:t>
      </w:r>
      <w:r w:rsidR="00B832F5">
        <w:t xml:space="preserve"> возможна значительная экономия </w:t>
      </w:r>
      <w:r w:rsidR="00D72E48">
        <w:t xml:space="preserve">финансовых </w:t>
      </w:r>
      <w:r w:rsidR="00B832F5">
        <w:t>средств</w:t>
      </w:r>
      <w:r w:rsidR="00D72E48">
        <w:t>, временных и трудовых ресурсов</w:t>
      </w:r>
      <w:r>
        <w:t xml:space="preserve"> на разработке и сопровождении</w:t>
      </w:r>
      <w:r w:rsidR="00B832F5">
        <w:t xml:space="preserve"> программного обеспечения, </w:t>
      </w:r>
      <w:r w:rsidR="00D72E48">
        <w:t>поскольку сами производители бытовой техники</w:t>
      </w:r>
      <w:r w:rsidR="00B832F5">
        <w:t xml:space="preserve"> </w:t>
      </w:r>
      <w:r w:rsidR="00D72E48">
        <w:t xml:space="preserve">бесплатно </w:t>
      </w:r>
      <w:r w:rsidR="00B832F5">
        <w:t>предоставляют и сопровождают программные адаптеры (драйверы) для этих микросхем.</w:t>
      </w:r>
    </w:p>
    <w:p w:rsidR="005E4565" w:rsidRDefault="005E4565" w:rsidP="00EF6E09"/>
    <w:p w:rsidR="00125667" w:rsidRPr="00125667" w:rsidRDefault="00125667" w:rsidP="00EF6E09">
      <w:r w:rsidRPr="00125667">
        <w:t xml:space="preserve">Выбор </w:t>
      </w:r>
      <w:r>
        <w:t>в качестве интерфейсы обмена данными формат</w:t>
      </w:r>
      <w:r w:rsidR="004311A1" w:rsidRPr="004311A1">
        <w:t>а</w:t>
      </w:r>
      <w:r>
        <w:t xml:space="preserve"> </w:t>
      </w:r>
      <w:r>
        <w:rPr>
          <w:lang w:val="en-US"/>
        </w:rPr>
        <w:t>Ethernet</w:t>
      </w:r>
      <w:r>
        <w:t>/TCP</w:t>
      </w:r>
      <w:r w:rsidRPr="00125667">
        <w:t>/</w:t>
      </w:r>
      <w:r>
        <w:rPr>
          <w:lang w:val="en-US"/>
        </w:rPr>
        <w:t>IP</w:t>
      </w:r>
      <w:r w:rsidRPr="00125667">
        <w:t xml:space="preserve"> позволит</w:t>
      </w:r>
    </w:p>
    <w:p w:rsidR="00125667" w:rsidRDefault="00125667" w:rsidP="005E4565">
      <w:pPr>
        <w:pStyle w:val="ad"/>
        <w:numPr>
          <w:ilvl w:val="0"/>
          <w:numId w:val="49"/>
        </w:numPr>
      </w:pPr>
      <w:r>
        <w:t xml:space="preserve">Обеспечить необходимую скорость обмена данными </w:t>
      </w:r>
    </w:p>
    <w:p w:rsidR="00125667" w:rsidRDefault="00125667" w:rsidP="005E4565">
      <w:pPr>
        <w:pStyle w:val="ad"/>
        <w:numPr>
          <w:ilvl w:val="0"/>
          <w:numId w:val="49"/>
        </w:numPr>
      </w:pPr>
      <w:r>
        <w:t xml:space="preserve">Иметь </w:t>
      </w:r>
      <w:r w:rsidRPr="005E4565">
        <w:rPr>
          <w:lang w:val="en-US"/>
        </w:rPr>
        <w:t>GDI</w:t>
      </w:r>
      <w:r w:rsidRPr="003A0B90">
        <w:t xml:space="preserve"> </w:t>
      </w:r>
      <w:r>
        <w:t xml:space="preserve">блока </w:t>
      </w:r>
      <w:r w:rsidRPr="003A0B90">
        <w:t>на ос</w:t>
      </w:r>
      <w:r>
        <w:t>н</w:t>
      </w:r>
      <w:r w:rsidRPr="003A0B90">
        <w:t xml:space="preserve">ове </w:t>
      </w:r>
      <w:r w:rsidRPr="005E4565">
        <w:rPr>
          <w:lang w:val="en-US"/>
        </w:rPr>
        <w:t>web</w:t>
      </w:r>
      <w:r>
        <w:t>-сервера</w:t>
      </w:r>
    </w:p>
    <w:p w:rsidR="003A0B90" w:rsidRDefault="003A0B90" w:rsidP="005E4565">
      <w:pPr>
        <w:pStyle w:val="ad"/>
        <w:numPr>
          <w:ilvl w:val="0"/>
          <w:numId w:val="49"/>
        </w:numPr>
      </w:pPr>
      <w:r>
        <w:t>Низкая цена микросхем протокола</w:t>
      </w:r>
      <w:r w:rsidR="004311A1">
        <w:t xml:space="preserve"> и стоимость разработки программного обеспечения</w:t>
      </w:r>
    </w:p>
    <w:p w:rsidR="008B0DB9" w:rsidRDefault="008B0DB9" w:rsidP="005E4565">
      <w:pPr>
        <w:pStyle w:val="ad"/>
        <w:numPr>
          <w:ilvl w:val="0"/>
          <w:numId w:val="49"/>
        </w:numPr>
      </w:pPr>
      <w:r>
        <w:t>Независимость от появления новых типов разъёмов и протоколов в ближайшем будущем</w:t>
      </w:r>
    </w:p>
    <w:p w:rsidR="00A0386B" w:rsidRDefault="00A0386B" w:rsidP="005E4565">
      <w:pPr>
        <w:pStyle w:val="ad"/>
        <w:numPr>
          <w:ilvl w:val="0"/>
          <w:numId w:val="49"/>
        </w:numPr>
      </w:pPr>
      <w:r>
        <w:t>Упрощает физическое соединение нескольких блоков в вычислительный грид с использованием стандартного сетевого оборудования</w:t>
      </w:r>
      <w:r w:rsidR="004311A1">
        <w:t xml:space="preserve"> – например – с помощью управляемых сетевых переключателей с возможностью монтирования в компьютерную стойку и широко присутствующих в розничных продажах</w:t>
      </w:r>
      <w:r>
        <w:t>.</w:t>
      </w:r>
    </w:p>
    <w:p w:rsidR="00E1365D" w:rsidRDefault="00E1365D" w:rsidP="005E4565">
      <w:pPr>
        <w:pStyle w:val="ad"/>
        <w:numPr>
          <w:ilvl w:val="0"/>
          <w:numId w:val="49"/>
        </w:numPr>
      </w:pPr>
      <w:r>
        <w:t>Возможность явно на физическом уровне создавать топологию грида соединением устройств сетевым кабелем или управляемым сетевым коммутатором.</w:t>
      </w:r>
    </w:p>
    <w:p w:rsidR="00E1365D" w:rsidRPr="00125667" w:rsidRDefault="00E1365D" w:rsidP="005E4565">
      <w:pPr>
        <w:pStyle w:val="ad"/>
        <w:numPr>
          <w:ilvl w:val="0"/>
          <w:numId w:val="49"/>
        </w:numPr>
      </w:pPr>
      <w:r>
        <w:t>Возможность совместного доступа к оптическому вычислительному блоку с различных сетевых рабочих станций</w:t>
      </w:r>
      <w:r w:rsidR="00B63CE0">
        <w:t xml:space="preserve"> рабочей группы</w:t>
      </w:r>
      <w:r>
        <w:t>.</w:t>
      </w:r>
    </w:p>
    <w:p w:rsidR="003A0B90" w:rsidRPr="00125667" w:rsidRDefault="003A0B90" w:rsidP="00EF6E09"/>
    <w:p w:rsidR="00A8459C" w:rsidRPr="00A8459C" w:rsidRDefault="00A8459C" w:rsidP="00EF6E09">
      <w:r>
        <w:t>Преимущества</w:t>
      </w:r>
      <w:r w:rsidR="00125667">
        <w:t xml:space="preserve"> </w:t>
      </w:r>
      <w:r w:rsidR="00E7179E">
        <w:t xml:space="preserve">использования </w:t>
      </w:r>
      <w:r w:rsidR="00125667">
        <w:t>внешнего корпуса</w:t>
      </w:r>
      <w:r w:rsidRPr="00A8459C">
        <w:t>:</w:t>
      </w:r>
    </w:p>
    <w:p w:rsidR="00A8459C" w:rsidRDefault="00A8459C" w:rsidP="005E4565">
      <w:pPr>
        <w:pStyle w:val="ad"/>
        <w:numPr>
          <w:ilvl w:val="0"/>
          <w:numId w:val="50"/>
        </w:numPr>
      </w:pPr>
      <w:r w:rsidRPr="00A8459C">
        <w:t xml:space="preserve">Независимость от </w:t>
      </w:r>
      <w:r w:rsidR="008B0DB9">
        <w:t xml:space="preserve">типа </w:t>
      </w:r>
      <w:r w:rsidRPr="00A8459C">
        <w:t>используемог</w:t>
      </w:r>
      <w:r w:rsidR="008B0DB9">
        <w:t xml:space="preserve">о основного компьютера (ПЭВМ, </w:t>
      </w:r>
      <w:proofErr w:type="spellStart"/>
      <w:r w:rsidR="008B0DB9">
        <w:t>м</w:t>
      </w:r>
      <w:r w:rsidR="002C12E1">
        <w:t>эйнфре</w:t>
      </w:r>
      <w:r w:rsidRPr="00A8459C">
        <w:t>йм</w:t>
      </w:r>
      <w:proofErr w:type="spellEnd"/>
      <w:r w:rsidRPr="00A8459C">
        <w:t xml:space="preserve">), используемой </w:t>
      </w:r>
      <w:r w:rsidR="002C12E1">
        <w:t>на основном компьютере</w:t>
      </w:r>
      <w:r w:rsidRPr="00A8459C">
        <w:t xml:space="preserve"> шины данных для</w:t>
      </w:r>
      <w:r>
        <w:t xml:space="preserve"> подключаемых</w:t>
      </w:r>
      <w:r w:rsidRPr="00A8459C">
        <w:t xml:space="preserve"> слотов</w:t>
      </w:r>
      <w:r>
        <w:t>.</w:t>
      </w:r>
    </w:p>
    <w:p w:rsidR="00A8459C" w:rsidRDefault="00A8459C" w:rsidP="005E4565">
      <w:pPr>
        <w:pStyle w:val="ad"/>
        <w:numPr>
          <w:ilvl w:val="0"/>
          <w:numId w:val="50"/>
        </w:numPr>
      </w:pPr>
      <w:r>
        <w:t>Независимость от типа используемой операционной системы на основном компьютере</w:t>
      </w:r>
    </w:p>
    <w:p w:rsidR="00A8459C" w:rsidRDefault="00A8459C" w:rsidP="005E4565">
      <w:pPr>
        <w:pStyle w:val="ad"/>
        <w:numPr>
          <w:ilvl w:val="0"/>
          <w:numId w:val="50"/>
        </w:numPr>
      </w:pPr>
      <w:r>
        <w:t>Возможность разместить независимую систему управления лампой, проектором, фотоматрицей, буферизацию данных и т.д.</w:t>
      </w:r>
    </w:p>
    <w:p w:rsidR="002C12E1" w:rsidRDefault="002C12E1" w:rsidP="005E4565">
      <w:pPr>
        <w:pStyle w:val="ad"/>
        <w:numPr>
          <w:ilvl w:val="0"/>
          <w:numId w:val="50"/>
        </w:numPr>
      </w:pPr>
      <w:r>
        <w:t>Возможность разместить до</w:t>
      </w:r>
      <w:r w:rsidR="005E4565">
        <w:t xml:space="preserve">полнительные системы охлаждения, </w:t>
      </w:r>
      <w:r>
        <w:t>стабилизации температуры или среды.</w:t>
      </w:r>
    </w:p>
    <w:p w:rsidR="00A8459C" w:rsidRPr="00A8459C" w:rsidRDefault="00A8459C" w:rsidP="00EF6E09">
      <w:r>
        <w:t>Недостатки</w:t>
      </w:r>
      <w:r w:rsidR="00125667">
        <w:t xml:space="preserve"> </w:t>
      </w:r>
      <w:r w:rsidR="00E7179E">
        <w:t xml:space="preserve">использования </w:t>
      </w:r>
      <w:r w:rsidR="00125667">
        <w:t>внешнего корпуса</w:t>
      </w:r>
      <w:r w:rsidRPr="00A8459C">
        <w:t>:</w:t>
      </w:r>
    </w:p>
    <w:p w:rsidR="00A8459C" w:rsidRDefault="002C12E1" w:rsidP="005E4565">
      <w:pPr>
        <w:pStyle w:val="ad"/>
        <w:numPr>
          <w:ilvl w:val="0"/>
          <w:numId w:val="51"/>
        </w:numPr>
      </w:pPr>
      <w:r w:rsidRPr="00A8459C">
        <w:t>Необходимость</w:t>
      </w:r>
      <w:r w:rsidR="00A8459C" w:rsidRPr="00A8459C">
        <w:t xml:space="preserve"> иметь дополнительную электронную обвязку для </w:t>
      </w:r>
      <w:r w:rsidRPr="00A8459C">
        <w:t>обмена</w:t>
      </w:r>
      <w:r w:rsidR="00A8459C" w:rsidRPr="00A8459C">
        <w:t xml:space="preserve"> данными с </w:t>
      </w:r>
      <w:r>
        <w:t>основным компьютером</w:t>
      </w:r>
    </w:p>
    <w:p w:rsidR="002C12E1" w:rsidRDefault="002C12E1" w:rsidP="005E4565">
      <w:pPr>
        <w:pStyle w:val="ad"/>
        <w:numPr>
          <w:ilvl w:val="0"/>
          <w:numId w:val="51"/>
        </w:numPr>
      </w:pPr>
      <w:r>
        <w:t>Необходимость иметь дополнительный источник электропитания</w:t>
      </w:r>
    </w:p>
    <w:p w:rsidR="002C12E1" w:rsidRDefault="002C12E1" w:rsidP="005E4565">
      <w:pPr>
        <w:pStyle w:val="ad"/>
        <w:numPr>
          <w:ilvl w:val="0"/>
          <w:numId w:val="51"/>
        </w:numPr>
      </w:pPr>
      <w:r>
        <w:t>Увеличение временных задержек при обработке данных в связи с пересылкой данных между основным компьютером и внешним блоком.</w:t>
      </w:r>
    </w:p>
    <w:p w:rsidR="002C12E1" w:rsidRPr="00A8459C" w:rsidRDefault="002C12E1" w:rsidP="00EF6E09"/>
    <w:p w:rsidR="00A8459C" w:rsidRPr="00EF6E09" w:rsidRDefault="00A8459C" w:rsidP="00EF6E09"/>
    <w:p w:rsidR="006E5E68" w:rsidRDefault="006E5E68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E5E68" w:rsidRDefault="006E5E68" w:rsidP="006E5E68">
      <w:pPr>
        <w:pStyle w:val="1"/>
      </w:pPr>
      <w:bookmarkStart w:id="7" w:name="_Toc425517604"/>
      <w:r>
        <w:lastRenderedPageBreak/>
        <w:t>Список литературы</w:t>
      </w:r>
      <w:bookmarkEnd w:id="7"/>
    </w:p>
    <w:p w:rsidR="006E5E68" w:rsidRDefault="006E5E68" w:rsidP="006E5E68">
      <w:pPr>
        <w:pStyle w:val="ad"/>
        <w:numPr>
          <w:ilvl w:val="0"/>
          <w:numId w:val="69"/>
        </w:numPr>
      </w:pPr>
      <w:proofErr w:type="spellStart"/>
      <w:r>
        <w:t>Старк</w:t>
      </w:r>
      <w:proofErr w:type="spellEnd"/>
      <w:r>
        <w:t xml:space="preserve"> Г. (Ред.). Применение методов </w:t>
      </w:r>
      <w:proofErr w:type="spellStart"/>
      <w:r>
        <w:t>фурье</w:t>
      </w:r>
      <w:proofErr w:type="spellEnd"/>
      <w:r>
        <w:t xml:space="preserve">-оптики. </w:t>
      </w:r>
      <w:proofErr w:type="spellStart"/>
      <w:r>
        <w:t>Пер.с</w:t>
      </w:r>
      <w:proofErr w:type="spellEnd"/>
      <w:r>
        <w:t xml:space="preserve"> англ. 1988. Твердый переплет. 536 с. ISBN 5-256-00051-9</w:t>
      </w:r>
    </w:p>
    <w:p w:rsidR="000136F1" w:rsidRDefault="000136F1" w:rsidP="000136F1">
      <w:pPr>
        <w:pStyle w:val="ad"/>
        <w:numPr>
          <w:ilvl w:val="0"/>
          <w:numId w:val="69"/>
        </w:numPr>
      </w:pPr>
      <w:proofErr w:type="spellStart"/>
      <w:r w:rsidRPr="000136F1">
        <w:t>Магурин</w:t>
      </w:r>
      <w:proofErr w:type="spellEnd"/>
      <w:r w:rsidRPr="000136F1">
        <w:t xml:space="preserve"> В.Г., </w:t>
      </w:r>
      <w:proofErr w:type="spellStart"/>
      <w:r w:rsidRPr="000136F1">
        <w:t>Тарлыков</w:t>
      </w:r>
      <w:proofErr w:type="spellEnd"/>
      <w:r w:rsidRPr="000136F1">
        <w:t xml:space="preserve"> В.А. Когерентная оптика. Учебное пособие по курсу «Когерентная и нелинейная оптика». - СПб: СПбГУ ИТМО, 2006. -122 с.</w:t>
      </w:r>
    </w:p>
    <w:p w:rsidR="006E5E68" w:rsidRDefault="006E5E68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E5E68" w:rsidRDefault="006E5E68" w:rsidP="006E5E68">
      <w:pPr>
        <w:pStyle w:val="1"/>
      </w:pPr>
      <w:bookmarkStart w:id="8" w:name="_Toc425517605"/>
      <w:r>
        <w:lastRenderedPageBreak/>
        <w:t>Список программного обеспечения</w:t>
      </w:r>
      <w:bookmarkEnd w:id="8"/>
    </w:p>
    <w:p w:rsidR="006E5E68" w:rsidRDefault="00BB01E5" w:rsidP="006E5E68">
      <w:pPr>
        <w:pStyle w:val="ad"/>
        <w:numPr>
          <w:ilvl w:val="0"/>
          <w:numId w:val="68"/>
        </w:numPr>
      </w:pPr>
      <w:hyperlink r:id="rId14" w:history="1">
        <w:r w:rsidR="006E5E68" w:rsidRPr="00F75CD0">
          <w:rPr>
            <w:rStyle w:val="a3"/>
          </w:rPr>
          <w:t>https://github.com/dprotopopov/FFTTools</w:t>
        </w:r>
      </w:hyperlink>
    </w:p>
    <w:p w:rsidR="006E5E68" w:rsidRDefault="00BB01E5" w:rsidP="006E5E68">
      <w:pPr>
        <w:pStyle w:val="ad"/>
        <w:numPr>
          <w:ilvl w:val="0"/>
          <w:numId w:val="68"/>
        </w:numPr>
      </w:pPr>
      <w:hyperlink r:id="rId15" w:history="1">
        <w:r w:rsidR="006E5E68" w:rsidRPr="00F75CD0">
          <w:rPr>
            <w:rStyle w:val="a3"/>
          </w:rPr>
          <w:t>https://github.com/dprotopopov/fftzoomer</w:t>
        </w:r>
      </w:hyperlink>
    </w:p>
    <w:p w:rsidR="006E5E68" w:rsidRPr="000B1FB5" w:rsidRDefault="00BB01E5" w:rsidP="006E5E68">
      <w:pPr>
        <w:pStyle w:val="ad"/>
        <w:numPr>
          <w:ilvl w:val="0"/>
          <w:numId w:val="68"/>
        </w:numPr>
        <w:rPr>
          <w:rStyle w:val="a3"/>
          <w:color w:val="auto"/>
          <w:u w:val="none"/>
        </w:rPr>
      </w:pPr>
      <w:hyperlink r:id="rId16" w:history="1">
        <w:r w:rsidR="006E5E68" w:rsidRPr="00F75CD0">
          <w:rPr>
            <w:rStyle w:val="a3"/>
          </w:rPr>
          <w:t>https://github.com/dprotopopov/fftblinder</w:t>
        </w:r>
      </w:hyperlink>
    </w:p>
    <w:p w:rsidR="000B1FB5" w:rsidRDefault="000B1FB5" w:rsidP="000B1FB5">
      <w:pPr>
        <w:pStyle w:val="ad"/>
        <w:numPr>
          <w:ilvl w:val="0"/>
          <w:numId w:val="68"/>
        </w:numPr>
      </w:pPr>
      <w:hyperlink r:id="rId17" w:history="1">
        <w:r w:rsidRPr="00A7201E">
          <w:rPr>
            <w:rStyle w:val="a3"/>
          </w:rPr>
          <w:t>https://github.com/dprotopopov/fftcatcher</w:t>
        </w:r>
      </w:hyperlink>
    </w:p>
    <w:bookmarkStart w:id="9" w:name="_GoBack"/>
    <w:bookmarkEnd w:id="9"/>
    <w:p w:rsidR="006E5E68" w:rsidRDefault="00BB01E5" w:rsidP="006E5E68">
      <w:pPr>
        <w:pStyle w:val="ad"/>
        <w:numPr>
          <w:ilvl w:val="0"/>
          <w:numId w:val="68"/>
        </w:numPr>
      </w:pPr>
      <w:r>
        <w:fldChar w:fldCharType="begin"/>
      </w:r>
      <w:r>
        <w:instrText xml:space="preserve"> HYPERLINK "https://github.com/dprotopopov/mssove2" </w:instrText>
      </w:r>
      <w:r>
        <w:fldChar w:fldCharType="separate"/>
      </w:r>
      <w:r w:rsidR="006E5E68" w:rsidRPr="00F75CD0">
        <w:rPr>
          <w:rStyle w:val="a3"/>
        </w:rPr>
        <w:t>https://github.com/dprotopopov/mssove2</w:t>
      </w:r>
      <w:r>
        <w:rPr>
          <w:rStyle w:val="a3"/>
        </w:rPr>
        <w:fldChar w:fldCharType="end"/>
      </w:r>
    </w:p>
    <w:p w:rsidR="000B2CD4" w:rsidRDefault="00BB01E5" w:rsidP="000B2CD4">
      <w:pPr>
        <w:pStyle w:val="ad"/>
        <w:numPr>
          <w:ilvl w:val="0"/>
          <w:numId w:val="68"/>
        </w:numPr>
      </w:pPr>
      <w:hyperlink r:id="rId18" w:history="1">
        <w:r w:rsidR="000B2CD4" w:rsidRPr="00F75CD0">
          <w:rPr>
            <w:rStyle w:val="a3"/>
          </w:rPr>
          <w:t>https://github.com/dprotopopov/vocoder</w:t>
        </w:r>
      </w:hyperlink>
    </w:p>
    <w:p w:rsidR="000B2CD4" w:rsidRDefault="000B2CD4" w:rsidP="000B2CD4">
      <w:pPr>
        <w:pStyle w:val="ad"/>
        <w:numPr>
          <w:ilvl w:val="0"/>
          <w:numId w:val="68"/>
        </w:numPr>
      </w:pPr>
    </w:p>
    <w:p w:rsidR="006E5E68" w:rsidRDefault="00501990" w:rsidP="00501990">
      <w:pPr>
        <w:pStyle w:val="2"/>
      </w:pPr>
      <w:bookmarkStart w:id="10" w:name="_Toc425517606"/>
      <w:r>
        <w:t>Дополнительные ссылки</w:t>
      </w:r>
      <w:bookmarkEnd w:id="10"/>
    </w:p>
    <w:p w:rsidR="00501990" w:rsidRDefault="00BB01E5" w:rsidP="005C0048">
      <w:pPr>
        <w:pStyle w:val="ad"/>
        <w:numPr>
          <w:ilvl w:val="0"/>
          <w:numId w:val="70"/>
        </w:numPr>
      </w:pPr>
      <w:hyperlink r:id="rId19" w:history="1">
        <w:r w:rsidR="00501990" w:rsidRPr="00F75CD0">
          <w:rPr>
            <w:rStyle w:val="a3"/>
          </w:rPr>
          <w:t>http://www.fftw.org</w:t>
        </w:r>
      </w:hyperlink>
    </w:p>
    <w:p w:rsidR="00501990" w:rsidRDefault="00BB01E5" w:rsidP="005C0048">
      <w:pPr>
        <w:pStyle w:val="ad"/>
        <w:numPr>
          <w:ilvl w:val="0"/>
          <w:numId w:val="70"/>
        </w:numPr>
      </w:pPr>
      <w:hyperlink r:id="rId20" w:history="1">
        <w:r w:rsidR="00501990" w:rsidRPr="00F75CD0">
          <w:rPr>
            <w:rStyle w:val="a3"/>
          </w:rPr>
          <w:t>http://www.emgu.com</w:t>
        </w:r>
      </w:hyperlink>
    </w:p>
    <w:p w:rsidR="00501990" w:rsidRDefault="00BB01E5" w:rsidP="005C0048">
      <w:pPr>
        <w:pStyle w:val="ad"/>
        <w:numPr>
          <w:ilvl w:val="0"/>
          <w:numId w:val="70"/>
        </w:numPr>
      </w:pPr>
      <w:hyperlink r:id="rId21" w:history="1">
        <w:r w:rsidR="00501990" w:rsidRPr="00F75CD0">
          <w:rPr>
            <w:rStyle w:val="a3"/>
          </w:rPr>
          <w:t>http://opencv.org</w:t>
        </w:r>
      </w:hyperlink>
    </w:p>
    <w:p w:rsidR="00501990" w:rsidRDefault="00BB01E5" w:rsidP="005C0048">
      <w:pPr>
        <w:pStyle w:val="ad"/>
        <w:numPr>
          <w:ilvl w:val="0"/>
          <w:numId w:val="70"/>
        </w:numPr>
      </w:pPr>
      <w:hyperlink r:id="rId22" w:history="1">
        <w:r w:rsidR="005C0048" w:rsidRPr="00F75CD0">
          <w:rPr>
            <w:rStyle w:val="a3"/>
          </w:rPr>
          <w:t>http://www.csie.ntu.edu.tw/~cjlin/libsvm/</w:t>
        </w:r>
      </w:hyperlink>
    </w:p>
    <w:p w:rsidR="00A4613C" w:rsidRDefault="00BB01E5" w:rsidP="00A4613C">
      <w:pPr>
        <w:pStyle w:val="ad"/>
        <w:numPr>
          <w:ilvl w:val="0"/>
          <w:numId w:val="70"/>
        </w:numPr>
      </w:pPr>
      <w:hyperlink r:id="rId23" w:history="1">
        <w:r w:rsidR="00A4613C" w:rsidRPr="00F75CD0">
          <w:rPr>
            <w:rStyle w:val="a3"/>
          </w:rPr>
          <w:t>https://github.com/tszalay/FFTWSharp</w:t>
        </w:r>
      </w:hyperlink>
    </w:p>
    <w:p w:rsidR="00A4613C" w:rsidRDefault="00BB01E5" w:rsidP="00A4613C">
      <w:pPr>
        <w:pStyle w:val="ad"/>
        <w:numPr>
          <w:ilvl w:val="0"/>
          <w:numId w:val="70"/>
        </w:numPr>
      </w:pPr>
      <w:hyperlink r:id="rId24" w:history="1">
        <w:r w:rsidR="00A4613C" w:rsidRPr="00F75CD0">
          <w:rPr>
            <w:rStyle w:val="a3"/>
          </w:rPr>
          <w:t>https://github.com/naudio/NAudio</w:t>
        </w:r>
      </w:hyperlink>
    </w:p>
    <w:p w:rsidR="00A4613C" w:rsidRDefault="00A4613C" w:rsidP="00A4613C">
      <w:pPr>
        <w:pStyle w:val="ad"/>
        <w:numPr>
          <w:ilvl w:val="0"/>
          <w:numId w:val="70"/>
        </w:numPr>
      </w:pPr>
    </w:p>
    <w:p w:rsidR="005C0048" w:rsidRDefault="005C0048" w:rsidP="006E5E68"/>
    <w:p w:rsidR="00501990" w:rsidRPr="005C0048" w:rsidRDefault="00501990" w:rsidP="006E5E68"/>
    <w:p w:rsidR="00AE0134" w:rsidRPr="006E5E68" w:rsidRDefault="00110626" w:rsidP="006E5E68">
      <w:pPr>
        <w:rPr>
          <w:color w:val="FFFFFF" w:themeColor="background1"/>
          <w:sz w:val="22"/>
          <w:szCs w:val="22"/>
        </w:rPr>
      </w:pPr>
      <w:r>
        <w:br w:type="page"/>
      </w:r>
    </w:p>
    <w:p w:rsidR="00953AAB" w:rsidRDefault="00953AAB" w:rsidP="001669F4">
      <w:pPr>
        <w:pStyle w:val="1"/>
      </w:pPr>
      <w:bookmarkStart w:id="11" w:name="_Toc425517607"/>
      <w:r>
        <w:lastRenderedPageBreak/>
        <w:t>Справочная информация</w:t>
      </w:r>
      <w:bookmarkEnd w:id="11"/>
    </w:p>
    <w:p w:rsidR="0033269B" w:rsidRDefault="00BB01E5" w:rsidP="0033269B">
      <w:pPr>
        <w:pStyle w:val="ad"/>
        <w:numPr>
          <w:ilvl w:val="0"/>
          <w:numId w:val="71"/>
        </w:numPr>
      </w:pPr>
      <w:hyperlink r:id="rId25" w:history="1">
        <w:r w:rsidR="0033269B" w:rsidRPr="00F75CD0">
          <w:rPr>
            <w:rStyle w:val="a3"/>
          </w:rPr>
          <w:t>https://ru.wikipedia.org/wiki/Линза</w:t>
        </w:r>
      </w:hyperlink>
    </w:p>
    <w:p w:rsidR="0033269B" w:rsidRDefault="00BB01E5" w:rsidP="0033269B">
      <w:pPr>
        <w:pStyle w:val="ad"/>
        <w:numPr>
          <w:ilvl w:val="0"/>
          <w:numId w:val="71"/>
        </w:numPr>
      </w:pPr>
      <w:hyperlink r:id="rId26" w:history="1">
        <w:r w:rsidR="0033269B" w:rsidRPr="00F75CD0">
          <w:rPr>
            <w:rStyle w:val="a3"/>
          </w:rPr>
          <w:t>https://ru.wikipedia.org/wiki/Фотоматрица</w:t>
        </w:r>
      </w:hyperlink>
    </w:p>
    <w:p w:rsidR="0033269B" w:rsidRDefault="00BB01E5" w:rsidP="0033269B">
      <w:pPr>
        <w:pStyle w:val="ad"/>
        <w:numPr>
          <w:ilvl w:val="0"/>
          <w:numId w:val="71"/>
        </w:numPr>
      </w:pPr>
      <w:hyperlink r:id="rId27" w:history="1">
        <w:r w:rsidR="0033269B" w:rsidRPr="00F75CD0">
          <w:rPr>
            <w:rStyle w:val="a3"/>
          </w:rPr>
          <w:t>https://ru.wikipedia.org/wiki/Проектор</w:t>
        </w:r>
      </w:hyperlink>
    </w:p>
    <w:p w:rsidR="0033269B" w:rsidRDefault="00BB01E5" w:rsidP="0033269B">
      <w:pPr>
        <w:pStyle w:val="ad"/>
        <w:numPr>
          <w:ilvl w:val="0"/>
          <w:numId w:val="71"/>
        </w:numPr>
      </w:pPr>
      <w:hyperlink r:id="rId28" w:history="1">
        <w:r w:rsidR="0033269B" w:rsidRPr="00F75CD0">
          <w:rPr>
            <w:rStyle w:val="a3"/>
          </w:rPr>
          <w:t>https://ru.wikipedia.org/wiki/Шина_(компьютер)</w:t>
        </w:r>
      </w:hyperlink>
    </w:p>
    <w:p w:rsidR="0033269B" w:rsidRDefault="00BB01E5" w:rsidP="0033269B">
      <w:pPr>
        <w:pStyle w:val="ad"/>
        <w:numPr>
          <w:ilvl w:val="0"/>
          <w:numId w:val="71"/>
        </w:numPr>
      </w:pPr>
      <w:hyperlink r:id="rId29" w:history="1">
        <w:r w:rsidR="0033269B" w:rsidRPr="00F75CD0">
          <w:rPr>
            <w:rStyle w:val="a3"/>
          </w:rPr>
          <w:t>https://ru.wikipedia.org/wiki/Оптические_материалы</w:t>
        </w:r>
      </w:hyperlink>
    </w:p>
    <w:p w:rsidR="0033269B" w:rsidRDefault="0033269B" w:rsidP="0033269B">
      <w:pPr>
        <w:pStyle w:val="ad"/>
        <w:numPr>
          <w:ilvl w:val="0"/>
          <w:numId w:val="71"/>
        </w:numPr>
      </w:pPr>
    </w:p>
    <w:p w:rsidR="0033269B" w:rsidRDefault="0033269B" w:rsidP="0033269B"/>
    <w:p w:rsidR="0033269B" w:rsidRDefault="0033269B" w:rsidP="0033269B"/>
    <w:p w:rsidR="0033269B" w:rsidRDefault="0033269B" w:rsidP="0033269B"/>
    <w:sectPr w:rsidR="0033269B" w:rsidSect="00C11003">
      <w:headerReference w:type="default" r:id="rId30"/>
      <w:footerReference w:type="default" r:id="rId3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1E5" w:rsidRDefault="00BB01E5" w:rsidP="000944B4">
      <w:pPr>
        <w:spacing w:before="0" w:after="0" w:line="240" w:lineRule="auto"/>
      </w:pPr>
      <w:r>
        <w:separator/>
      </w:r>
    </w:p>
  </w:endnote>
  <w:endnote w:type="continuationSeparator" w:id="0">
    <w:p w:rsidR="00BB01E5" w:rsidRDefault="00BB01E5" w:rsidP="000944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21"/>
      <w:gridCol w:w="359"/>
      <w:gridCol w:w="359"/>
      <w:gridCol w:w="4316"/>
    </w:tblGrid>
    <w:tr w:rsidR="00501990" w:rsidTr="000944B4">
      <w:tc>
        <w:tcPr>
          <w:tcW w:w="2309" w:type="pct"/>
        </w:tcPr>
        <w:p w:rsidR="00501990" w:rsidRDefault="00BB01E5">
          <w:pPr>
            <w:pStyle w:val="af0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Название"/>
              <w:tag w:val=""/>
              <w:id w:val="886384654"/>
              <w:placeholder>
                <w:docPart w:val="B8DEA732A86A4A5BB7EA8C00042C387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01990">
                <w:rPr>
                  <w:caps/>
                  <w:color w:val="5B9BD5" w:themeColor="accent1"/>
                  <w:sz w:val="18"/>
                  <w:szCs w:val="18"/>
                </w:rPr>
                <w:t>Проект Линза</w:t>
              </w:r>
            </w:sdtContent>
          </w:sdt>
        </w:p>
      </w:tc>
      <w:tc>
        <w:tcPr>
          <w:tcW w:w="192" w:type="pct"/>
        </w:tcPr>
        <w:p w:rsidR="00501990" w:rsidRDefault="00501990">
          <w:pPr>
            <w:pStyle w:val="af0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  <w:r>
            <w:rPr>
              <w:caps/>
              <w:color w:val="5B9BD5" w:themeColor="accent1"/>
              <w:sz w:val="18"/>
              <w:szCs w:val="18"/>
            </w:rPr>
            <w:fldChar w:fldCharType="begin"/>
          </w:r>
          <w:r>
            <w:rPr>
              <w:caps/>
              <w:color w:val="5B9BD5" w:themeColor="accent1"/>
              <w:sz w:val="18"/>
              <w:szCs w:val="18"/>
            </w:rPr>
            <w:instrText xml:space="preserve"> PAGE    \* MERGEFORMAT </w:instrText>
          </w:r>
          <w:r>
            <w:rPr>
              <w:caps/>
              <w:color w:val="5B9BD5" w:themeColor="accent1"/>
              <w:sz w:val="18"/>
              <w:szCs w:val="18"/>
            </w:rPr>
            <w:fldChar w:fldCharType="separate"/>
          </w:r>
          <w:r w:rsidR="000B1FB5">
            <w:rPr>
              <w:caps/>
              <w:noProof/>
              <w:color w:val="5B9BD5" w:themeColor="accent1"/>
              <w:sz w:val="18"/>
              <w:szCs w:val="18"/>
            </w:rPr>
            <w:t>16</w:t>
          </w:r>
          <w:r>
            <w:rPr>
              <w:caps/>
              <w:color w:val="5B9BD5" w:themeColor="accent1"/>
              <w:sz w:val="18"/>
              <w:szCs w:val="18"/>
            </w:rPr>
            <w:fldChar w:fldCharType="end"/>
          </w:r>
        </w:p>
      </w:tc>
      <w:tc>
        <w:tcPr>
          <w:tcW w:w="192" w:type="pct"/>
        </w:tcPr>
        <w:p w:rsidR="00501990" w:rsidRDefault="00501990">
          <w:pPr>
            <w:pStyle w:val="af0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307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Автор"/>
            <w:tag w:val=""/>
            <w:id w:val="1205441952"/>
            <w:placeholder>
              <w:docPart w:val="24EBDF6B4CFE4A35B6ED3C5985191BC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01990" w:rsidRDefault="00501990">
              <w:pPr>
                <w:pStyle w:val="af0"/>
                <w:tabs>
                  <w:tab w:val="clear" w:pos="4677"/>
                  <w:tab w:val="clear" w:pos="9355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dmitry@protopopov.ru</w:t>
              </w:r>
            </w:p>
          </w:sdtContent>
        </w:sdt>
      </w:tc>
    </w:tr>
  </w:tbl>
  <w:p w:rsidR="00501990" w:rsidRDefault="00501990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1E5" w:rsidRDefault="00BB01E5" w:rsidP="000944B4">
      <w:pPr>
        <w:spacing w:before="0" w:after="0" w:line="240" w:lineRule="auto"/>
      </w:pPr>
      <w:r>
        <w:separator/>
      </w:r>
    </w:p>
  </w:footnote>
  <w:footnote w:type="continuationSeparator" w:id="0">
    <w:p w:rsidR="00BB01E5" w:rsidRDefault="00BB01E5" w:rsidP="000944B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990" w:rsidRPr="00C05E4F" w:rsidRDefault="00501990">
    <w:pPr>
      <w:pStyle w:val="ae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5D48"/>
    <w:multiLevelType w:val="multilevel"/>
    <w:tmpl w:val="C9BE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5097E"/>
    <w:multiLevelType w:val="multilevel"/>
    <w:tmpl w:val="C65A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9713F"/>
    <w:multiLevelType w:val="hybridMultilevel"/>
    <w:tmpl w:val="7A382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95765"/>
    <w:multiLevelType w:val="multilevel"/>
    <w:tmpl w:val="F3D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C7295"/>
    <w:multiLevelType w:val="multilevel"/>
    <w:tmpl w:val="FB7E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13045D"/>
    <w:multiLevelType w:val="multilevel"/>
    <w:tmpl w:val="148E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3930F0"/>
    <w:multiLevelType w:val="multilevel"/>
    <w:tmpl w:val="404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B119C0"/>
    <w:multiLevelType w:val="hybridMultilevel"/>
    <w:tmpl w:val="041A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56E78"/>
    <w:multiLevelType w:val="hybridMultilevel"/>
    <w:tmpl w:val="59D4843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0FD93BE9"/>
    <w:multiLevelType w:val="multilevel"/>
    <w:tmpl w:val="4CA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CB7AB8"/>
    <w:multiLevelType w:val="multilevel"/>
    <w:tmpl w:val="74F0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050A2D"/>
    <w:multiLevelType w:val="multilevel"/>
    <w:tmpl w:val="35A4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832BB"/>
    <w:multiLevelType w:val="multilevel"/>
    <w:tmpl w:val="ECBC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FF469F"/>
    <w:multiLevelType w:val="multilevel"/>
    <w:tmpl w:val="09D8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E8229E"/>
    <w:multiLevelType w:val="multilevel"/>
    <w:tmpl w:val="5CFA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56183A"/>
    <w:multiLevelType w:val="hybridMultilevel"/>
    <w:tmpl w:val="234A2D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8647883"/>
    <w:multiLevelType w:val="multilevel"/>
    <w:tmpl w:val="1E08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CD2B17"/>
    <w:multiLevelType w:val="multilevel"/>
    <w:tmpl w:val="83D6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1741B4"/>
    <w:multiLevelType w:val="multilevel"/>
    <w:tmpl w:val="D5D2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6853E4"/>
    <w:multiLevelType w:val="multilevel"/>
    <w:tmpl w:val="40D8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935BE0"/>
    <w:multiLevelType w:val="hybridMultilevel"/>
    <w:tmpl w:val="F00EE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9F60A8"/>
    <w:multiLevelType w:val="multilevel"/>
    <w:tmpl w:val="A362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8446F31"/>
    <w:multiLevelType w:val="hybridMultilevel"/>
    <w:tmpl w:val="1972763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4A53C5"/>
    <w:multiLevelType w:val="multilevel"/>
    <w:tmpl w:val="E644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C8333D"/>
    <w:multiLevelType w:val="hybridMultilevel"/>
    <w:tmpl w:val="DF64B9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291242AD"/>
    <w:multiLevelType w:val="hybridMultilevel"/>
    <w:tmpl w:val="55BEEFA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296B1AB4"/>
    <w:multiLevelType w:val="hybridMultilevel"/>
    <w:tmpl w:val="334C6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5662A"/>
    <w:multiLevelType w:val="multilevel"/>
    <w:tmpl w:val="45B0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1877AE"/>
    <w:multiLevelType w:val="multilevel"/>
    <w:tmpl w:val="5FB4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E6D453F"/>
    <w:multiLevelType w:val="hybridMultilevel"/>
    <w:tmpl w:val="7E18E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715424"/>
    <w:multiLevelType w:val="multilevel"/>
    <w:tmpl w:val="69AA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E9253DB"/>
    <w:multiLevelType w:val="hybridMultilevel"/>
    <w:tmpl w:val="62B64BD6"/>
    <w:lvl w:ilvl="0" w:tplc="0419000F">
      <w:start w:val="1"/>
      <w:numFmt w:val="decimal"/>
      <w:lvlText w:val="%1."/>
      <w:lvlJc w:val="left"/>
      <w:pPr>
        <w:ind w:left="218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2" w15:restartNumberingAfterBreak="0">
    <w:nsid w:val="307C4509"/>
    <w:multiLevelType w:val="multilevel"/>
    <w:tmpl w:val="62FA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1873892"/>
    <w:multiLevelType w:val="multilevel"/>
    <w:tmpl w:val="D320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21875AB"/>
    <w:multiLevelType w:val="multilevel"/>
    <w:tmpl w:val="DBC4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2C727C7"/>
    <w:multiLevelType w:val="hybridMultilevel"/>
    <w:tmpl w:val="8F1CB95C"/>
    <w:lvl w:ilvl="0" w:tplc="041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6" w15:restartNumberingAfterBreak="0">
    <w:nsid w:val="359E2362"/>
    <w:multiLevelType w:val="multilevel"/>
    <w:tmpl w:val="4FB8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6A4677F"/>
    <w:multiLevelType w:val="multilevel"/>
    <w:tmpl w:val="83A2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7393A85"/>
    <w:multiLevelType w:val="hybridMultilevel"/>
    <w:tmpl w:val="EC0E5A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3A1864FF"/>
    <w:multiLevelType w:val="multilevel"/>
    <w:tmpl w:val="B64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AA4320"/>
    <w:multiLevelType w:val="multilevel"/>
    <w:tmpl w:val="AC1C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B8347E3"/>
    <w:multiLevelType w:val="hybridMultilevel"/>
    <w:tmpl w:val="3E129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4563BC"/>
    <w:multiLevelType w:val="multilevel"/>
    <w:tmpl w:val="F81E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25D1AD2"/>
    <w:multiLevelType w:val="multilevel"/>
    <w:tmpl w:val="32D4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42051A9"/>
    <w:multiLevelType w:val="hybridMultilevel"/>
    <w:tmpl w:val="15024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7C0228"/>
    <w:multiLevelType w:val="hybridMultilevel"/>
    <w:tmpl w:val="B0BE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9A1230"/>
    <w:multiLevelType w:val="multilevel"/>
    <w:tmpl w:val="E07A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2A7111"/>
    <w:multiLevelType w:val="multilevel"/>
    <w:tmpl w:val="D7E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E501929"/>
    <w:multiLevelType w:val="hybridMultilevel"/>
    <w:tmpl w:val="F31C0E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4FC90D29"/>
    <w:multiLevelType w:val="multilevel"/>
    <w:tmpl w:val="2480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15B4542"/>
    <w:multiLevelType w:val="multilevel"/>
    <w:tmpl w:val="75DA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4D52612"/>
    <w:multiLevelType w:val="hybridMultilevel"/>
    <w:tmpl w:val="5C72D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572AD5"/>
    <w:multiLevelType w:val="multilevel"/>
    <w:tmpl w:val="B610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7342D6A"/>
    <w:multiLevelType w:val="multilevel"/>
    <w:tmpl w:val="EC46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7435BB4"/>
    <w:multiLevelType w:val="hybridMultilevel"/>
    <w:tmpl w:val="C7F0B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9851C6"/>
    <w:multiLevelType w:val="multilevel"/>
    <w:tmpl w:val="D7BE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C44744D"/>
    <w:multiLevelType w:val="hybridMultilevel"/>
    <w:tmpl w:val="F2623A9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7" w15:restartNumberingAfterBreak="0">
    <w:nsid w:val="647248A5"/>
    <w:multiLevelType w:val="multilevel"/>
    <w:tmpl w:val="4052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B74017"/>
    <w:multiLevelType w:val="multilevel"/>
    <w:tmpl w:val="F17C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8E554D0"/>
    <w:multiLevelType w:val="multilevel"/>
    <w:tmpl w:val="D32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A59230F"/>
    <w:multiLevelType w:val="multilevel"/>
    <w:tmpl w:val="5B70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B514A16"/>
    <w:multiLevelType w:val="multilevel"/>
    <w:tmpl w:val="08C2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F8762BA"/>
    <w:multiLevelType w:val="multilevel"/>
    <w:tmpl w:val="8B5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00E1173"/>
    <w:multiLevelType w:val="multilevel"/>
    <w:tmpl w:val="1996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1715842"/>
    <w:multiLevelType w:val="hybridMultilevel"/>
    <w:tmpl w:val="D7FC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D32672"/>
    <w:multiLevelType w:val="multilevel"/>
    <w:tmpl w:val="20BE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71E19DB"/>
    <w:multiLevelType w:val="hybridMultilevel"/>
    <w:tmpl w:val="43964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797BCA"/>
    <w:multiLevelType w:val="multilevel"/>
    <w:tmpl w:val="904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A362992"/>
    <w:multiLevelType w:val="hybridMultilevel"/>
    <w:tmpl w:val="16424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01CB6"/>
    <w:multiLevelType w:val="multilevel"/>
    <w:tmpl w:val="2C92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D9174C2"/>
    <w:multiLevelType w:val="multilevel"/>
    <w:tmpl w:val="1246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7"/>
  </w:num>
  <w:num w:numId="2">
    <w:abstractNumId w:val="52"/>
  </w:num>
  <w:num w:numId="3">
    <w:abstractNumId w:val="55"/>
  </w:num>
  <w:num w:numId="4">
    <w:abstractNumId w:val="6"/>
  </w:num>
  <w:num w:numId="5">
    <w:abstractNumId w:val="32"/>
  </w:num>
  <w:num w:numId="6">
    <w:abstractNumId w:val="50"/>
  </w:num>
  <w:num w:numId="7">
    <w:abstractNumId w:val="59"/>
  </w:num>
  <w:num w:numId="8">
    <w:abstractNumId w:val="49"/>
  </w:num>
  <w:num w:numId="9">
    <w:abstractNumId w:val="57"/>
  </w:num>
  <w:num w:numId="10">
    <w:abstractNumId w:val="70"/>
  </w:num>
  <w:num w:numId="11">
    <w:abstractNumId w:val="11"/>
  </w:num>
  <w:num w:numId="12">
    <w:abstractNumId w:val="62"/>
  </w:num>
  <w:num w:numId="13">
    <w:abstractNumId w:val="27"/>
  </w:num>
  <w:num w:numId="14">
    <w:abstractNumId w:val="34"/>
  </w:num>
  <w:num w:numId="15">
    <w:abstractNumId w:val="23"/>
  </w:num>
  <w:num w:numId="16">
    <w:abstractNumId w:val="13"/>
  </w:num>
  <w:num w:numId="17">
    <w:abstractNumId w:val="58"/>
  </w:num>
  <w:num w:numId="18">
    <w:abstractNumId w:val="0"/>
  </w:num>
  <w:num w:numId="19">
    <w:abstractNumId w:val="39"/>
  </w:num>
  <w:num w:numId="20">
    <w:abstractNumId w:val="36"/>
  </w:num>
  <w:num w:numId="21">
    <w:abstractNumId w:val="60"/>
  </w:num>
  <w:num w:numId="22">
    <w:abstractNumId w:val="61"/>
  </w:num>
  <w:num w:numId="23">
    <w:abstractNumId w:val="69"/>
  </w:num>
  <w:num w:numId="24">
    <w:abstractNumId w:val="65"/>
  </w:num>
  <w:num w:numId="25">
    <w:abstractNumId w:val="53"/>
  </w:num>
  <w:num w:numId="26">
    <w:abstractNumId w:val="5"/>
  </w:num>
  <w:num w:numId="27">
    <w:abstractNumId w:val="21"/>
  </w:num>
  <w:num w:numId="28">
    <w:abstractNumId w:val="43"/>
  </w:num>
  <w:num w:numId="29">
    <w:abstractNumId w:val="63"/>
  </w:num>
  <w:num w:numId="30">
    <w:abstractNumId w:val="18"/>
  </w:num>
  <w:num w:numId="31">
    <w:abstractNumId w:val="14"/>
  </w:num>
  <w:num w:numId="32">
    <w:abstractNumId w:val="10"/>
  </w:num>
  <w:num w:numId="33">
    <w:abstractNumId w:val="40"/>
  </w:num>
  <w:num w:numId="34">
    <w:abstractNumId w:val="37"/>
  </w:num>
  <w:num w:numId="35">
    <w:abstractNumId w:val="3"/>
  </w:num>
  <w:num w:numId="36">
    <w:abstractNumId w:val="28"/>
  </w:num>
  <w:num w:numId="37">
    <w:abstractNumId w:val="17"/>
  </w:num>
  <w:num w:numId="38">
    <w:abstractNumId w:val="33"/>
  </w:num>
  <w:num w:numId="39">
    <w:abstractNumId w:val="1"/>
  </w:num>
  <w:num w:numId="40">
    <w:abstractNumId w:val="4"/>
  </w:num>
  <w:num w:numId="41">
    <w:abstractNumId w:val="30"/>
  </w:num>
  <w:num w:numId="42">
    <w:abstractNumId w:val="42"/>
  </w:num>
  <w:num w:numId="43">
    <w:abstractNumId w:val="12"/>
  </w:num>
  <w:num w:numId="44">
    <w:abstractNumId w:val="46"/>
  </w:num>
  <w:num w:numId="45">
    <w:abstractNumId w:val="67"/>
  </w:num>
  <w:num w:numId="46">
    <w:abstractNumId w:val="9"/>
  </w:num>
  <w:num w:numId="47">
    <w:abstractNumId w:val="16"/>
  </w:num>
  <w:num w:numId="48">
    <w:abstractNumId w:val="19"/>
  </w:num>
  <w:num w:numId="49">
    <w:abstractNumId w:val="51"/>
  </w:num>
  <w:num w:numId="50">
    <w:abstractNumId w:val="41"/>
  </w:num>
  <w:num w:numId="51">
    <w:abstractNumId w:val="68"/>
  </w:num>
  <w:num w:numId="52">
    <w:abstractNumId w:val="20"/>
  </w:num>
  <w:num w:numId="53">
    <w:abstractNumId w:val="29"/>
  </w:num>
  <w:num w:numId="54">
    <w:abstractNumId w:val="54"/>
  </w:num>
  <w:num w:numId="55">
    <w:abstractNumId w:val="48"/>
  </w:num>
  <w:num w:numId="56">
    <w:abstractNumId w:val="24"/>
  </w:num>
  <w:num w:numId="57">
    <w:abstractNumId w:val="25"/>
  </w:num>
  <w:num w:numId="58">
    <w:abstractNumId w:val="8"/>
  </w:num>
  <w:num w:numId="59">
    <w:abstractNumId w:val="56"/>
  </w:num>
  <w:num w:numId="60">
    <w:abstractNumId w:val="38"/>
  </w:num>
  <w:num w:numId="61">
    <w:abstractNumId w:val="15"/>
  </w:num>
  <w:num w:numId="62">
    <w:abstractNumId w:val="64"/>
  </w:num>
  <w:num w:numId="63">
    <w:abstractNumId w:val="2"/>
  </w:num>
  <w:num w:numId="64">
    <w:abstractNumId w:val="22"/>
  </w:num>
  <w:num w:numId="65">
    <w:abstractNumId w:val="31"/>
  </w:num>
  <w:num w:numId="66">
    <w:abstractNumId w:val="35"/>
  </w:num>
  <w:num w:numId="67">
    <w:abstractNumId w:val="45"/>
  </w:num>
  <w:num w:numId="68">
    <w:abstractNumId w:val="66"/>
  </w:num>
  <w:num w:numId="69">
    <w:abstractNumId w:val="7"/>
  </w:num>
  <w:num w:numId="70">
    <w:abstractNumId w:val="26"/>
  </w:num>
  <w:num w:numId="71">
    <w:abstractNumId w:val="4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03"/>
    <w:rsid w:val="000136F1"/>
    <w:rsid w:val="000260D8"/>
    <w:rsid w:val="00032765"/>
    <w:rsid w:val="00034F3F"/>
    <w:rsid w:val="00035DFB"/>
    <w:rsid w:val="00042DBB"/>
    <w:rsid w:val="0005562A"/>
    <w:rsid w:val="000722BD"/>
    <w:rsid w:val="00083E31"/>
    <w:rsid w:val="00084A2D"/>
    <w:rsid w:val="000944B4"/>
    <w:rsid w:val="00097C10"/>
    <w:rsid w:val="000B1FB5"/>
    <w:rsid w:val="000B2A92"/>
    <w:rsid w:val="000B2CD4"/>
    <w:rsid w:val="00105A02"/>
    <w:rsid w:val="00110626"/>
    <w:rsid w:val="00122964"/>
    <w:rsid w:val="00125667"/>
    <w:rsid w:val="00154DC3"/>
    <w:rsid w:val="001669F4"/>
    <w:rsid w:val="00190028"/>
    <w:rsid w:val="00193EE7"/>
    <w:rsid w:val="001C297C"/>
    <w:rsid w:val="001F3541"/>
    <w:rsid w:val="00203116"/>
    <w:rsid w:val="00215ED5"/>
    <w:rsid w:val="00252076"/>
    <w:rsid w:val="00271108"/>
    <w:rsid w:val="00272EDE"/>
    <w:rsid w:val="0029477D"/>
    <w:rsid w:val="002C12E1"/>
    <w:rsid w:val="002E58C3"/>
    <w:rsid w:val="00306ADE"/>
    <w:rsid w:val="00322CEE"/>
    <w:rsid w:val="0033269B"/>
    <w:rsid w:val="003349D4"/>
    <w:rsid w:val="003450CE"/>
    <w:rsid w:val="00347BE4"/>
    <w:rsid w:val="00367230"/>
    <w:rsid w:val="00373A16"/>
    <w:rsid w:val="003866D6"/>
    <w:rsid w:val="003A0B90"/>
    <w:rsid w:val="003A404D"/>
    <w:rsid w:val="003A5237"/>
    <w:rsid w:val="003B0FE5"/>
    <w:rsid w:val="003C555A"/>
    <w:rsid w:val="00416E4A"/>
    <w:rsid w:val="004311A1"/>
    <w:rsid w:val="00436A7B"/>
    <w:rsid w:val="00442FB6"/>
    <w:rsid w:val="004476BA"/>
    <w:rsid w:val="004477F5"/>
    <w:rsid w:val="00487B94"/>
    <w:rsid w:val="004B285D"/>
    <w:rsid w:val="004C30AA"/>
    <w:rsid w:val="004D7D01"/>
    <w:rsid w:val="004E40CF"/>
    <w:rsid w:val="004F0AB3"/>
    <w:rsid w:val="00501990"/>
    <w:rsid w:val="00507DCF"/>
    <w:rsid w:val="00555137"/>
    <w:rsid w:val="005A2D20"/>
    <w:rsid w:val="005B0684"/>
    <w:rsid w:val="005B4DA7"/>
    <w:rsid w:val="005C0048"/>
    <w:rsid w:val="005D14AA"/>
    <w:rsid w:val="005E2B18"/>
    <w:rsid w:val="005E4565"/>
    <w:rsid w:val="005E4AB9"/>
    <w:rsid w:val="005E56EE"/>
    <w:rsid w:val="006329AD"/>
    <w:rsid w:val="00640B54"/>
    <w:rsid w:val="00643006"/>
    <w:rsid w:val="00651F7E"/>
    <w:rsid w:val="006577BD"/>
    <w:rsid w:val="00664430"/>
    <w:rsid w:val="006969A6"/>
    <w:rsid w:val="006C4C4C"/>
    <w:rsid w:val="006D1E59"/>
    <w:rsid w:val="006D3DF2"/>
    <w:rsid w:val="006D66F0"/>
    <w:rsid w:val="006E5E68"/>
    <w:rsid w:val="006E7406"/>
    <w:rsid w:val="00735944"/>
    <w:rsid w:val="00743A6D"/>
    <w:rsid w:val="00761127"/>
    <w:rsid w:val="0077524F"/>
    <w:rsid w:val="00793E2A"/>
    <w:rsid w:val="007B346A"/>
    <w:rsid w:val="00805781"/>
    <w:rsid w:val="008114BB"/>
    <w:rsid w:val="0081220B"/>
    <w:rsid w:val="00836626"/>
    <w:rsid w:val="0086095B"/>
    <w:rsid w:val="0086168E"/>
    <w:rsid w:val="0086588F"/>
    <w:rsid w:val="00882286"/>
    <w:rsid w:val="008B0DB9"/>
    <w:rsid w:val="008C1CD3"/>
    <w:rsid w:val="008E358F"/>
    <w:rsid w:val="00910AE0"/>
    <w:rsid w:val="00915390"/>
    <w:rsid w:val="00934F1D"/>
    <w:rsid w:val="009408A4"/>
    <w:rsid w:val="00953AAB"/>
    <w:rsid w:val="00955C7A"/>
    <w:rsid w:val="00960807"/>
    <w:rsid w:val="009941AA"/>
    <w:rsid w:val="009950A7"/>
    <w:rsid w:val="009A2DD1"/>
    <w:rsid w:val="009D47E1"/>
    <w:rsid w:val="009D62B2"/>
    <w:rsid w:val="009D7A2D"/>
    <w:rsid w:val="009E1929"/>
    <w:rsid w:val="009F09A0"/>
    <w:rsid w:val="00A0386B"/>
    <w:rsid w:val="00A11EAD"/>
    <w:rsid w:val="00A33146"/>
    <w:rsid w:val="00A4613C"/>
    <w:rsid w:val="00A478A7"/>
    <w:rsid w:val="00A5105F"/>
    <w:rsid w:val="00A63E5B"/>
    <w:rsid w:val="00A8459C"/>
    <w:rsid w:val="00AA4A5A"/>
    <w:rsid w:val="00AB1D81"/>
    <w:rsid w:val="00AB7BC7"/>
    <w:rsid w:val="00AD2473"/>
    <w:rsid w:val="00AE0134"/>
    <w:rsid w:val="00AF3D44"/>
    <w:rsid w:val="00B07183"/>
    <w:rsid w:val="00B11D13"/>
    <w:rsid w:val="00B153C1"/>
    <w:rsid w:val="00B23147"/>
    <w:rsid w:val="00B31D63"/>
    <w:rsid w:val="00B423F6"/>
    <w:rsid w:val="00B449B0"/>
    <w:rsid w:val="00B63CE0"/>
    <w:rsid w:val="00B77348"/>
    <w:rsid w:val="00B832F5"/>
    <w:rsid w:val="00B8675F"/>
    <w:rsid w:val="00BB01E5"/>
    <w:rsid w:val="00BC2186"/>
    <w:rsid w:val="00BE7781"/>
    <w:rsid w:val="00C05E4F"/>
    <w:rsid w:val="00C108C3"/>
    <w:rsid w:val="00C11003"/>
    <w:rsid w:val="00C22A8D"/>
    <w:rsid w:val="00C25FB6"/>
    <w:rsid w:val="00C26CC3"/>
    <w:rsid w:val="00C41104"/>
    <w:rsid w:val="00C469EE"/>
    <w:rsid w:val="00C46B0B"/>
    <w:rsid w:val="00C7430E"/>
    <w:rsid w:val="00C76781"/>
    <w:rsid w:val="00C8594B"/>
    <w:rsid w:val="00CB6D84"/>
    <w:rsid w:val="00CC0ADD"/>
    <w:rsid w:val="00CE2ED9"/>
    <w:rsid w:val="00CE4A07"/>
    <w:rsid w:val="00CE6976"/>
    <w:rsid w:val="00D170E1"/>
    <w:rsid w:val="00D4580F"/>
    <w:rsid w:val="00D52474"/>
    <w:rsid w:val="00D60CD6"/>
    <w:rsid w:val="00D72E48"/>
    <w:rsid w:val="00D83E9F"/>
    <w:rsid w:val="00D845B0"/>
    <w:rsid w:val="00D8462F"/>
    <w:rsid w:val="00D94D29"/>
    <w:rsid w:val="00DB10BF"/>
    <w:rsid w:val="00DB32C4"/>
    <w:rsid w:val="00DB4F1F"/>
    <w:rsid w:val="00DC11B9"/>
    <w:rsid w:val="00DD249D"/>
    <w:rsid w:val="00E009CB"/>
    <w:rsid w:val="00E06D79"/>
    <w:rsid w:val="00E1365D"/>
    <w:rsid w:val="00E27BD7"/>
    <w:rsid w:val="00E31870"/>
    <w:rsid w:val="00E55961"/>
    <w:rsid w:val="00E6184C"/>
    <w:rsid w:val="00E7179E"/>
    <w:rsid w:val="00E75125"/>
    <w:rsid w:val="00EF6E09"/>
    <w:rsid w:val="00F02197"/>
    <w:rsid w:val="00F1441B"/>
    <w:rsid w:val="00F27871"/>
    <w:rsid w:val="00F43796"/>
    <w:rsid w:val="00F63A2C"/>
    <w:rsid w:val="00F751B6"/>
    <w:rsid w:val="00F76BCD"/>
    <w:rsid w:val="00FA07B7"/>
    <w:rsid w:val="00FA0B9A"/>
    <w:rsid w:val="00FB1621"/>
    <w:rsid w:val="00FB698E"/>
    <w:rsid w:val="00FC33F9"/>
    <w:rsid w:val="00FC68C0"/>
    <w:rsid w:val="00F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6EC208-2A23-4456-9C05-1947EB50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D44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53AA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53AA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953AA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53AA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953AA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AA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AA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A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A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00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53AAB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953AAB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953AAB"/>
    <w:rPr>
      <w:caps/>
      <w:color w:val="2E74B5" w:themeColor="accent1" w:themeShade="BF"/>
      <w:spacing w:val="10"/>
    </w:rPr>
  </w:style>
  <w:style w:type="character" w:customStyle="1" w:styleId="mw-headline">
    <w:name w:val="mw-headline"/>
    <w:basedOn w:val="a0"/>
    <w:rsid w:val="00C11003"/>
  </w:style>
  <w:style w:type="character" w:customStyle="1" w:styleId="mw-editsection">
    <w:name w:val="mw-editsection"/>
    <w:basedOn w:val="a0"/>
    <w:rsid w:val="00C11003"/>
  </w:style>
  <w:style w:type="character" w:customStyle="1" w:styleId="mw-editsection-bracket">
    <w:name w:val="mw-editsection-bracket"/>
    <w:basedOn w:val="a0"/>
    <w:rsid w:val="00C11003"/>
  </w:style>
  <w:style w:type="character" w:styleId="a4">
    <w:name w:val="FollowedHyperlink"/>
    <w:basedOn w:val="a0"/>
    <w:uiPriority w:val="99"/>
    <w:semiHidden/>
    <w:unhideWhenUsed/>
    <w:rsid w:val="00C11003"/>
    <w:rPr>
      <w:color w:val="800080"/>
      <w:u w:val="single"/>
    </w:rPr>
  </w:style>
  <w:style w:type="character" w:customStyle="1" w:styleId="mw-editsection-divider">
    <w:name w:val="mw-editsection-divider"/>
    <w:basedOn w:val="a0"/>
    <w:rsid w:val="00C11003"/>
  </w:style>
  <w:style w:type="character" w:customStyle="1" w:styleId="apple-converted-space">
    <w:name w:val="apple-converted-space"/>
    <w:basedOn w:val="a0"/>
    <w:rsid w:val="00C11003"/>
  </w:style>
  <w:style w:type="paragraph" w:styleId="a5">
    <w:name w:val="Normal (Web)"/>
    <w:basedOn w:val="a"/>
    <w:uiPriority w:val="99"/>
    <w:semiHidden/>
    <w:unhideWhenUsed/>
    <w:rsid w:val="00C1100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C11003"/>
  </w:style>
  <w:style w:type="character" w:customStyle="1" w:styleId="10">
    <w:name w:val="Заголовок 1 Знак"/>
    <w:basedOn w:val="a0"/>
    <w:link w:val="1"/>
    <w:uiPriority w:val="9"/>
    <w:rsid w:val="00953AA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6">
    <w:name w:val="No Spacing"/>
    <w:link w:val="a7"/>
    <w:uiPriority w:val="1"/>
    <w:qFormat/>
    <w:rsid w:val="00953AAB"/>
    <w:pPr>
      <w:spacing w:after="0" w:line="240" w:lineRule="auto"/>
    </w:pPr>
  </w:style>
  <w:style w:type="character" w:customStyle="1" w:styleId="a7">
    <w:name w:val="Без интервала Знак"/>
    <w:basedOn w:val="a0"/>
    <w:link w:val="a6"/>
    <w:uiPriority w:val="1"/>
    <w:rsid w:val="00C11003"/>
  </w:style>
  <w:style w:type="paragraph" w:styleId="a8">
    <w:name w:val="TOC Heading"/>
    <w:basedOn w:val="1"/>
    <w:next w:val="a"/>
    <w:uiPriority w:val="39"/>
    <w:unhideWhenUsed/>
    <w:qFormat/>
    <w:rsid w:val="00953AAB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B10BF"/>
    <w:pPr>
      <w:spacing w:after="100"/>
      <w:ind w:left="220"/>
    </w:pPr>
  </w:style>
  <w:style w:type="character" w:customStyle="1" w:styleId="60">
    <w:name w:val="Заголовок 6 Знак"/>
    <w:basedOn w:val="a0"/>
    <w:link w:val="6"/>
    <w:uiPriority w:val="9"/>
    <w:semiHidden/>
    <w:rsid w:val="00953AAB"/>
    <w:rPr>
      <w:caps/>
      <w:color w:val="2E74B5" w:themeColor="accent1" w:themeShade="BF"/>
      <w:spacing w:val="10"/>
    </w:rPr>
  </w:style>
  <w:style w:type="character" w:styleId="a9">
    <w:name w:val="Strong"/>
    <w:uiPriority w:val="22"/>
    <w:qFormat/>
    <w:rsid w:val="00953AAB"/>
    <w:rPr>
      <w:b/>
      <w:bCs/>
    </w:rPr>
  </w:style>
  <w:style w:type="character" w:styleId="aa">
    <w:name w:val="Emphasis"/>
    <w:uiPriority w:val="20"/>
    <w:qFormat/>
    <w:rsid w:val="00953AAB"/>
    <w:rPr>
      <w:caps/>
      <w:color w:val="1F4D78" w:themeColor="accent1" w:themeShade="7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3349D4"/>
    <w:pPr>
      <w:spacing w:after="100"/>
    </w:pPr>
  </w:style>
  <w:style w:type="character" w:customStyle="1" w:styleId="toctoggle">
    <w:name w:val="toctoggle"/>
    <w:basedOn w:val="a0"/>
    <w:rsid w:val="001669F4"/>
  </w:style>
  <w:style w:type="character" w:customStyle="1" w:styleId="tocnumber">
    <w:name w:val="tocnumber"/>
    <w:basedOn w:val="a0"/>
    <w:rsid w:val="001669F4"/>
  </w:style>
  <w:style w:type="character" w:customStyle="1" w:styleId="toctext">
    <w:name w:val="toctext"/>
    <w:basedOn w:val="a0"/>
    <w:rsid w:val="001669F4"/>
  </w:style>
  <w:style w:type="character" w:customStyle="1" w:styleId="reference-text">
    <w:name w:val="reference-text"/>
    <w:basedOn w:val="a0"/>
    <w:rsid w:val="001669F4"/>
  </w:style>
  <w:style w:type="character" w:customStyle="1" w:styleId="citation">
    <w:name w:val="citation"/>
    <w:basedOn w:val="a0"/>
    <w:rsid w:val="001669F4"/>
  </w:style>
  <w:style w:type="character" w:customStyle="1" w:styleId="ref-info">
    <w:name w:val="ref-info"/>
    <w:basedOn w:val="a0"/>
    <w:rsid w:val="001669F4"/>
  </w:style>
  <w:style w:type="character" w:customStyle="1" w:styleId="wikidict-ref">
    <w:name w:val="wikidict-ref"/>
    <w:basedOn w:val="a0"/>
    <w:rsid w:val="001669F4"/>
  </w:style>
  <w:style w:type="character" w:customStyle="1" w:styleId="mw-redirectedfrom">
    <w:name w:val="mw-redirectedfrom"/>
    <w:basedOn w:val="a0"/>
    <w:rsid w:val="006E7406"/>
  </w:style>
  <w:style w:type="paragraph" w:styleId="ab">
    <w:name w:val="caption"/>
    <w:basedOn w:val="a"/>
    <w:next w:val="a"/>
    <w:uiPriority w:val="35"/>
    <w:unhideWhenUsed/>
    <w:qFormat/>
    <w:rsid w:val="00953AAB"/>
    <w:rPr>
      <w:b/>
      <w:bCs/>
      <w:color w:val="2E74B5" w:themeColor="accent1" w:themeShade="BF"/>
      <w:sz w:val="16"/>
      <w:szCs w:val="16"/>
    </w:rPr>
  </w:style>
  <w:style w:type="character" w:customStyle="1" w:styleId="22">
    <w:name w:val="Основной текст 2 Знак"/>
    <w:aliases w:val="Знак2 Знак"/>
    <w:basedOn w:val="a0"/>
    <w:link w:val="23"/>
    <w:locked/>
    <w:rsid w:val="00B153C1"/>
    <w:rPr>
      <w:sz w:val="28"/>
      <w:lang w:eastAsia="ru-RU"/>
    </w:rPr>
  </w:style>
  <w:style w:type="paragraph" w:styleId="23">
    <w:name w:val="Body Text 2"/>
    <w:aliases w:val="Знак2"/>
    <w:basedOn w:val="a"/>
    <w:link w:val="22"/>
    <w:rsid w:val="00B153C1"/>
    <w:pPr>
      <w:contextualSpacing/>
    </w:pPr>
    <w:rPr>
      <w:sz w:val="28"/>
      <w:lang w:eastAsia="ru-RU"/>
    </w:rPr>
  </w:style>
  <w:style w:type="character" w:customStyle="1" w:styleId="210">
    <w:name w:val="Основной текст 2 Знак1"/>
    <w:basedOn w:val="a0"/>
    <w:uiPriority w:val="99"/>
    <w:semiHidden/>
    <w:rsid w:val="00B153C1"/>
  </w:style>
  <w:style w:type="table" w:styleId="ac">
    <w:name w:val="Table Grid"/>
    <w:basedOn w:val="a1"/>
    <w:uiPriority w:val="39"/>
    <w:rsid w:val="0019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E4565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094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944B4"/>
    <w:rPr>
      <w:sz w:val="24"/>
    </w:rPr>
  </w:style>
  <w:style w:type="paragraph" w:styleId="af0">
    <w:name w:val="footer"/>
    <w:basedOn w:val="a"/>
    <w:link w:val="af1"/>
    <w:uiPriority w:val="99"/>
    <w:unhideWhenUsed/>
    <w:rsid w:val="00094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944B4"/>
    <w:rPr>
      <w:sz w:val="24"/>
    </w:rPr>
  </w:style>
  <w:style w:type="character" w:customStyle="1" w:styleId="50">
    <w:name w:val="Заголовок 5 Знак"/>
    <w:basedOn w:val="a0"/>
    <w:link w:val="5"/>
    <w:uiPriority w:val="9"/>
    <w:rsid w:val="00953AAB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953AAB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953AA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953AAB"/>
    <w:rPr>
      <w:i/>
      <w:iCs/>
      <w:caps/>
      <w:spacing w:val="10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953AA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f3">
    <w:name w:val="Название Знак"/>
    <w:basedOn w:val="a0"/>
    <w:link w:val="af2"/>
    <w:uiPriority w:val="10"/>
    <w:rsid w:val="00953AA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f4">
    <w:name w:val="Subtitle"/>
    <w:basedOn w:val="a"/>
    <w:next w:val="a"/>
    <w:link w:val="af5"/>
    <w:uiPriority w:val="11"/>
    <w:qFormat/>
    <w:rsid w:val="00953A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5">
    <w:name w:val="Подзаголовок Знак"/>
    <w:basedOn w:val="a0"/>
    <w:link w:val="af4"/>
    <w:uiPriority w:val="11"/>
    <w:rsid w:val="00953AAB"/>
    <w:rPr>
      <w:caps/>
      <w:color w:val="595959" w:themeColor="text1" w:themeTint="A6"/>
      <w:spacing w:val="10"/>
      <w:sz w:val="21"/>
      <w:szCs w:val="21"/>
    </w:rPr>
  </w:style>
  <w:style w:type="paragraph" w:styleId="24">
    <w:name w:val="Quote"/>
    <w:basedOn w:val="a"/>
    <w:next w:val="a"/>
    <w:link w:val="25"/>
    <w:uiPriority w:val="29"/>
    <w:qFormat/>
    <w:rsid w:val="00953AAB"/>
    <w:rPr>
      <w:i/>
      <w:iCs/>
      <w:sz w:val="24"/>
      <w:szCs w:val="24"/>
    </w:rPr>
  </w:style>
  <w:style w:type="character" w:customStyle="1" w:styleId="25">
    <w:name w:val="Цитата 2 Знак"/>
    <w:basedOn w:val="a0"/>
    <w:link w:val="24"/>
    <w:uiPriority w:val="29"/>
    <w:rsid w:val="00953AAB"/>
    <w:rPr>
      <w:i/>
      <w:iCs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953AA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7">
    <w:name w:val="Выделенная цитата Знак"/>
    <w:basedOn w:val="a0"/>
    <w:link w:val="af6"/>
    <w:uiPriority w:val="30"/>
    <w:rsid w:val="00953AAB"/>
    <w:rPr>
      <w:color w:val="5B9BD5" w:themeColor="accent1"/>
      <w:sz w:val="24"/>
      <w:szCs w:val="24"/>
    </w:rPr>
  </w:style>
  <w:style w:type="character" w:styleId="af8">
    <w:name w:val="Subtle Emphasis"/>
    <w:uiPriority w:val="19"/>
    <w:qFormat/>
    <w:rsid w:val="00953AAB"/>
    <w:rPr>
      <w:i/>
      <w:iCs/>
      <w:color w:val="1F4D78" w:themeColor="accent1" w:themeShade="7F"/>
    </w:rPr>
  </w:style>
  <w:style w:type="character" w:styleId="af9">
    <w:name w:val="Intense Emphasis"/>
    <w:uiPriority w:val="21"/>
    <w:qFormat/>
    <w:rsid w:val="00953AAB"/>
    <w:rPr>
      <w:b/>
      <w:bCs/>
      <w:caps/>
      <w:color w:val="1F4D78" w:themeColor="accent1" w:themeShade="7F"/>
      <w:spacing w:val="10"/>
    </w:rPr>
  </w:style>
  <w:style w:type="character" w:styleId="afa">
    <w:name w:val="Subtle Reference"/>
    <w:uiPriority w:val="31"/>
    <w:qFormat/>
    <w:rsid w:val="00953AAB"/>
    <w:rPr>
      <w:b/>
      <w:bCs/>
      <w:color w:val="5B9BD5" w:themeColor="accent1"/>
    </w:rPr>
  </w:style>
  <w:style w:type="character" w:styleId="afb">
    <w:name w:val="Intense Reference"/>
    <w:uiPriority w:val="32"/>
    <w:qFormat/>
    <w:rsid w:val="00953AAB"/>
    <w:rPr>
      <w:b/>
      <w:bCs/>
      <w:i/>
      <w:iCs/>
      <w:caps/>
      <w:color w:val="5B9BD5" w:themeColor="accent1"/>
    </w:rPr>
  </w:style>
  <w:style w:type="character" w:styleId="afc">
    <w:name w:val="Book Title"/>
    <w:uiPriority w:val="33"/>
    <w:qFormat/>
    <w:rsid w:val="00953AAB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3606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5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108230910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743336811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5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25512077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7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3011529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8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537014967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10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125151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6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229427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4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510491132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6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92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89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4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1902239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8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852084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4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8539509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2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2938763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61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477830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8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6753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711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9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120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6222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3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869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7599">
                  <w:marLeft w:val="240"/>
                  <w:marRight w:val="0"/>
                  <w:marTop w:val="0"/>
                  <w:marBottom w:val="12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  <w:divsChild>
                    <w:div w:id="81877018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51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08747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351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732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6851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94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5414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452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348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2002199482">
                  <w:marLeft w:val="240"/>
                  <w:marRight w:val="0"/>
                  <w:marTop w:val="0"/>
                  <w:marBottom w:val="12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  <w:divsChild>
                    <w:div w:id="47988214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596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5732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3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86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60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392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1132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206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5068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7824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55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999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292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2443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5632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0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897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4486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13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8501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6632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92737">
              <w:marLeft w:val="0"/>
              <w:marRight w:val="0"/>
              <w:marTop w:val="240"/>
              <w:marBottom w:val="0"/>
              <w:divBdr>
                <w:top w:val="single" w:sz="6" w:space="4" w:color="AAAAAA"/>
                <w:left w:val="single" w:sz="6" w:space="4" w:color="AAAAAA"/>
                <w:bottom w:val="single" w:sz="6" w:space="4" w:color="AAAAAA"/>
                <w:right w:val="single" w:sz="6" w:space="4" w:color="AAAAAA"/>
              </w:divBdr>
              <w:divsChild>
                <w:div w:id="19651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160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75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767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93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621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0489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42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6097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1577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5535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2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09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3111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7759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7078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629820238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772089614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8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0905374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2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888213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40615229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22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348630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1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8285887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0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400594751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5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9446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51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2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21208777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5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192093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2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661194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4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3168851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9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3930927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2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0993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01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5537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0145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5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7117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4465">
                  <w:marLeft w:val="240"/>
                  <w:marRight w:val="0"/>
                  <w:marTop w:val="0"/>
                  <w:marBottom w:val="12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  <w:divsChild>
                    <w:div w:id="25267152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dprotopopov/vocoder" TargetMode="External"/><Relationship Id="rId26" Type="http://schemas.openxmlformats.org/officeDocument/2006/relationships/hyperlink" Target="https://ru.wikipedia.org/wiki/&#1060;&#1086;&#1090;&#1086;&#1084;&#1072;&#1090;&#1088;&#1080;&#1094;&#1072;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opencv.org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s://github.com/dprotopopov/fftcatcher" TargetMode="External"/><Relationship Id="rId25" Type="http://schemas.openxmlformats.org/officeDocument/2006/relationships/hyperlink" Target="https://ru.wikipedia.org/wiki/&#1051;&#1080;&#1085;&#1079;&#1072;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protopopov/fftblinder" TargetMode="External"/><Relationship Id="rId20" Type="http://schemas.openxmlformats.org/officeDocument/2006/relationships/hyperlink" Target="http://www.emgu.com" TargetMode="External"/><Relationship Id="rId29" Type="http://schemas.openxmlformats.org/officeDocument/2006/relationships/hyperlink" Target="https://ru.wikipedia.org/wiki/&#1054;&#1087;&#1090;&#1080;&#1095;&#1077;&#1089;&#1082;&#1080;&#1077;_&#1084;&#1072;&#1090;&#1077;&#1088;&#1080;&#1072;&#1083;&#1099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s://github.com/naudio/NAudio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dprotopopov/fftzoomer" TargetMode="External"/><Relationship Id="rId23" Type="http://schemas.openxmlformats.org/officeDocument/2006/relationships/hyperlink" Target="https://github.com/tszalay/FFTWSharp" TargetMode="External"/><Relationship Id="rId28" Type="http://schemas.openxmlformats.org/officeDocument/2006/relationships/hyperlink" Target="https://ru.wikipedia.org/wiki/&#1064;&#1080;&#1085;&#1072;_(&#1082;&#1086;&#1084;&#1087;&#1100;&#1102;&#1090;&#1077;&#1088;)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fftw.org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dprotopopov/FFTTools" TargetMode="External"/><Relationship Id="rId22" Type="http://schemas.openxmlformats.org/officeDocument/2006/relationships/hyperlink" Target="http://www.csie.ntu.edu.tw/~cjlin/libsvm/" TargetMode="External"/><Relationship Id="rId27" Type="http://schemas.openxmlformats.org/officeDocument/2006/relationships/hyperlink" Target="https://ru.wikipedia.org/wiki/&#1055;&#1088;&#1086;&#1077;&#1082;&#1090;&#1086;&#1088;" TargetMode="External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DEA732A86A4A5BB7EA8C00042C3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47D16-29E5-4FE4-A3CE-3701030238F5}"/>
      </w:docPartPr>
      <w:docPartBody>
        <w:p w:rsidR="00851AEB" w:rsidRDefault="00893F0D" w:rsidP="00893F0D">
          <w:pPr>
            <w:pStyle w:val="B8DEA732A86A4A5BB7EA8C00042C3874"/>
          </w:pPr>
          <w:r>
            <w:rPr>
              <w:caps/>
              <w:color w:val="5B9BD5" w:themeColor="accent1"/>
              <w:sz w:val="18"/>
              <w:szCs w:val="18"/>
            </w:rPr>
            <w:t>[Название документа]</w:t>
          </w:r>
        </w:p>
      </w:docPartBody>
    </w:docPart>
    <w:docPart>
      <w:docPartPr>
        <w:name w:val="24EBDF6B4CFE4A35B6ED3C5985191B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E9A7AD-6FBE-4780-88F4-797C2B8A6D22}"/>
      </w:docPartPr>
      <w:docPartBody>
        <w:p w:rsidR="00851AEB" w:rsidRDefault="00893F0D" w:rsidP="00893F0D">
          <w:pPr>
            <w:pStyle w:val="24EBDF6B4CFE4A35B6ED3C5985191BCA"/>
          </w:pPr>
          <w:r>
            <w:rPr>
              <w:caps/>
              <w:color w:val="5B9BD5" w:themeColor="accent1"/>
              <w:sz w:val="18"/>
              <w:szCs w:val="1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0D"/>
    <w:rsid w:val="001723EF"/>
    <w:rsid w:val="001E134A"/>
    <w:rsid w:val="00851AEB"/>
    <w:rsid w:val="0089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B84C4440E54F2BA57B972C8C605F90">
    <w:name w:val="9FB84C4440E54F2BA57B972C8C605F90"/>
    <w:rsid w:val="00893F0D"/>
  </w:style>
  <w:style w:type="paragraph" w:customStyle="1" w:styleId="56100B8D60684F0989AB0648541A08E2">
    <w:name w:val="56100B8D60684F0989AB0648541A08E2"/>
    <w:rsid w:val="00893F0D"/>
  </w:style>
  <w:style w:type="paragraph" w:customStyle="1" w:styleId="B8DEA732A86A4A5BB7EA8C00042C3874">
    <w:name w:val="B8DEA732A86A4A5BB7EA8C00042C3874"/>
    <w:rsid w:val="00893F0D"/>
  </w:style>
  <w:style w:type="paragraph" w:customStyle="1" w:styleId="24EBDF6B4CFE4A35B6ED3C5985191BCA">
    <w:name w:val="24EBDF6B4CFE4A35B6ED3C5985191BCA"/>
    <w:rsid w:val="00893F0D"/>
  </w:style>
  <w:style w:type="paragraph" w:customStyle="1" w:styleId="626AE82510EB4892B8F398E7A6034DBB">
    <w:name w:val="626AE82510EB4892B8F398E7A6034DBB"/>
    <w:rsid w:val="00893F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3B7B86-E173-4994-97C3-5F902E85A9C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2015-04-14T00:00:00</PublishDate>
  <Abstract>Новое – это хорошо забытое старое</Abstract>
  <CompanyAddress/>
  <CompanyPhone/>
  <CompanyFax/>
  <CompanyEmail>protopopov@narod.ru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777884-6115-4C0C-8991-AF2FA8E6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17</Pages>
  <Words>3338</Words>
  <Characters>19028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Линза</vt:lpstr>
    </vt:vector>
  </TitlesOfParts>
  <Company>Частное лицо</Company>
  <LinksUpToDate>false</LinksUpToDate>
  <CharactersWithSpaces>22322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Линза</dc:title>
  <dc:subject>Вычисления с использованием оптических устройств</dc:subject>
  <dc:creator>dmitry@protopopov.ru</dc:creator>
  <cp:keywords/>
  <dc:description>Это не оригинальная идея
Это современная ревизия очень старых и практичести забытых идей</dc:description>
  <cp:lastModifiedBy>User</cp:lastModifiedBy>
  <cp:revision>115</cp:revision>
  <dcterms:created xsi:type="dcterms:W3CDTF">2015-04-14T00:24:00Z</dcterms:created>
  <dcterms:modified xsi:type="dcterms:W3CDTF">2015-07-26T22:44:00Z</dcterms:modified>
</cp:coreProperties>
</file>