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1. Операции над матрицами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а) Сортировка одномерного массива (реализовать 2 алгоритма сортировки и исследовать возможности их оптимизации).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б) Вычисление детерминанта, поиск максимума по строкам, минимума по столбцам.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 xml:space="preserve">в) </w:t>
      </w:r>
      <w:r w:rsidR="00110BAD">
        <w:rPr>
          <w:rFonts w:ascii="Times New Roman" w:hAnsi="Times New Roman"/>
        </w:rPr>
        <w:t>Н</w:t>
      </w:r>
      <w:r w:rsidRPr="00642911">
        <w:rPr>
          <w:rFonts w:ascii="Times New Roman" w:hAnsi="Times New Roman"/>
        </w:rPr>
        <w:t>ахождение о</w:t>
      </w:r>
      <w:bookmarkStart w:id="0" w:name="_GoBack"/>
      <w:bookmarkEnd w:id="0"/>
      <w:r w:rsidRPr="00642911">
        <w:rPr>
          <w:rFonts w:ascii="Times New Roman" w:hAnsi="Times New Roman"/>
        </w:rPr>
        <w:t>братной матрицы, выполнение умножения матриц</w:t>
      </w:r>
      <w:proofErr w:type="gramStart"/>
      <w:r w:rsidRPr="00642911">
        <w:rPr>
          <w:rFonts w:ascii="Times New Roman" w:hAnsi="Times New Roman"/>
        </w:rPr>
        <w:t xml:space="preserve"> А</w:t>
      </w:r>
      <w:proofErr w:type="gramEnd"/>
      <w:r w:rsidRPr="00642911">
        <w:rPr>
          <w:rFonts w:ascii="Times New Roman" w:hAnsi="Times New Roman"/>
        </w:rPr>
        <w:t xml:space="preserve"> и В.</w:t>
      </w:r>
    </w:p>
    <w:p w:rsidR="00007AAB" w:rsidRPr="00BF1AB2" w:rsidRDefault="00007AAB" w:rsidP="00642911">
      <w:pPr>
        <w:jc w:val="both"/>
        <w:rPr>
          <w:rFonts w:ascii="Times New Roman" w:hAnsi="Times New Roman"/>
        </w:rPr>
      </w:pPr>
    </w:p>
    <w:p w:rsidR="00642911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  <w:r w:rsidRPr="0064291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  <w:t>Сортировка одномерного массива</w:t>
      </w:r>
    </w:p>
    <w:p w:rsidR="00642911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:rsidR="00642911" w:rsidRDefault="00642911" w:rsidP="00642911">
      <w:pPr>
        <w:jc w:val="both"/>
        <w:rPr>
          <w:rFonts w:ascii="Times New Roman" w:hAnsi="Times New Roman"/>
        </w:rPr>
      </w:pPr>
      <w:r>
        <w:rPr>
          <w:lang w:val="en-US"/>
        </w:rPr>
        <w:tab/>
      </w:r>
      <w:r>
        <w:rPr>
          <w:rFonts w:ascii="Times New Roman" w:hAnsi="Times New Roman"/>
        </w:rPr>
        <w:t xml:space="preserve">В программе реализованы два алгоритма сортировки массива: </w:t>
      </w:r>
      <w:r w:rsidR="0049593C">
        <w:rPr>
          <w:rFonts w:ascii="Times New Roman" w:hAnsi="Times New Roman"/>
        </w:rPr>
        <w:t xml:space="preserve">и быстрая сортировка </w:t>
      </w:r>
      <w:proofErr w:type="gramStart"/>
      <w:r w:rsidR="0049593C">
        <w:rPr>
          <w:rFonts w:ascii="Times New Roman" w:hAnsi="Times New Roman"/>
        </w:rPr>
        <w:t>Хоара</w:t>
      </w:r>
      <w:proofErr w:type="gramEnd"/>
      <w:r w:rsidR="0049593C">
        <w:rPr>
          <w:rFonts w:ascii="Times New Roman" w:hAnsi="Times New Roman"/>
        </w:rPr>
        <w:t xml:space="preserve"> и пирамидальная сортировка</w:t>
      </w:r>
      <w:r>
        <w:rPr>
          <w:rFonts w:ascii="Times New Roman" w:hAnsi="Times New Roman"/>
        </w:rPr>
        <w:t>.</w:t>
      </w:r>
    </w:p>
    <w:p w:rsidR="0049593C" w:rsidRDefault="0049593C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pStyle w:val="1"/>
      </w:pPr>
      <w:r>
        <w:t>Быстрая сортировка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Общая идея алгоритма состоит в следующем: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</w:t>
      </w:r>
      <w:r>
        <w:rPr>
          <w:rFonts w:ascii="Times New Roman" w:hAnsi="Times New Roman"/>
        </w:rPr>
        <w:t>. На практике обычно выбирается средний элемент массива.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gramStart"/>
      <w:r w:rsidRPr="0049593C">
        <w:rPr>
          <w:rFonts w:ascii="Times New Roman" w:hAnsi="Times New Roman"/>
        </w:rPr>
        <w:t xml:space="preserve"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hAnsi="Times New Roman"/>
        </w:rPr>
        <w:t>опорного», «равные» и «большие».</w:t>
      </w:r>
      <w:proofErr w:type="gramEnd"/>
    </w:p>
    <w:p w:rsid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/****************************************************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Быстрая сортировка Хоара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*data - массив элементов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left -  номер первого</w:t>
      </w: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  <w:t>элемента сортируемого массива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right - номер последнего</w:t>
      </w: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ab/>
        <w:t>элемента сортируемого массива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color w:val="008000"/>
          <w:sz w:val="16"/>
          <w:szCs w:val="16"/>
          <w:lang w:val="en-US" w:eastAsia="en-US"/>
        </w:rPr>
        <w:t>*****************************************************/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void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quickSort(</w:t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double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*data, </w:t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left, </w:t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right)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{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left1 = left;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right1 = right;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double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p;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double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ref = data[(left+right)/2];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do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{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(data[left1] &lt; ref)left1++;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(data[right1] &gt; ref)right1--;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(left1&lt;=right1){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(data[left1] &gt; data[right1])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data[left1]  = (p = data[right1], data[right1] = data[left1], p);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left1++;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right1--;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}</w:t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 (left1 &lt;= right1);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(left1 &lt; right) 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quickSort(data, left1, right);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 xml:space="preserve">(left &lt; right1) </w:t>
      </w:r>
    </w:p>
    <w:p w:rsidR="0049593C" w:rsidRPr="0049593C" w:rsidRDefault="0049593C" w:rsidP="0049593C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</w:r>
      <w:r w:rsidRPr="0049593C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ab/>
        <w:t>quickSort(data, left, right1);</w:t>
      </w:r>
    </w:p>
    <w:p w:rsidR="0049593C" w:rsidRDefault="0049593C" w:rsidP="0049593C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9593C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9593C" w:rsidRDefault="0049593C" w:rsidP="0049593C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9593C" w:rsidRDefault="0049593C" w:rsidP="0049593C">
      <w:pPr>
        <w:pStyle w:val="1"/>
      </w:pPr>
      <w:r>
        <w:lastRenderedPageBreak/>
        <w:t>Контрольные примеры работы программы</w:t>
      </w:r>
      <w:r w:rsidR="00BF1AB2">
        <w:t xml:space="preserve"> (сортировка Хоара)</w:t>
      </w:r>
    </w:p>
    <w:p w:rsidR="0049593C" w:rsidRPr="00F13F12" w:rsidRDefault="0049593C" w:rsidP="0049593C">
      <w:r>
        <w:t>Пример 1.</w:t>
      </w:r>
    </w:p>
    <w:p w:rsidR="0049593C" w:rsidRDefault="0049593C" w:rsidP="0049593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Рассмотрим сортировку на обычном массиве</w:t>
      </w:r>
      <w:r w:rsidR="00C0675D">
        <w:rPr>
          <w:rFonts w:ascii="Times New Roman" w:hAnsi="Times New Roman"/>
        </w:rPr>
        <w:t xml:space="preserve"> (рис. 1). 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</w:p>
    <w:p w:rsidR="0049593C" w:rsidRDefault="0049593C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038850" cy="3019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86" cy="30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 Результат быстрой сортировки на массиве из 15 элементов.</w:t>
      </w:r>
    </w:p>
    <w:p w:rsidR="00C0675D" w:rsidRDefault="00C0675D" w:rsidP="00C0675D">
      <w:pPr>
        <w:pStyle w:val="a9"/>
      </w:pPr>
    </w:p>
    <w:p w:rsidR="00C0675D" w:rsidRDefault="00C0675D" w:rsidP="00C0675D">
      <w:r>
        <w:t>Пример 2.</w:t>
      </w:r>
    </w:p>
    <w:p w:rsidR="00C0675D" w:rsidRPr="00F13F12" w:rsidRDefault="00C0675D" w:rsidP="00C0675D">
      <w:r>
        <w:tab/>
        <w:t>Все элементы находятся на своих местах (рис. 2).</w:t>
      </w:r>
    </w:p>
    <w:p w:rsidR="00C0675D" w:rsidRDefault="00C0675D" w:rsidP="00C0675D">
      <w:pPr>
        <w:pStyle w:val="a9"/>
      </w:pPr>
      <w:r>
        <w:rPr>
          <w:noProof/>
          <w:lang w:eastAsia="ru-RU"/>
        </w:rPr>
        <w:drawing>
          <wp:inline distT="0" distB="0" distL="0" distR="0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Рис.2. Результат быстрой сортировки на упорядоченном массиве из 15 элементов.</w:t>
      </w:r>
    </w:p>
    <w:p w:rsidR="00C0675D" w:rsidRDefault="00C0675D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C0675D" w:rsidRDefault="00C0675D" w:rsidP="00C0675D">
      <w:r>
        <w:lastRenderedPageBreak/>
        <w:t>Пример 3.</w:t>
      </w:r>
    </w:p>
    <w:p w:rsidR="00C0675D" w:rsidRDefault="00C0675D" w:rsidP="00C0675D">
      <w:r>
        <w:tab/>
        <w:t>Сортировка массива из элементов, расположенных по убыванию (в обратном порядке) (рис. 3).</w:t>
      </w:r>
    </w:p>
    <w:p w:rsidR="00C0675D" w:rsidRPr="00F13F12" w:rsidRDefault="00C0675D" w:rsidP="00C0675D"/>
    <w:p w:rsidR="00C0675D" w:rsidRDefault="00C0675D" w:rsidP="00C0675D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2992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Рис.3. Результат быстрой сортировки на массиве из 15 элементов, расположенных по убыванию.</w:t>
      </w:r>
    </w:p>
    <w:p w:rsidR="00C0675D" w:rsidRDefault="00C0675D" w:rsidP="00C0675D">
      <w:pPr>
        <w:rPr>
          <w:lang w:eastAsia="en-US"/>
        </w:rPr>
      </w:pPr>
      <w:r>
        <w:rPr>
          <w:lang w:eastAsia="en-US"/>
        </w:rPr>
        <w:t>Пример 4.</w:t>
      </w:r>
    </w:p>
    <w:p w:rsidR="00C0675D" w:rsidRDefault="00C0675D" w:rsidP="00C0675D">
      <w:pPr>
        <w:rPr>
          <w:lang w:eastAsia="en-US"/>
        </w:rPr>
      </w:pPr>
      <w:r>
        <w:rPr>
          <w:lang w:eastAsia="en-US"/>
        </w:rPr>
        <w:tab/>
        <w:t>Сортировка одного элемента (рис. 4)</w:t>
      </w:r>
    </w:p>
    <w:p w:rsidR="007E2547" w:rsidRDefault="007E2547" w:rsidP="00C0675D">
      <w:pPr>
        <w:rPr>
          <w:lang w:eastAsia="en-US"/>
        </w:rPr>
      </w:pPr>
    </w:p>
    <w:p w:rsidR="00C0675D" w:rsidRDefault="007E2547" w:rsidP="00C0675D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2974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Pr="00C0675D" w:rsidRDefault="007E2547" w:rsidP="007E2547">
      <w:pPr>
        <w:pStyle w:val="a9"/>
      </w:pPr>
      <w:r>
        <w:t>Рис.4. Результат быстрой сортировки на массиве из одного элемента.</w:t>
      </w:r>
    </w:p>
    <w:p w:rsidR="00C0675D" w:rsidRDefault="007E2547" w:rsidP="007E2547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9593C" w:rsidRDefault="0049593C" w:rsidP="0049593C">
      <w:pPr>
        <w:pStyle w:val="1"/>
      </w:pPr>
      <w:r>
        <w:lastRenderedPageBreak/>
        <w:t>Пирамидальная сортировка</w:t>
      </w:r>
    </w:p>
    <w:p w:rsidR="0049593C" w:rsidRPr="0049593C" w:rsidRDefault="0049593C" w:rsidP="0049593C">
      <w:pPr>
        <w:rPr>
          <w:lang w:eastAsia="en-US"/>
        </w:rPr>
      </w:pPr>
      <w:r>
        <w:rPr>
          <w:lang w:eastAsia="en-US"/>
        </w:rPr>
        <w:tab/>
      </w:r>
    </w:p>
    <w:p w:rsidR="00BF1AB2" w:rsidRPr="00BF1AB2" w:rsidRDefault="00BF1AB2" w:rsidP="00BF1AB2">
      <w:pPr>
        <w:ind w:firstLine="708"/>
        <w:jc w:val="both"/>
        <w:rPr>
          <w:rFonts w:ascii="Times New Roman" w:hAnsi="Times New Roman"/>
        </w:rPr>
      </w:pPr>
      <w:r w:rsidRPr="00BF1AB2">
        <w:rPr>
          <w:rFonts w:ascii="Times New Roman" w:hAnsi="Times New Roman"/>
        </w:rPr>
        <w:t>Сортировка пирамидой использует бинарное сортирующее дерево. Сортирующее дерево — это такое дерево, у которого выполнены условия:</w:t>
      </w:r>
    </w:p>
    <w:p w:rsidR="00BF1AB2" w:rsidRPr="00BF1AB2" w:rsidRDefault="00BF1AB2" w:rsidP="00BF1AB2">
      <w:pPr>
        <w:jc w:val="both"/>
        <w:rPr>
          <w:rFonts w:ascii="Times New Roman" w:hAnsi="Times New Roman"/>
        </w:rPr>
      </w:pPr>
    </w:p>
    <w:p w:rsidR="00BF1AB2" w:rsidRPr="00BF1AB2" w:rsidRDefault="00BF1AB2" w:rsidP="00BF1AB2">
      <w:pPr>
        <w:pStyle w:val="a5"/>
        <w:numPr>
          <w:ilvl w:val="0"/>
          <w:numId w:val="4"/>
        </w:numPr>
        <w:jc w:val="both"/>
        <w:rPr>
          <w:rFonts w:ascii="Times New Roman" w:hAnsi="Times New Roman"/>
        </w:rPr>
      </w:pPr>
      <w:r w:rsidRPr="00BF1AB2">
        <w:rPr>
          <w:rFonts w:ascii="Times New Roman" w:hAnsi="Times New Roman"/>
        </w:rPr>
        <w:t>Каждый лист имеет глубину либо d, либо d-1, d — максимальная глубина дерева.</w:t>
      </w:r>
    </w:p>
    <w:p w:rsidR="00BF1AB2" w:rsidRPr="00BF1AB2" w:rsidRDefault="00BF1AB2" w:rsidP="00BF1AB2">
      <w:pPr>
        <w:pStyle w:val="a5"/>
        <w:numPr>
          <w:ilvl w:val="0"/>
          <w:numId w:val="4"/>
        </w:numPr>
        <w:jc w:val="both"/>
        <w:rPr>
          <w:rFonts w:ascii="Times New Roman" w:hAnsi="Times New Roman"/>
        </w:rPr>
      </w:pPr>
      <w:r w:rsidRPr="00BF1AB2">
        <w:rPr>
          <w:rFonts w:ascii="Times New Roman" w:hAnsi="Times New Roman"/>
        </w:rPr>
        <w:t>Значение в любой вершине не меньше значения её потомков.</w:t>
      </w:r>
    </w:p>
    <w:p w:rsidR="00BF1AB2" w:rsidRPr="00BF1AB2" w:rsidRDefault="00BF1AB2" w:rsidP="00BF1AB2">
      <w:pPr>
        <w:jc w:val="both"/>
        <w:rPr>
          <w:rFonts w:ascii="Times New Roman" w:hAnsi="Times New Roman"/>
        </w:rPr>
      </w:pPr>
    </w:p>
    <w:p w:rsidR="00642911" w:rsidRDefault="00BF1AB2" w:rsidP="00BF1AB2">
      <w:pPr>
        <w:ind w:firstLine="708"/>
        <w:jc w:val="both"/>
        <w:rPr>
          <w:rFonts w:ascii="Times New Roman" w:hAnsi="Times New Roman"/>
        </w:rPr>
      </w:pPr>
      <w:r w:rsidRPr="00BF1AB2">
        <w:rPr>
          <w:rFonts w:ascii="Times New Roman" w:hAnsi="Times New Roman"/>
        </w:rPr>
        <w:t xml:space="preserve">Удобная структура данных для сортирующего дерева — такой массив </w:t>
      </w:r>
      <w:proofErr w:type="spellStart"/>
      <w:r w:rsidRPr="00BF1AB2">
        <w:rPr>
          <w:rFonts w:ascii="Times New Roman" w:hAnsi="Times New Roman"/>
        </w:rPr>
        <w:t>Array</w:t>
      </w:r>
      <w:proofErr w:type="spellEnd"/>
      <w:r w:rsidRPr="00BF1AB2">
        <w:rPr>
          <w:rFonts w:ascii="Times New Roman" w:hAnsi="Times New Roman"/>
        </w:rPr>
        <w:t xml:space="preserve">, что </w:t>
      </w:r>
      <w:proofErr w:type="spellStart"/>
      <w:r w:rsidRPr="00BF1AB2">
        <w:rPr>
          <w:rFonts w:ascii="Times New Roman" w:hAnsi="Times New Roman"/>
        </w:rPr>
        <w:t>Array</w:t>
      </w:r>
      <w:proofErr w:type="spellEnd"/>
      <w:r w:rsidRPr="00BF1AB2">
        <w:rPr>
          <w:rFonts w:ascii="Times New Roman" w:hAnsi="Times New Roman"/>
        </w:rPr>
        <w:t>[</w:t>
      </w:r>
      <w:r>
        <w:rPr>
          <w:rFonts w:ascii="Times New Roman" w:hAnsi="Times New Roman"/>
        </w:rPr>
        <w:t>0</w:t>
      </w:r>
      <w:r w:rsidRPr="00BF1AB2">
        <w:rPr>
          <w:rFonts w:ascii="Times New Roman" w:hAnsi="Times New Roman"/>
        </w:rPr>
        <w:t xml:space="preserve">] — элемент в корне, а потомки элемента </w:t>
      </w:r>
      <w:proofErr w:type="spellStart"/>
      <w:r w:rsidRPr="00BF1AB2">
        <w:rPr>
          <w:rFonts w:ascii="Times New Roman" w:hAnsi="Times New Roman"/>
        </w:rPr>
        <w:t>Array</w:t>
      </w:r>
      <w:proofErr w:type="spellEnd"/>
      <w:r w:rsidRPr="00BF1AB2">
        <w:rPr>
          <w:rFonts w:ascii="Times New Roman" w:hAnsi="Times New Roman"/>
        </w:rPr>
        <w:t xml:space="preserve">[i] являются </w:t>
      </w:r>
      <w:proofErr w:type="spellStart"/>
      <w:r w:rsidRPr="00BF1AB2">
        <w:rPr>
          <w:rFonts w:ascii="Times New Roman" w:hAnsi="Times New Roman"/>
        </w:rPr>
        <w:t>Array</w:t>
      </w:r>
      <w:proofErr w:type="spellEnd"/>
      <w:r w:rsidRPr="00BF1AB2">
        <w:rPr>
          <w:rFonts w:ascii="Times New Roman" w:hAnsi="Times New Roman"/>
        </w:rPr>
        <w:t>[2i</w:t>
      </w:r>
      <w:r>
        <w:rPr>
          <w:rFonts w:ascii="Times New Roman" w:hAnsi="Times New Roman"/>
        </w:rPr>
        <w:t>+1</w:t>
      </w:r>
      <w:r w:rsidRPr="00BF1AB2">
        <w:rPr>
          <w:rFonts w:ascii="Times New Roman" w:hAnsi="Times New Roman"/>
        </w:rPr>
        <w:t xml:space="preserve">] и </w:t>
      </w:r>
      <w:proofErr w:type="spellStart"/>
      <w:r w:rsidRPr="00BF1AB2">
        <w:rPr>
          <w:rFonts w:ascii="Times New Roman" w:hAnsi="Times New Roman"/>
        </w:rPr>
        <w:t>Array</w:t>
      </w:r>
      <w:proofErr w:type="spellEnd"/>
      <w:r w:rsidRPr="00BF1AB2">
        <w:rPr>
          <w:rFonts w:ascii="Times New Roman" w:hAnsi="Times New Roman"/>
        </w:rPr>
        <w:t>[2i+</w:t>
      </w:r>
      <w:r>
        <w:rPr>
          <w:rFonts w:ascii="Times New Roman" w:hAnsi="Times New Roman"/>
        </w:rPr>
        <w:t>2</w:t>
      </w:r>
      <w:r w:rsidRPr="00BF1AB2">
        <w:rPr>
          <w:rFonts w:ascii="Times New Roman" w:hAnsi="Times New Roman"/>
        </w:rPr>
        <w:t>].</w:t>
      </w:r>
      <w:r>
        <w:rPr>
          <w:rFonts w:ascii="Times New Roman" w:hAnsi="Times New Roman"/>
        </w:rPr>
        <w:t xml:space="preserve"> Далее будем рассматривать только эту структуру.</w:t>
      </w:r>
    </w:p>
    <w:p w:rsidR="00BF1AB2" w:rsidRDefault="00BF1AB2" w:rsidP="00BF1AB2">
      <w:pPr>
        <w:ind w:firstLine="708"/>
        <w:jc w:val="both"/>
        <w:rPr>
          <w:rFonts w:ascii="Times New Roman" w:hAnsi="Times New Roman"/>
        </w:rPr>
      </w:pPr>
    </w:p>
    <w:p w:rsidR="00BF1AB2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BF1AB2" w:rsidRPr="0049593C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</w:p>
    <w:p w:rsid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</w:t>
      </w:r>
    </w:p>
    <w:p w:rsid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Пирамидальная сортировка</w:t>
      </w:r>
    </w:p>
    <w:p w:rsid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data - массив элементов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length -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длина</w:t>
      </w:r>
      <w:r w:rsidRPr="00BF1A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массива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***************************************/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void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heapSort(</w:t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*data, </w:t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length)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{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swap;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</w:t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j = length-1; j &gt; 0; --j)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</w:t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i = j/2; i &gt;= 0; i--)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{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(data[i] &lt; data[2*i+1] &amp;&amp; 2*i+1 &lt;= j)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data[i] = (swap = data[2*i+1], data[2*i+1] = data[i], swap);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(data[i] &lt; data[2*i+2] &amp;&amp; 2*i+2 &lt;= j)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data[i] = (swap = data[2*i+2], data[2*i+2] = data[i], swap);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data[0] = (swap = data[j], data[j] = data[0], swap);</w:t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BF1AB2" w:rsidRPr="00BF1AB2" w:rsidRDefault="00BF1AB2" w:rsidP="00BF1AB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}</w:t>
      </w:r>
    </w:p>
    <w:p w:rsidR="00BF1AB2" w:rsidRDefault="00BF1AB2" w:rsidP="00BF1AB2">
      <w:pPr>
        <w:jc w:val="both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}</w:t>
      </w:r>
    </w:p>
    <w:p w:rsidR="00BF1AB2" w:rsidRDefault="00BF1AB2">
      <w:pPr>
        <w:spacing w:after="200" w:line="276" w:lineRule="auto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br w:type="page"/>
      </w:r>
    </w:p>
    <w:p w:rsidR="00BF1AB2" w:rsidRDefault="00BF1AB2" w:rsidP="00BF1AB2">
      <w:pPr>
        <w:pStyle w:val="1"/>
      </w:pPr>
      <w:r>
        <w:lastRenderedPageBreak/>
        <w:t>Контрольные примеры работы программы (сортировка Хоара)</w:t>
      </w:r>
    </w:p>
    <w:p w:rsidR="00BF1AB2" w:rsidRDefault="00BF1AB2" w:rsidP="00BF1AB2">
      <w:pPr>
        <w:jc w:val="both"/>
        <w:rPr>
          <w:rFonts w:ascii="Times New Roman" w:hAnsi="Times New Roman"/>
          <w:sz w:val="18"/>
          <w:szCs w:val="18"/>
        </w:rPr>
      </w:pPr>
    </w:p>
    <w:p w:rsidR="00BF1AB2" w:rsidRPr="00F13F12" w:rsidRDefault="00BF1AB2" w:rsidP="00BF1AB2">
      <w:r>
        <w:t>Пример 1.</w:t>
      </w:r>
    </w:p>
    <w:p w:rsidR="00BF1AB2" w:rsidRDefault="00BF1AB2" w:rsidP="00BF1AB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Рассмотрим сортировку на обычном массиве (рис. </w:t>
      </w:r>
      <w:r w:rsidRPr="00BF1AB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). </w:t>
      </w:r>
    </w:p>
    <w:p w:rsidR="00BF1AB2" w:rsidRDefault="00D52E38" w:rsidP="00BF1AB2">
      <w:pPr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5940425" cy="2974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B2" w:rsidRDefault="00BF1AB2" w:rsidP="00BF1AB2">
      <w:pPr>
        <w:pStyle w:val="a9"/>
      </w:pPr>
      <w:r>
        <w:t>Рис.</w:t>
      </w:r>
      <w:r w:rsidRPr="00BF1AB2">
        <w:t>5</w:t>
      </w:r>
      <w:r>
        <w:t xml:space="preserve">. Результат пирамидальной сортировки на массиве из </w:t>
      </w:r>
      <w:r w:rsidR="00D52E38" w:rsidRPr="00D52E38">
        <w:t>1</w:t>
      </w:r>
      <w:r>
        <w:t>5 элементов.</w:t>
      </w:r>
    </w:p>
    <w:p w:rsidR="00BF1AB2" w:rsidRPr="00BF1AB2" w:rsidRDefault="00BF1AB2" w:rsidP="00BF1AB2">
      <w:pPr>
        <w:rPr>
          <w:lang w:eastAsia="en-US"/>
        </w:rPr>
      </w:pPr>
    </w:p>
    <w:p w:rsidR="00BF1AB2" w:rsidRDefault="00BF1AB2" w:rsidP="00BF1AB2">
      <w:r>
        <w:t>Пример 2.</w:t>
      </w:r>
    </w:p>
    <w:p w:rsidR="00BF1AB2" w:rsidRPr="00110BAD" w:rsidRDefault="00BF1AB2" w:rsidP="00BF1AB2">
      <w:pPr>
        <w:rPr>
          <w:noProof/>
        </w:rPr>
      </w:pPr>
      <w:r>
        <w:tab/>
        <w:t>Сортировка упорядоченного по возрастанию массива (рис. 6).</w:t>
      </w:r>
      <w:r w:rsidR="00D52E38" w:rsidRPr="00D52E38">
        <w:rPr>
          <w:noProof/>
        </w:rPr>
        <w:t xml:space="preserve"> </w:t>
      </w:r>
    </w:p>
    <w:p w:rsidR="00D52E38" w:rsidRPr="00D52E38" w:rsidRDefault="00D52E38" w:rsidP="00BF1AB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010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B2" w:rsidRPr="00110BAD" w:rsidRDefault="00D52E38" w:rsidP="00D52E38">
      <w:pPr>
        <w:pStyle w:val="a9"/>
      </w:pPr>
      <w:r w:rsidRPr="00D52E38">
        <w:t xml:space="preserve">Рис.6. Результат </w:t>
      </w:r>
      <w:r>
        <w:t xml:space="preserve">пирамидальной сортировки на упорядоченном массиве из </w:t>
      </w:r>
      <w:r w:rsidRPr="00D52E38">
        <w:t>15 элементов.</w:t>
      </w:r>
    </w:p>
    <w:p w:rsidR="00D52E38" w:rsidRPr="00110BAD" w:rsidRDefault="00D52E38">
      <w:pPr>
        <w:spacing w:after="200" w:line="276" w:lineRule="auto"/>
        <w:rPr>
          <w:lang w:eastAsia="en-US"/>
        </w:rPr>
      </w:pPr>
      <w:r w:rsidRPr="00110BAD">
        <w:rPr>
          <w:lang w:eastAsia="en-US"/>
        </w:rPr>
        <w:br w:type="page"/>
      </w:r>
    </w:p>
    <w:p w:rsidR="00D52E38" w:rsidRDefault="00D52E38" w:rsidP="00D52E38">
      <w:r>
        <w:lastRenderedPageBreak/>
        <w:t xml:space="preserve">Пример </w:t>
      </w:r>
      <w:r w:rsidRPr="00D52E38">
        <w:t>3</w:t>
      </w:r>
      <w:r>
        <w:t>.</w:t>
      </w:r>
    </w:p>
    <w:p w:rsidR="00D52E38" w:rsidRDefault="00D52E38" w:rsidP="00D52E38">
      <w:pPr>
        <w:rPr>
          <w:noProof/>
        </w:rPr>
      </w:pPr>
      <w:r>
        <w:tab/>
        <w:t>Сортировка упорядоченного по убыванию массива (рис. 7).</w:t>
      </w:r>
      <w:r w:rsidRPr="00D52E38">
        <w:rPr>
          <w:noProof/>
        </w:rPr>
        <w:t xml:space="preserve"> </w:t>
      </w:r>
    </w:p>
    <w:p w:rsidR="00D52E38" w:rsidRDefault="00D52E38" w:rsidP="00D52E38">
      <w:pPr>
        <w:rPr>
          <w:noProof/>
        </w:rPr>
      </w:pPr>
    </w:p>
    <w:p w:rsidR="00D52E38" w:rsidRPr="00D52E38" w:rsidRDefault="00D52E38" w:rsidP="00D52E38">
      <w:pPr>
        <w:rPr>
          <w:noProof/>
        </w:rPr>
      </w:pPr>
      <w:r>
        <w:rPr>
          <w:noProof/>
        </w:rPr>
        <w:drawing>
          <wp:inline distT="0" distB="0" distL="0" distR="0">
            <wp:extent cx="5940425" cy="29832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38" w:rsidRPr="00D52E38" w:rsidRDefault="00D52E38" w:rsidP="00D52E38">
      <w:pPr>
        <w:pStyle w:val="a9"/>
      </w:pPr>
      <w:r w:rsidRPr="00D52E38">
        <w:t>Рис.</w:t>
      </w:r>
      <w:r>
        <w:t>7</w:t>
      </w:r>
      <w:r w:rsidRPr="00D52E38">
        <w:t xml:space="preserve">. Результат </w:t>
      </w:r>
      <w:r>
        <w:t xml:space="preserve">пирамидальной сортировки на упорядоченном по убыванию массиве из </w:t>
      </w:r>
      <w:r w:rsidRPr="00D52E38">
        <w:t>15 элементов.</w:t>
      </w:r>
    </w:p>
    <w:p w:rsidR="00D52E38" w:rsidRDefault="00D52E38" w:rsidP="00D52E38">
      <w:pPr>
        <w:rPr>
          <w:lang w:eastAsia="en-US"/>
        </w:rPr>
      </w:pPr>
    </w:p>
    <w:p w:rsidR="00D52E38" w:rsidRDefault="00D52E38" w:rsidP="00D52E38">
      <w:pPr>
        <w:rPr>
          <w:lang w:eastAsia="en-US"/>
        </w:rPr>
      </w:pPr>
      <w:r>
        <w:rPr>
          <w:lang w:eastAsia="en-US"/>
        </w:rPr>
        <w:t>Пример 4.</w:t>
      </w:r>
    </w:p>
    <w:p w:rsidR="00D52E38" w:rsidRDefault="00D52E38" w:rsidP="00D52E38">
      <w:pPr>
        <w:rPr>
          <w:lang w:eastAsia="en-US"/>
        </w:rPr>
      </w:pPr>
      <w:r>
        <w:rPr>
          <w:lang w:eastAsia="en-US"/>
        </w:rPr>
        <w:tab/>
        <w:t>Сортировка одного элемента (рис. 8).</w:t>
      </w:r>
    </w:p>
    <w:p w:rsidR="00D52E38" w:rsidRDefault="00D52E38" w:rsidP="00D52E38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30137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38" w:rsidRPr="00C0675D" w:rsidRDefault="00D52E38" w:rsidP="00D52E38">
      <w:pPr>
        <w:pStyle w:val="a9"/>
      </w:pPr>
      <w:r>
        <w:t>Рис.8. Результат пирамидальной сортировки на массиве из одного элемента.</w:t>
      </w:r>
    </w:p>
    <w:p w:rsidR="00110BAD" w:rsidRDefault="00110BAD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110BAD" w:rsidRDefault="00110BAD" w:rsidP="00110BAD">
      <w:pPr>
        <w:pStyle w:val="1"/>
      </w:pPr>
      <w:r>
        <w:lastRenderedPageBreak/>
        <w:t>Матрицы. Операции над матрицами.</w:t>
      </w:r>
    </w:p>
    <w:p w:rsidR="00110BAD" w:rsidRDefault="00110BAD" w:rsidP="00110BAD">
      <w:pPr>
        <w:rPr>
          <w:lang w:eastAsia="en-US"/>
        </w:rPr>
      </w:pPr>
    </w:p>
    <w:p w:rsidR="00110BAD" w:rsidRPr="0049593C" w:rsidRDefault="00110BAD" w:rsidP="00110B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31EF">
        <w:rPr>
          <w:rFonts w:ascii="Times New Roman" w:hAnsi="Times New Roman"/>
        </w:rPr>
        <w:t>Будем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>представлять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 xml:space="preserve">матрицу в виде </w:t>
      </w:r>
      <w:r>
        <w:rPr>
          <w:rFonts w:ascii="Times New Roman" w:hAnsi="Times New Roman"/>
        </w:rPr>
        <w:t>дв</w:t>
      </w:r>
      <w:r w:rsidR="000831EF">
        <w:rPr>
          <w:rFonts w:ascii="Times New Roman" w:hAnsi="Times New Roman"/>
        </w:rPr>
        <w:t>умерного массива чисел двойной точности.</w:t>
      </w:r>
    </w:p>
    <w:p w:rsidR="000831EF" w:rsidRDefault="000831EF" w:rsidP="00110BAD">
      <w:pPr>
        <w:rPr>
          <w:lang w:eastAsia="en-US"/>
        </w:rPr>
      </w:pPr>
    </w:p>
    <w:p w:rsidR="000831EF" w:rsidRDefault="000831EF" w:rsidP="00110BAD"/>
    <w:p w:rsidR="000831EF" w:rsidRDefault="000831EF" w:rsidP="000831EF">
      <w:pPr>
        <w:pStyle w:val="1"/>
      </w:pPr>
      <w:r>
        <w:t>Вычисление определителя.</w:t>
      </w:r>
    </w:p>
    <w:p w:rsidR="000831EF" w:rsidRDefault="000831EF" w:rsidP="000831EF">
      <w:pPr>
        <w:rPr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 w:rsidRPr="00914867">
        <w:rPr>
          <w:rFonts w:ascii="Times New Roman" w:hAnsi="Times New Roman"/>
          <w:lang w:eastAsia="en-US"/>
        </w:rPr>
        <w:t>Определитель будем вычислять, используя формулу разложения по строке:</w:t>
      </w: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noProof/>
        </w:rPr>
        <w:drawing>
          <wp:inline distT="0" distB="0" distL="0" distR="0" wp14:anchorId="0B518332" wp14:editId="5122BF59">
            <wp:extent cx="1762125" cy="476250"/>
            <wp:effectExtent l="0" t="0" r="9525" b="0"/>
            <wp:docPr id="1" name="Рисунок 1" descr="https://upload.wikimedia.org/math/1/2/f/12f60bbd0049cc8c8b58f162c80c9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1/2/f/12f60bbd0049cc8c8b58f162c80c9a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color w:val="000000"/>
          <w:shd w:val="clear" w:color="auto" w:fill="FFFFFF"/>
        </w:rPr>
        <w:t xml:space="preserve"> , </w:t>
      </w:r>
      <w:r w:rsidR="000E215D" w:rsidRPr="00914867">
        <w:rPr>
          <w:rFonts w:ascii="Times New Roman" w:hAnsi="Times New Roman"/>
          <w:shd w:val="clear" w:color="auto" w:fill="FFFFFF"/>
        </w:rPr>
        <w:t>где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3D139D49" wp14:editId="3485DF33">
            <wp:extent cx="257175" cy="247650"/>
            <wp:effectExtent l="0" t="0" r="9525" b="0"/>
            <wp:docPr id="11" name="Рисунок 11" descr="\bar M_j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 M_j^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 —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6" w:tooltip="Дополнительный минор" w:history="1">
        <w:r w:rsidR="000E215D" w:rsidRPr="00914867">
          <w:rPr>
            <w:rStyle w:val="a8"/>
            <w:rFonts w:ascii="Times New Roman" w:hAnsi="Times New Roman"/>
            <w:color w:val="auto"/>
            <w:u w:val="none"/>
            <w:shd w:val="clear" w:color="auto" w:fill="FFFFFF"/>
          </w:rPr>
          <w:t>дополнительный минор</w:t>
        </w:r>
      </w:hyperlink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shd w:val="clear" w:color="auto" w:fill="FFFFFF"/>
        </w:rPr>
        <w:t>к элементу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0ED06DAA" wp14:editId="6D0BC6D5">
            <wp:extent cx="219075" cy="142875"/>
            <wp:effectExtent l="0" t="0" r="9525" b="9525"/>
            <wp:docPr id="10" name="Рисунок 10" descr="a_{1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_{1j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.</w:t>
      </w:r>
    </w:p>
    <w:p w:rsidR="000831EF" w:rsidRDefault="000831EF" w:rsidP="00110BAD">
      <w:pPr>
        <w:rPr>
          <w:lang w:eastAsia="en-US"/>
        </w:rPr>
      </w:pPr>
    </w:p>
    <w:p w:rsidR="000831EF" w:rsidRPr="0049593C" w:rsidRDefault="000831EF" w:rsidP="000831EF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/*******************************************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Определитель квадратной матрицы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size - сторона матрицы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**data - 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матрица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>*******************************************/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det(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size, 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**data){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str, col, currCol;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result = 0;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>//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результат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 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выполнения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 xml:space="preserve"> (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детерминант</w:t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val="en-US" w:eastAsia="en-US"/>
        </w:rPr>
        <w:t>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(size == 1)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return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data[0][0];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**newData = 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new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*[size-1];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(str = 0; str &lt; size-1; str++)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 xml:space="preserve">newData[str] = 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new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double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[size-1];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8000"/>
          <w:sz w:val="18"/>
          <w:szCs w:val="18"/>
          <w:lang w:eastAsia="en-US"/>
        </w:rPr>
        <w:t>//Создание новой матрицы из старой, выкидыванием столбца col и строки str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(col = 0; col &lt; size; col++){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(currCol = 0; currCol &lt; size; currCol++){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(currCol != col)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914867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(str = 1; str &lt; size; str++){</w:t>
      </w:r>
    </w:p>
    <w:p w:rsidR="000831EF" w:rsidRPr="000831EF" w:rsidRDefault="000831EF" w:rsidP="000831EF">
      <w:pPr>
        <w:autoSpaceDE w:val="0"/>
        <w:autoSpaceDN w:val="0"/>
        <w:adjustRightInd w:val="0"/>
        <w:ind w:left="354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newData[str-1][currCol-(currCol&gt;col)] = 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data[str][currCol];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if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(col%2)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result -= data[0][col]*det(size-1, newData);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else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result += data[0][col]*det(size-1, newData);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  <w:t>}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for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>(</w:t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int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i = 0; i &lt; size-1; i++)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delete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[]newData[i];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val="en-US" w:eastAsia="en-US"/>
        </w:rPr>
        <w:t>delete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 xml:space="preserve"> []newData;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val="en-US" w:eastAsia="en-US"/>
        </w:rPr>
        <w:tab/>
      </w:r>
      <w:r w:rsidRPr="000831EF">
        <w:rPr>
          <w:rFonts w:ascii="Courier New" w:eastAsiaTheme="minorHAnsi" w:hAnsi="Courier New" w:cs="Courier New"/>
          <w:noProof/>
          <w:color w:val="0000FF"/>
          <w:sz w:val="18"/>
          <w:szCs w:val="18"/>
          <w:lang w:eastAsia="en-US"/>
        </w:rPr>
        <w:t>return</w:t>
      </w:r>
      <w:r w:rsidRPr="000831EF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result;</w:t>
      </w:r>
    </w:p>
    <w:p w:rsidR="000831EF" w:rsidRPr="000831EF" w:rsidRDefault="000831EF" w:rsidP="000831E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 w:rsidRPr="000831EF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>}</w:t>
      </w:r>
    </w:p>
    <w:p w:rsidR="000E215D" w:rsidRDefault="000E215D" w:rsidP="000E215D">
      <w:pPr>
        <w:pStyle w:val="1"/>
      </w:pPr>
      <w:r>
        <w:br w:type="page"/>
      </w:r>
      <w:r w:rsidRPr="000E215D">
        <w:lastRenderedPageBreak/>
        <w:t>Контрольные примеры работы программы</w:t>
      </w:r>
      <w:r>
        <w:t xml:space="preserve"> (вычисление определителя</w:t>
      </w:r>
      <w:r w:rsidR="003632E0" w:rsidRPr="003632E0">
        <w:t xml:space="preserve"> </w:t>
      </w:r>
      <w:r w:rsidR="003632E0">
        <w:t>квадратной матрицы</w:t>
      </w:r>
      <w:r>
        <w:t>)</w:t>
      </w:r>
    </w:p>
    <w:p w:rsidR="000E215D" w:rsidRDefault="000E215D" w:rsidP="000E215D">
      <w:pPr>
        <w:rPr>
          <w:lang w:eastAsia="en-US"/>
        </w:rPr>
      </w:pP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>Пример 1.</w:t>
      </w: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ab/>
        <w:t>Вычисление определителя</w:t>
      </w:r>
      <w:r w:rsidR="00B6783E">
        <w:rPr>
          <w:lang w:eastAsia="en-US"/>
        </w:rPr>
        <w:t xml:space="preserve"> треугольной</w:t>
      </w:r>
      <w:r>
        <w:rPr>
          <w:lang w:eastAsia="en-US"/>
        </w:rPr>
        <w:t xml:space="preserve"> матрицы 5х5 (рис. 9).</w:t>
      </w:r>
      <w:r w:rsidR="00B6783E">
        <w:rPr>
          <w:lang w:eastAsia="en-US"/>
        </w:rPr>
        <w:t xml:space="preserve"> Как известно, он равен произведению элементов главной диагонали.</w:t>
      </w:r>
    </w:p>
    <w:p w:rsidR="00B6783E" w:rsidRDefault="00B6783E" w:rsidP="000E215D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2983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3E" w:rsidRDefault="00B6783E" w:rsidP="00B6783E">
      <w:pPr>
        <w:pStyle w:val="a9"/>
      </w:pPr>
      <w:r>
        <w:t>Рис.9. Вычисление определителя треугольной матрицы.</w:t>
      </w:r>
    </w:p>
    <w:p w:rsidR="00B6783E" w:rsidRDefault="00B6783E" w:rsidP="00B6783E">
      <w:pPr>
        <w:rPr>
          <w:lang w:eastAsia="en-US"/>
        </w:rPr>
      </w:pP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>Пример 2.</w:t>
      </w: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ab/>
        <w:t>Вычисление определителя с двумя линейно зависимыми строками (рис. 10). Как известно, он равен нулю.</w:t>
      </w:r>
    </w:p>
    <w:p w:rsidR="00B6783E" w:rsidRDefault="00B6783E" w:rsidP="00B6783E">
      <w:pPr>
        <w:rPr>
          <w:lang w:eastAsia="en-US"/>
        </w:rPr>
      </w:pPr>
    </w:p>
    <w:p w:rsidR="00B6783E" w:rsidRPr="00B6783E" w:rsidRDefault="00B6783E" w:rsidP="00B6783E">
      <w:pPr>
        <w:rPr>
          <w:lang w:eastAsia="en-US"/>
        </w:rPr>
      </w:pPr>
    </w:p>
    <w:p w:rsidR="003632E0" w:rsidRDefault="00B6783E" w:rsidP="003632E0">
      <w:pPr>
        <w:pStyle w:val="a9"/>
      </w:pPr>
      <w:r>
        <w:rPr>
          <w:noProof/>
          <w:lang w:eastAsia="ru-RU"/>
        </w:rPr>
        <w:drawing>
          <wp:inline distT="0" distB="0" distL="0" distR="0" wp14:anchorId="6FB3E367" wp14:editId="6327E725">
            <wp:extent cx="5940425" cy="29832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>Рис.10. Вычисление определителя матрицы с линейно зависимыми строками (1-й и 2-й).</w:t>
      </w:r>
    </w:p>
    <w:p w:rsidR="003632E0" w:rsidRPr="003632E0" w:rsidRDefault="003632E0" w:rsidP="003632E0">
      <w:pPr>
        <w:spacing w:after="200" w:line="276" w:lineRule="auto"/>
        <w:rPr>
          <w:lang w:eastAsia="en-US"/>
        </w:rPr>
      </w:pPr>
    </w:p>
    <w:p w:rsidR="003632E0" w:rsidRDefault="00B6783E" w:rsidP="003632E0">
      <w:pPr>
        <w:spacing w:after="200" w:line="276" w:lineRule="auto"/>
      </w:pPr>
      <w:r>
        <w:rPr>
          <w:lang w:eastAsia="en-US"/>
        </w:rPr>
        <w:lastRenderedPageBreak/>
        <w:t>Пример 3.</w:t>
      </w:r>
    </w:p>
    <w:p w:rsidR="00B6783E" w:rsidRDefault="00B6783E" w:rsidP="003632E0">
      <w:pPr>
        <w:spacing w:after="200" w:line="276" w:lineRule="auto"/>
        <w:ind w:firstLine="708"/>
      </w:pPr>
      <w:r>
        <w:rPr>
          <w:lang w:eastAsia="en-US"/>
        </w:rPr>
        <w:t>Вычисление определителя обычной матрицы 2х2 (рис. 11).</w:t>
      </w:r>
    </w:p>
    <w:p w:rsidR="00B6783E" w:rsidRDefault="00B6783E" w:rsidP="00B6783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3009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E0" w:rsidRDefault="003632E0" w:rsidP="003632E0">
      <w:pPr>
        <w:pStyle w:val="a9"/>
      </w:pPr>
      <w:r>
        <w:t>Рис.11. Вычисление определителя матрицы 2х2.</w:t>
      </w:r>
    </w:p>
    <w:p w:rsidR="003632E0" w:rsidRDefault="003632E0" w:rsidP="003632E0">
      <w:pPr>
        <w:spacing w:after="200" w:line="276" w:lineRule="auto"/>
      </w:pPr>
      <w:r>
        <w:rPr>
          <w:lang w:eastAsia="en-US"/>
        </w:rPr>
        <w:t>Пример 4.</w:t>
      </w:r>
    </w:p>
    <w:p w:rsidR="003632E0" w:rsidRDefault="003632E0" w:rsidP="003632E0">
      <w:pPr>
        <w:spacing w:after="200" w:line="276" w:lineRule="auto"/>
        <w:ind w:firstLine="708"/>
        <w:rPr>
          <w:lang w:eastAsia="en-US"/>
        </w:rPr>
      </w:pPr>
      <w:r>
        <w:rPr>
          <w:lang w:eastAsia="en-US"/>
        </w:rPr>
        <w:t>Вычисление определителя матрицы 1х1 (рис. 12).</w:t>
      </w:r>
    </w:p>
    <w:p w:rsidR="003632E0" w:rsidRDefault="003632E0" w:rsidP="003632E0">
      <w:pPr>
        <w:pStyle w:val="a9"/>
      </w:pPr>
      <w:r>
        <w:rPr>
          <w:noProof/>
          <w:lang w:eastAsia="ru-RU"/>
        </w:rPr>
        <w:drawing>
          <wp:inline distT="0" distB="0" distL="0" distR="0" wp14:anchorId="08840324" wp14:editId="4B79218B">
            <wp:extent cx="5940425" cy="29832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2E0">
        <w:t xml:space="preserve"> </w:t>
      </w:r>
      <w:r>
        <w:t xml:space="preserve">Рис.12. Вычисление определителя матрицы </w:t>
      </w:r>
      <w:r w:rsidRPr="003632E0">
        <w:t>1</w:t>
      </w:r>
      <w:r>
        <w:t>х</w:t>
      </w:r>
      <w:r w:rsidRPr="003632E0">
        <w:t>1</w:t>
      </w:r>
      <w:r>
        <w:t>.</w:t>
      </w:r>
    </w:p>
    <w:p w:rsidR="003632E0" w:rsidRPr="003632E0" w:rsidRDefault="003632E0" w:rsidP="003632E0">
      <w:pPr>
        <w:rPr>
          <w:lang w:eastAsia="en-US"/>
        </w:rPr>
      </w:pPr>
    </w:p>
    <w:p w:rsidR="00B6783E" w:rsidRDefault="00B6783E" w:rsidP="003632E0">
      <w:pPr>
        <w:spacing w:after="200" w:line="276" w:lineRule="auto"/>
      </w:pPr>
      <w:r>
        <w:br w:type="page"/>
      </w:r>
    </w:p>
    <w:p w:rsidR="000831EF" w:rsidRDefault="000E215D" w:rsidP="000E215D">
      <w:pPr>
        <w:pStyle w:val="1"/>
      </w:pPr>
      <w:r w:rsidRPr="000E215D">
        <w:lastRenderedPageBreak/>
        <w:t>Поиск максимума по строкам, минимума по столбцам.</w:t>
      </w:r>
    </w:p>
    <w:p w:rsidR="000E215D" w:rsidRDefault="000E215D" w:rsidP="00134316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>
        <w:rPr>
          <w:rFonts w:ascii="Times New Roman" w:hAnsi="Times New Roman"/>
          <w:lang w:eastAsia="en-US"/>
        </w:rPr>
        <w:t>Искать максимальный элемент матрицы по строкам и минимальный по столбцам будем с п</w:t>
      </w:r>
      <w:r w:rsidR="00134316">
        <w:rPr>
          <w:rFonts w:ascii="Times New Roman" w:hAnsi="Times New Roman"/>
          <w:lang w:eastAsia="en-US"/>
        </w:rPr>
        <w:t>омощью перебора всех элементов.</w:t>
      </w:r>
    </w:p>
    <w:p w:rsidR="00134316" w:rsidRP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0E215D" w:rsidRPr="0049593C" w:rsidRDefault="000E215D" w:rsidP="000E215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0E215D" w:rsidRDefault="000E215D" w:rsidP="000E215D">
      <w:pPr>
        <w:jc w:val="both"/>
        <w:rPr>
          <w:rFonts w:ascii="Times New Roman" w:hAnsi="Times New Roman"/>
          <w:lang w:eastAsia="en-US"/>
        </w:rPr>
      </w:pP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/***********************************************************************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Поиск максимального элемента по строкам, минимального по столбцам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 - матрица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height - высота матрицы (кол-во строк)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weight - ширина матрицы (кол-во столбцов)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&amp;min - минимальный  элемент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&amp;max - максимальный элемент</w:t>
      </w:r>
    </w:p>
    <w:p w:rsidR="000E215D" w:rsidRPr="00914867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*****************************************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******************************/</w:t>
      </w:r>
    </w:p>
    <w:p w:rsidR="000E215D" w:rsidRPr="00914867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findMinMax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**data, 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height, 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weight, 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&amp;min, 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&amp;max)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1486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1486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min = max = data[0][0];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//Поиск максимального элемента по строкам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height; str++)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weight; col++)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(max &lt; data[str][col])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max = data[str][col];</w:t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//Поиск минимального элемента по столбцам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weight; col++)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height; str++)</w:t>
      </w:r>
    </w:p>
    <w:p w:rsidR="000E215D" w:rsidRPr="000E215D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(min &gt; data[str][col])</w:t>
      </w:r>
    </w:p>
    <w:p w:rsidR="000E215D" w:rsidRPr="00914867" w:rsidRDefault="000E215D" w:rsidP="000E215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0E215D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min = data[str][col];</w:t>
      </w:r>
    </w:p>
    <w:p w:rsidR="000E215D" w:rsidRPr="00914867" w:rsidRDefault="000E215D" w:rsidP="000E215D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134316" w:rsidRPr="00914867" w:rsidRDefault="00134316" w:rsidP="000E215D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3632E0" w:rsidRPr="00914867" w:rsidRDefault="003632E0" w:rsidP="000E215D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E215D" w:rsidRPr="00914867" w:rsidRDefault="003632E0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Пример</w:t>
      </w:r>
      <w:r w:rsidRPr="00914867">
        <w:rPr>
          <w:rFonts w:ascii="Times New Roman" w:hAnsi="Times New Roman"/>
          <w:lang w:val="en-US" w:eastAsia="en-US"/>
        </w:rPr>
        <w:t xml:space="preserve"> (</w:t>
      </w:r>
      <w:r>
        <w:rPr>
          <w:rFonts w:ascii="Times New Roman" w:hAnsi="Times New Roman"/>
          <w:lang w:eastAsia="en-US"/>
        </w:rPr>
        <w:t>рис</w:t>
      </w:r>
      <w:r w:rsidRPr="00914867">
        <w:rPr>
          <w:rFonts w:ascii="Times New Roman" w:hAnsi="Times New Roman"/>
          <w:lang w:val="en-US" w:eastAsia="en-US"/>
        </w:rPr>
        <w:t xml:space="preserve"> 13).</w:t>
      </w:r>
    </w:p>
    <w:p w:rsidR="003632E0" w:rsidRDefault="003632E0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9167" cy="30480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6" w:rsidRDefault="003632E0" w:rsidP="003632E0">
      <w:pPr>
        <w:pStyle w:val="a9"/>
      </w:pPr>
      <w:r>
        <w:t>Рис.1</w:t>
      </w:r>
      <w:r w:rsidR="00134316">
        <w:t>3. Нахождение минимального и максимального элементов.</w:t>
      </w:r>
    </w:p>
    <w:p w:rsidR="00134316" w:rsidRDefault="00134316" w:rsidP="00134316">
      <w:pPr>
        <w:pStyle w:val="1"/>
      </w:pPr>
      <w:r w:rsidRPr="00134316">
        <w:lastRenderedPageBreak/>
        <w:t>Умножение</w:t>
      </w:r>
      <w:r>
        <w:t xml:space="preserve"> матриц</w:t>
      </w:r>
      <w:r w:rsidRPr="00134316">
        <w:t>.</w:t>
      </w:r>
    </w:p>
    <w:p w:rsidR="00134316" w:rsidRDefault="00134316" w:rsidP="00134316">
      <w:pPr>
        <w:rPr>
          <w:lang w:eastAsia="en-US"/>
        </w:rPr>
      </w:pPr>
    </w:p>
    <w:p w:rsidR="00134316" w:rsidRPr="00914867" w:rsidRDefault="00134316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lang w:eastAsia="en-US"/>
        </w:rPr>
        <w:t xml:space="preserve">Произведение матриц </w:t>
      </w:r>
      <w:r w:rsidRPr="00914867">
        <w:rPr>
          <w:rFonts w:ascii="Times New Roman" w:hAnsi="Times New Roman"/>
          <w:lang w:val="en-US" w:eastAsia="en-US"/>
        </w:rPr>
        <w:t>A</w:t>
      </w:r>
      <w:r w:rsidRPr="00914867">
        <w:rPr>
          <w:rFonts w:ascii="Times New Roman" w:hAnsi="Times New Roman"/>
          <w:lang w:eastAsia="en-US"/>
        </w:rPr>
        <w:t xml:space="preserve"> * B = C будем находить по формуле:</w:t>
      </w:r>
    </w:p>
    <w:p w:rsidR="003632E0" w:rsidRDefault="003632E0" w:rsidP="003632E0">
      <w:pPr>
        <w:pStyle w:val="a9"/>
      </w:pPr>
    </w:p>
    <w:p w:rsidR="003632E0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>
            <wp:extent cx="3790950" cy="457200"/>
            <wp:effectExtent l="0" t="0" r="0" b="0"/>
            <wp:docPr id="21" name="Рисунок 21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При этом, матрицы</w:t>
      </w:r>
      <w:proofErr w:type="gramStart"/>
      <w:r>
        <w:rPr>
          <w:rFonts w:ascii="Times New Roman" w:hAnsi="Times New Roman"/>
          <w:lang w:eastAsia="en-US"/>
        </w:rPr>
        <w:t xml:space="preserve"> А</w:t>
      </w:r>
      <w:proofErr w:type="gramEnd"/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B</w:t>
      </w:r>
      <w:r>
        <w:rPr>
          <w:rFonts w:ascii="Times New Roman" w:hAnsi="Times New Roman"/>
          <w:lang w:eastAsia="en-US"/>
        </w:rPr>
        <w:t xml:space="preserve"> имеют размеры </w:t>
      </w:r>
      <w:r>
        <w:rPr>
          <w:rFonts w:ascii="Times New Roman" w:hAnsi="Times New Roman"/>
          <w:lang w:val="en-US" w:eastAsia="en-US"/>
        </w:rPr>
        <w:t>m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n</w:t>
      </w:r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n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q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eastAsia="en-US"/>
        </w:rPr>
        <w:t>соответственно.</w:t>
      </w:r>
    </w:p>
    <w:p w:rsidR="00134316" w:rsidRPr="0049593C" w:rsidRDefault="00134316" w:rsidP="00134316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/**********************************************************************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Произведение матриц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**data1 - первый множитель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**data2 - второй множитель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size1 - кол-во строк в первой матрице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size2 - колво столбцов в первой матрице и кол-во строк во второй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size3 - кол-во столбцов во второй матрице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*********************************************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**mult(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**data1,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**data2,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size1,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size2,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size3){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 result;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 =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*[size1];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результат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произведения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size3; i++)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result[i] =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[size3];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size1; str++)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строки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первой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матрицы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size3; col++)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столбцы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второй</w:t>
      </w:r>
      <w:r w:rsidRPr="00134316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матрицы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result[str][col] = 0;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13431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size2; i++)</w:t>
      </w:r>
    </w:p>
    <w:p w:rsidR="00134316" w:rsidRP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result[str][col] += data1[str][i]*data2[i][col];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13431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result;</w:t>
      </w:r>
    </w:p>
    <w:p w:rsidR="00134316" w:rsidRDefault="00134316" w:rsidP="0013431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4D3B91" w:rsidRDefault="004D3B91">
      <w:pPr>
        <w:spacing w:after="200" w:line="276" w:lineRule="auto"/>
        <w:rPr>
          <w:rFonts w:ascii="Times New Roman" w:hAnsi="Times New Roman"/>
          <w:lang w:eastAsia="en-US"/>
        </w:rPr>
      </w:pPr>
    </w:p>
    <w:p w:rsidR="004D3B91" w:rsidRDefault="004D3B91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br w:type="page"/>
      </w:r>
    </w:p>
    <w:p w:rsidR="00134316" w:rsidRDefault="00134316" w:rsidP="00134316">
      <w:pPr>
        <w:pStyle w:val="1"/>
      </w:pPr>
      <w:r>
        <w:lastRenderedPageBreak/>
        <w:t>Контрольные примеры работы программы (умножение матриц)</w:t>
      </w:r>
    </w:p>
    <w:p w:rsidR="00134316" w:rsidRDefault="00134316" w:rsidP="00134316">
      <w:pPr>
        <w:rPr>
          <w:lang w:eastAsia="en-US"/>
        </w:rPr>
      </w:pPr>
    </w:p>
    <w:p w:rsidR="00134316" w:rsidRPr="00134316" w:rsidRDefault="00134316" w:rsidP="00134316">
      <w:pPr>
        <w:rPr>
          <w:lang w:eastAsia="en-US"/>
        </w:rPr>
      </w:pPr>
      <w:r>
        <w:rPr>
          <w:lang w:eastAsia="en-US"/>
        </w:rPr>
        <w:t>Пример 1.</w:t>
      </w:r>
    </w:p>
    <w:p w:rsidR="00134316" w:rsidRDefault="004D3B91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0425" cy="29698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a9"/>
      </w:pPr>
      <w:r>
        <w:t>Рис.</w:t>
      </w:r>
      <w:r w:rsidRPr="004D3B91">
        <w:t>14</w:t>
      </w:r>
      <w:r>
        <w:t>. Произведение матриц 2х3 и 3х4.</w:t>
      </w:r>
    </w:p>
    <w:p w:rsidR="004D3B91" w:rsidRDefault="004D3B91" w:rsidP="004D3B91">
      <w:pPr>
        <w:rPr>
          <w:lang w:eastAsia="en-US"/>
        </w:rPr>
      </w:pPr>
      <w:r>
        <w:rPr>
          <w:lang w:eastAsia="en-US"/>
        </w:rPr>
        <w:t>Пример 2.</w:t>
      </w:r>
    </w:p>
    <w:p w:rsidR="004D3B91" w:rsidRPr="004D3B91" w:rsidRDefault="004D3B91" w:rsidP="004D3B91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40425" cy="29521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a9"/>
      </w:pPr>
      <w:r>
        <w:t>Рис.</w:t>
      </w:r>
      <w:r w:rsidRPr="004D3B91">
        <w:t>1</w:t>
      </w:r>
      <w:r>
        <w:t>5. Произведение двух матриц 2х2.</w:t>
      </w:r>
    </w:p>
    <w:p w:rsidR="004D3B91" w:rsidRDefault="004D3B91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br w:type="page"/>
      </w:r>
    </w:p>
    <w:p w:rsidR="004D3B91" w:rsidRDefault="004D3B91" w:rsidP="004D3B91">
      <w:pPr>
        <w:pStyle w:val="1"/>
      </w:pPr>
      <w:r w:rsidRPr="004D3B91">
        <w:lastRenderedPageBreak/>
        <w:t>Нахождение обратной матрицы</w:t>
      </w:r>
    </w:p>
    <w:p w:rsidR="004D3B91" w:rsidRDefault="004D3B91" w:rsidP="004D3B91">
      <w:pPr>
        <w:rPr>
          <w:lang w:eastAsia="en-US"/>
        </w:rPr>
      </w:pPr>
    </w:p>
    <w:p w:rsidR="004D3B91" w:rsidRDefault="00D91F06" w:rsidP="004D3B91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  <w:t>Вычисление обратной матрицы будем выполнять с помощью алгебраических дополнений:</w:t>
      </w:r>
    </w:p>
    <w:p w:rsidR="00D91F06" w:rsidRPr="00D91F06" w:rsidRDefault="00D91F06" w:rsidP="00D91F06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</w:r>
      <w:r w:rsidRPr="00D91F06">
        <w:rPr>
          <w:rFonts w:ascii="Times New Roman" w:hAnsi="Times New Roman"/>
          <w:lang w:eastAsia="en-US"/>
        </w:rPr>
        <w:t xml:space="preserve">Пусть задана матрица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n×n</w:t>
      </w:r>
      <w:proofErr w:type="spellEnd"/>
      <w:r w:rsidRPr="00D91F06">
        <w:rPr>
          <w:rFonts w:ascii="Times New Roman" w:hAnsi="Times New Roman"/>
          <w:lang w:eastAsia="en-US"/>
        </w:rPr>
        <w:t>. Для того</w:t>
      </w:r>
      <w:proofErr w:type="gramStart"/>
      <w:r w:rsidRPr="00D91F06">
        <w:rPr>
          <w:rFonts w:ascii="Times New Roman" w:hAnsi="Times New Roman"/>
          <w:lang w:eastAsia="en-US"/>
        </w:rPr>
        <w:t>,</w:t>
      </w:r>
      <w:proofErr w:type="gramEnd"/>
      <w:r w:rsidRPr="00D91F06">
        <w:rPr>
          <w:rFonts w:ascii="Times New Roman" w:hAnsi="Times New Roman"/>
          <w:lang w:eastAsia="en-US"/>
        </w:rPr>
        <w:t xml:space="preserve"> чтобы найти элементы матрицы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 w:rsidRPr="00D91F06">
        <w:rPr>
          <w:rFonts w:ascii="Times New Roman" w:hAnsi="Times New Roman"/>
          <w:lang w:eastAsia="en-US"/>
        </w:rPr>
        <w:t>, требуется осуществить три шага: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Найти определитель матрицы A и убедиться, что он не равен нулю 0, т.е. что матрица</w:t>
      </w:r>
      <w:proofErr w:type="gramStart"/>
      <w:r w:rsidRPr="00D91F06">
        <w:rPr>
          <w:rFonts w:ascii="Times New Roman" w:hAnsi="Times New Roman"/>
          <w:lang w:eastAsia="en-US"/>
        </w:rPr>
        <w:t xml:space="preserve"> А</w:t>
      </w:r>
      <w:proofErr w:type="gramEnd"/>
      <w:r w:rsidRPr="00D91F06">
        <w:rPr>
          <w:rFonts w:ascii="Times New Roman" w:hAnsi="Times New Roman"/>
          <w:lang w:eastAsia="en-US"/>
        </w:rPr>
        <w:t xml:space="preserve"> – невырожденная.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 xml:space="preserve">Составить алгебраические дополнения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 каждого элемента матрицы A и записать матрицу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 w:cs="Calibri"/>
          <w:vertAlign w:val="subscript"/>
          <w:lang w:eastAsia="en-US"/>
        </w:rPr>
        <w:t>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proofErr w:type="spellEnd"/>
      <w:r w:rsidRPr="00D91F06">
        <w:rPr>
          <w:rFonts w:ascii="Times New Roman" w:hAnsi="Times New Roman"/>
          <w:lang w:eastAsia="en-US"/>
        </w:rPr>
        <w:t>=(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) </w:t>
      </w:r>
      <w:r w:rsidRPr="00D91F06">
        <w:rPr>
          <w:rFonts w:ascii="Times New Roman" w:hAnsi="Times New Roman" w:cs="Calibri"/>
          <w:lang w:eastAsia="en-US"/>
        </w:rPr>
        <w:t>из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найденных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алгебраических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дополнений</w:t>
      </w:r>
      <w:r w:rsidRPr="00D91F06">
        <w:rPr>
          <w:rFonts w:ascii="Times New Roman" w:hAnsi="Times New Roman"/>
          <w:lang w:eastAsia="en-US"/>
        </w:rPr>
        <w:t>.</w:t>
      </w:r>
    </w:p>
    <w:p w:rsid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Записать обратную матрицу с учетом формулы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>
        <w:rPr>
          <w:rFonts w:ascii="Times New Roman" w:hAnsi="Times New Roman"/>
          <w:lang w:eastAsia="en-US"/>
        </w:rPr>
        <w:t>=</w:t>
      </w:r>
      <w:r w:rsidRPr="00D91F06">
        <w:rPr>
          <w:rFonts w:ascii="Times New Roman" w:hAnsi="Times New Roman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⁡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A</m:t>
            </m:r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sz w:val="31"/>
            <w:szCs w:val="31"/>
          </w:rPr>
          <m:t>⋅</m:t>
        </m:r>
        <m:r>
          <w:rPr>
            <w:rFonts w:ascii="Cambria Math" w:hAnsi="Cambria Math"/>
            <w:lang w:eastAsia="en-US"/>
          </w:rPr>
          <m:t>(</m:t>
        </m:r>
      </m:oMath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Cambria Math" w:hAnsi="Cambria Math" w:cs="Cambria Math"/>
          <w:lang w:eastAsia="en-US"/>
        </w:rPr>
        <w:t>)</w:t>
      </w:r>
      <w:r w:rsidRPr="00D91F06">
        <w:rPr>
          <w:rFonts w:ascii="Times New Roman" w:hAnsi="Times New Roman"/>
          <w:vertAlign w:val="superscript"/>
          <w:lang w:eastAsia="en-US"/>
        </w:rPr>
        <w:t>T</w:t>
      </w:r>
      <w:r w:rsidRPr="00D91F06">
        <w:rPr>
          <w:rFonts w:ascii="Times New Roman" w:hAnsi="Times New Roman"/>
          <w:lang w:eastAsia="en-US"/>
        </w:rPr>
        <w:t xml:space="preserve">, </w:t>
      </w:r>
      <w:r>
        <w:rPr>
          <w:rFonts w:ascii="Times New Roman" w:hAnsi="Times New Roman"/>
          <w:lang w:eastAsia="en-US"/>
        </w:rPr>
        <w:t>где</w:t>
      </w:r>
      <w:proofErr w:type="gramStart"/>
      <w:r>
        <w:rPr>
          <w:rFonts w:ascii="Times New Roman" w:hAnsi="Times New Roman"/>
          <w:lang w:eastAsia="en-US"/>
        </w:rPr>
        <w:t xml:space="preserve"> Т</w:t>
      </w:r>
      <w:proofErr w:type="gramEnd"/>
      <w:r>
        <w:rPr>
          <w:rFonts w:ascii="Times New Roman" w:hAnsi="Times New Roman"/>
          <w:lang w:eastAsia="en-US"/>
        </w:rPr>
        <w:t xml:space="preserve"> – транспонирование.</w:t>
      </w:r>
    </w:p>
    <w:p w:rsidR="00D91F06" w:rsidRPr="006001AE" w:rsidRDefault="00D91F06" w:rsidP="006001AE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/******************************************************************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Вычисление обратной матрицы (только для квадратных)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 - матрица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size - сторона матрицы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Функция возвращает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NULL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 обратной матрицы не существует.</w:t>
      </w:r>
    </w:p>
    <w:p w:rsidR="006001AE" w:rsidRPr="00914867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914867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******************************************************************/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**inverse(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**data, 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size){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**additionMatrix;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Матрица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алгебраических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дополнений</w:t>
      </w:r>
    </w:p>
    <w:p w:rsidR="006001AE" w:rsidRPr="00914867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detData;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((detData = det(size, data)) == 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//вычисляем детерминант, если он равен нулю, то обратной матрицы не существует</w:t>
      </w:r>
    </w:p>
    <w:p w:rsidR="006001AE" w:rsidRPr="00914867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NULL;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additionMatrix = 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*[size];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size; str++)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additionMatrix[str] = 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[size];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//Отдельный случай для матрицы 1х1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(size == 1)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additionMatrix[0][0] = 1/data[0][0];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additionMatrix;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//Составляем матрицу алгебраических дополнений</w:t>
      </w:r>
    </w:p>
    <w:p w:rsidR="006001AE" w:rsidRPr="00914867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148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9148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size; str++)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1486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size; col++)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(((str+col) % 2) == 0)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18"/>
          <w:szCs w:val="20"/>
          <w:lang w:val="en-US" w:eastAsia="en-US"/>
        </w:rPr>
        <w:t>additionMatrix[str][col] =  minor(data, size, str, col);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18"/>
          <w:szCs w:val="20"/>
          <w:lang w:val="en-US" w:eastAsia="en-US"/>
        </w:rPr>
        <w:t>additionMatrix[str][col] = -minor(data, size, str, col);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transposeSQR(additionMatrix, size);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транспонируем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матрицу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size; str++)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делим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элементы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на</w:t>
      </w:r>
      <w:r w:rsidRPr="006001AE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детерминант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size; col++)</w:t>
      </w:r>
    </w:p>
    <w:p w:rsidR="006001AE" w:rsidRPr="00914867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addit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ionMatrix[str][col] /= detData;</w:t>
      </w: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6001AE" w:rsidRP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6001A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6001AE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additionMatrix;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D91F06" w:rsidRDefault="00D91F06" w:rsidP="00D91F06">
      <w:pPr>
        <w:rPr>
          <w:rFonts w:ascii="Times New Roman" w:hAnsi="Times New Roman"/>
          <w:lang w:eastAsia="en-US"/>
        </w:rPr>
      </w:pPr>
    </w:p>
    <w:p w:rsidR="00F246A5" w:rsidRPr="006001AE" w:rsidRDefault="00F246A5" w:rsidP="00F246A5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Для реализации этой функции нам потребовались ещё две: вычисление минора матрицы для элемента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>
        <w:rPr>
          <w:rFonts w:ascii="Times New Roman" w:hAnsi="Times New Roman"/>
          <w:lang w:eastAsia="en-US"/>
        </w:rPr>
        <w:t xml:space="preserve"> и транспонирование матрицы.</w:t>
      </w:r>
    </w:p>
    <w:p w:rsidR="00F246A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lastRenderedPageBreak/>
        <w:t>Листинг кода</w:t>
      </w:r>
    </w:p>
    <w:p w:rsidR="00F246A5" w:rsidRPr="00F246A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/********************************************************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Вычисление минора для квадратной матрицы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 - матрица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size - сторона матрицы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strin - строка, где располагается минор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colon - столбец, где располагается минор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*********************************************************/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minor(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**data,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size,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strin,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colon){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resultMinor;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**result =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*[size-1];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size-1; i++)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result[i] =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[size-1];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8000"/>
          <w:sz w:val="18"/>
          <w:szCs w:val="20"/>
          <w:lang w:eastAsia="en-US"/>
        </w:rPr>
        <w:t>//Создание новой матрицы из старой, выкидыванием столбца colon и строки strin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0; col &lt; size; col++){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size; str++){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(col != colon &amp;&amp; str != strin)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18"/>
          <w:szCs w:val="20"/>
          <w:lang w:val="en-US" w:eastAsia="en-US"/>
        </w:rPr>
        <w:t>result[str-(str&gt;strin)][col-(col&gt;colon)] = data[str][col];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resultMinor = det(size-1, result);</w:t>
      </w:r>
      <w:r w:rsidRPr="00F246A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Вычисляем</w:t>
      </w:r>
      <w:r w:rsidRPr="00F246A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минор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size-1; i++)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delete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[]result[i];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delete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[]result;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resultMinor;</w:t>
      </w:r>
    </w:p>
    <w:p w:rsidR="00F246A5" w:rsidRDefault="00F246A5" w:rsidP="00F246A5">
      <w:pPr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F246A5" w:rsidRDefault="00F246A5" w:rsidP="00F246A5">
      <w:pPr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F246A5" w:rsidRDefault="00F246A5" w:rsidP="00F246A5">
      <w:pPr>
        <w:rPr>
          <w:rFonts w:ascii="Times New Roman" w:hAnsi="Times New Roman"/>
          <w:lang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/*********************************************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Транспонирование квадратной матрицы</w:t>
      </w: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**data - матрица</w:t>
      </w:r>
    </w:p>
    <w:p w:rsidR="00F246A5" w:rsidRPr="00914867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914867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size -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сторона</w:t>
      </w:r>
      <w:r w:rsidRPr="00914867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матрицы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*********************************************/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transposeSQR(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**data, 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size){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temp;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str = 0; str &lt; size; str++)</w:t>
      </w:r>
    </w:p>
    <w:p w:rsidR="00F246A5" w:rsidRPr="00F246A5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F246A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col = str+1; col &lt; size; col++)</w:t>
      </w:r>
    </w:p>
    <w:p w:rsidR="00F246A5" w:rsidRPr="00914867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data[str][col] = </w:t>
      </w:r>
    </w:p>
    <w:p w:rsidR="00F246A5" w:rsidRPr="00914867" w:rsidRDefault="00F246A5" w:rsidP="00F246A5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(temp = data[col][str],</w:t>
      </w:r>
    </w:p>
    <w:p w:rsidR="00F246A5" w:rsidRPr="00F246A5" w:rsidRDefault="00F246A5" w:rsidP="00F246A5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data[col][str] = data[str][col],</w:t>
      </w:r>
    </w:p>
    <w:p w:rsidR="00F246A5" w:rsidRPr="00914867" w:rsidRDefault="00F246A5" w:rsidP="00F246A5">
      <w:pPr>
        <w:autoSpaceDE w:val="0"/>
        <w:autoSpaceDN w:val="0"/>
        <w:adjustRightInd w:val="0"/>
        <w:ind w:left="2124" w:firstLine="708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F246A5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temp</w:t>
      </w:r>
      <w:r w:rsidRPr="0091486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:rsidR="00F246A5" w:rsidRPr="00914867" w:rsidRDefault="00F246A5" w:rsidP="00F246A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F246A5" w:rsidRDefault="00F246A5" w:rsidP="00F246A5">
      <w:pPr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F246A5" w:rsidRDefault="00F246A5" w:rsidP="00F246A5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F246A5" w:rsidRDefault="00F246A5" w:rsidP="00F246A5">
      <w:pPr>
        <w:pStyle w:val="1"/>
      </w:pPr>
      <w:r>
        <w:lastRenderedPageBreak/>
        <w:t>Контрольные примеры работы программы (вычисление обратной матрицы)</w:t>
      </w:r>
    </w:p>
    <w:p w:rsidR="006001AE" w:rsidRDefault="006001AE" w:rsidP="006001AE"/>
    <w:p w:rsidR="006001AE" w:rsidRPr="00F13F12" w:rsidRDefault="006001AE" w:rsidP="006001AE">
      <w:r>
        <w:t>Пример 1.</w:t>
      </w:r>
    </w:p>
    <w:p w:rsidR="00F246A5" w:rsidRDefault="006001AE" w:rsidP="00F246A5">
      <w:pPr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0425" cy="30010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pStyle w:val="a9"/>
      </w:pPr>
      <w:r>
        <w:t>Рис.1</w:t>
      </w:r>
      <w:r w:rsidRPr="006001AE">
        <w:t>6</w:t>
      </w:r>
      <w:r>
        <w:t>. Вычисление обратной матрицы размера 2х2.</w:t>
      </w:r>
    </w:p>
    <w:p w:rsidR="006001AE" w:rsidRDefault="006001AE" w:rsidP="00F246A5">
      <w:pPr>
        <w:rPr>
          <w:rFonts w:ascii="Times New Roman" w:hAnsi="Times New Roman"/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eastAsia="en-US"/>
        </w:rPr>
      </w:pPr>
      <w:r w:rsidRPr="006001AE">
        <w:rPr>
          <w:rFonts w:asciiTheme="minorHAnsi" w:hAnsiTheme="minorHAnsi"/>
          <w:lang w:eastAsia="en-US"/>
        </w:rPr>
        <w:t>Пример 2.</w:t>
      </w:r>
    </w:p>
    <w:p w:rsidR="006001AE" w:rsidRDefault="006001AE" w:rsidP="00F246A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40425" cy="29698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Рис.1</w:t>
      </w:r>
      <w:r w:rsidRPr="006001AE">
        <w:t>7</w:t>
      </w:r>
      <w:r>
        <w:t>. Вычисление обратной матрицы размера 2х2. Программа отреагировала на ошибку.</w:t>
      </w:r>
    </w:p>
    <w:p w:rsidR="006001AE" w:rsidRDefault="006001AE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>Пример 3.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40425" cy="29743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6001AE">
      <w:pPr>
        <w:pStyle w:val="a9"/>
      </w:pPr>
      <w:r>
        <w:t>Рис.1</w:t>
      </w:r>
      <w:r w:rsidRPr="00914867">
        <w:t>8</w:t>
      </w:r>
      <w:r>
        <w:t xml:space="preserve">. Вычисление обратной матрицы размера </w:t>
      </w:r>
      <w:r w:rsidRPr="006001AE">
        <w:t>3</w:t>
      </w:r>
      <w:r>
        <w:t>х</w:t>
      </w:r>
      <w:r w:rsidRPr="006001AE">
        <w:t>3</w:t>
      </w:r>
      <w:r>
        <w:t>.</w:t>
      </w:r>
    </w:p>
    <w:p w:rsidR="006001AE" w:rsidRPr="00914867" w:rsidRDefault="006001AE" w:rsidP="006001AE">
      <w:pPr>
        <w:rPr>
          <w:lang w:eastAsia="en-US"/>
        </w:rPr>
      </w:pPr>
    </w:p>
    <w:p w:rsid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Пример </w:t>
      </w:r>
      <w:r>
        <w:rPr>
          <w:rFonts w:asciiTheme="minorHAnsi" w:hAnsiTheme="minorHAnsi"/>
          <w:lang w:val="en-US" w:eastAsia="en-US"/>
        </w:rPr>
        <w:t>4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lang w:val="en-US" w:eastAsia="en-US"/>
        </w:rPr>
      </w:pPr>
    </w:p>
    <w:p w:rsidR="006001AE" w:rsidRPr="006001AE" w:rsidRDefault="006001AE" w:rsidP="006001AE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0425" cy="29832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6001AE">
      <w:pPr>
        <w:pStyle w:val="a9"/>
      </w:pPr>
      <w:r>
        <w:t>Рис.1</w:t>
      </w:r>
      <w:r w:rsidRPr="006001AE">
        <w:t>9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</w:p>
    <w:p w:rsidR="006001AE" w:rsidRPr="00914867" w:rsidRDefault="006001AE" w:rsidP="006001AE">
      <w:pPr>
        <w:rPr>
          <w:rFonts w:asciiTheme="minorHAnsi" w:hAnsiTheme="minorHAnsi"/>
          <w:lang w:eastAsia="en-US"/>
        </w:rPr>
      </w:pPr>
    </w:p>
    <w:p w:rsidR="006001AE" w:rsidRDefault="006001AE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 xml:space="preserve">Пример </w:t>
      </w:r>
      <w:r w:rsidRPr="006001AE">
        <w:rPr>
          <w:rFonts w:asciiTheme="minorHAnsi" w:hAnsiTheme="minorHAnsi"/>
          <w:lang w:eastAsia="en-US"/>
        </w:rPr>
        <w:t>5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</w:p>
    <w:p w:rsidR="006001AE" w:rsidRPr="006001AE" w:rsidRDefault="006001AE" w:rsidP="006001AE">
      <w:pPr>
        <w:rPr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67E64A05" wp14:editId="08B2804E">
            <wp:extent cx="5940425" cy="29965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</w:t>
      </w:r>
      <w:r w:rsidRPr="006001AE">
        <w:t>20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  <w:r w:rsidRPr="006001AE">
        <w:t xml:space="preserve"> </w:t>
      </w:r>
      <w:r>
        <w:t>Программа отреагировала на ошибку.</w:t>
      </w: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лабораторной был изучены алгоритмы сортировки (пирамидальная и быстрая сортировка Хоара). Была сделана программная реализация данных алгоритмов. Для данной программной реализации были проведены ряд тестов, показывающие правильность работы алгоритмов сортировки.</w:t>
      </w:r>
    </w:p>
    <w:p w:rsidR="003975B4" w:rsidRPr="00914867" w:rsidRDefault="003975B4" w:rsidP="00914867">
      <w:pPr>
        <w:rPr>
          <w:rFonts w:ascii="Times New Roman" w:hAnsi="Times New Roman"/>
        </w:rPr>
      </w:pPr>
      <w:r w:rsidRPr="00914867">
        <w:rPr>
          <w:rFonts w:ascii="Times New Roman" w:hAnsi="Times New Roman"/>
        </w:rPr>
        <w:tab/>
        <w:t>Была проделана реализация работы с матрицами, а именно: вычисление детерминанта, произведения матриц и нахождение обратной матрицы. Были представлены тестовые примеры, подтверждающие правильность работы программы, а так же разобран ряд критических случаев.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975B4"/>
    <w:rsid w:val="00482AA4"/>
    <w:rsid w:val="0049593C"/>
    <w:rsid w:val="004D3B91"/>
    <w:rsid w:val="006001AE"/>
    <w:rsid w:val="00642911"/>
    <w:rsid w:val="006F2553"/>
    <w:rsid w:val="007E2547"/>
    <w:rsid w:val="00914867"/>
    <w:rsid w:val="00933175"/>
    <w:rsid w:val="00A029BF"/>
    <w:rsid w:val="00B6783E"/>
    <w:rsid w:val="00BF1AB2"/>
    <w:rsid w:val="00C0675D"/>
    <w:rsid w:val="00D52E38"/>
    <w:rsid w:val="00D91F06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E%D0%BF%D0%BE%D0%BB%D0%BD%D0%B8%D1%82%D0%B5%D0%BB%D1%8C%D0%BD%D1%8B%D0%B9_%D0%BC%D0%B8%D0%BD%D0%BE%D1%80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6</cp:revision>
  <dcterms:created xsi:type="dcterms:W3CDTF">2015-03-27T17:13:00Z</dcterms:created>
  <dcterms:modified xsi:type="dcterms:W3CDTF">2015-03-29T17:24:00Z</dcterms:modified>
</cp:coreProperties>
</file>