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AA4" w:rsidRPr="00BF1AB2" w:rsidRDefault="00482AA4" w:rsidP="00482AA4">
      <w:pPr>
        <w:pStyle w:val="1"/>
      </w:pPr>
      <w:r w:rsidRPr="003F1F9B">
        <w:rPr>
          <w:sz w:val="36"/>
        </w:rPr>
        <w:t>Задание</w:t>
      </w:r>
    </w:p>
    <w:p w:rsidR="00482AA4" w:rsidRPr="00BF1AB2" w:rsidRDefault="00482AA4" w:rsidP="00482AA4">
      <w:pPr>
        <w:rPr>
          <w:b/>
        </w:rPr>
      </w:pPr>
    </w:p>
    <w:p w:rsidR="003D2899" w:rsidRDefault="00DE009E" w:rsidP="003D2899">
      <w:pPr>
        <w:rPr>
          <w:b/>
        </w:rPr>
      </w:pPr>
      <w:r>
        <w:t xml:space="preserve">Написать программу, на языке С++ в среде </w:t>
      </w:r>
      <w:proofErr w:type="spellStart"/>
      <w:r>
        <w:rPr>
          <w:lang w:val="en-US"/>
        </w:rPr>
        <w:t>VisualStudio</w:t>
      </w:r>
      <w:proofErr w:type="spellEnd"/>
      <w:r w:rsidRPr="00384244">
        <w:t xml:space="preserve"> </w:t>
      </w:r>
      <w:r w:rsidRPr="00DE009E">
        <w:t>“</w:t>
      </w:r>
      <w:r w:rsidR="00C150B7">
        <w:rPr>
          <w:b/>
        </w:rPr>
        <w:t xml:space="preserve">Расчёт рациона </w:t>
      </w:r>
      <w:r w:rsidR="004A4CF0">
        <w:rPr>
          <w:b/>
        </w:rPr>
        <w:t>с минимальной стоимостью</w:t>
      </w:r>
      <w:r w:rsidRPr="00DE009E">
        <w:rPr>
          <w:b/>
        </w:rPr>
        <w:t>”</w:t>
      </w:r>
      <w:r w:rsidR="003D2899" w:rsidRPr="00B935AA">
        <w:rPr>
          <w:b/>
        </w:rPr>
        <w:t>:</w:t>
      </w:r>
    </w:p>
    <w:p w:rsidR="00C150B7" w:rsidRDefault="00C150B7" w:rsidP="00C150B7">
      <w:pPr>
        <w:rPr>
          <w:color w:val="000000"/>
        </w:rPr>
      </w:pPr>
      <w:r>
        <w:t>Заданы</w:t>
      </w:r>
      <w:r>
        <w:rPr>
          <w:color w:val="000000"/>
        </w:rPr>
        <w:t xml:space="preserve"> </w:t>
      </w:r>
      <w:r>
        <w:rPr>
          <w:iCs/>
          <w:color w:val="000000"/>
        </w:rPr>
        <w:t>n</w:t>
      </w:r>
      <w:r>
        <w:rPr>
          <w:color w:val="000000"/>
        </w:rPr>
        <w:t xml:space="preserve"> пищевых продуктов, содержащих </w:t>
      </w:r>
      <w:r>
        <w:rPr>
          <w:iCs/>
          <w:color w:val="000000"/>
        </w:rPr>
        <w:t>m</w:t>
      </w:r>
      <w:r>
        <w:rPr>
          <w:color w:val="000000"/>
        </w:rPr>
        <w:t xml:space="preserve"> различных питательных веществ. Обозначим через </w:t>
      </w:r>
      <w:proofErr w:type="spellStart"/>
      <w:r>
        <w:rPr>
          <w:iCs/>
          <w:color w:val="000000"/>
        </w:rPr>
        <w:t>a</w:t>
      </w:r>
      <w:r>
        <w:rPr>
          <w:iCs/>
          <w:color w:val="000000"/>
          <w:vertAlign w:val="subscript"/>
        </w:rPr>
        <w:t>ij</w:t>
      </w:r>
      <w:proofErr w:type="spellEnd"/>
      <w:r>
        <w:rPr>
          <w:color w:val="000000"/>
        </w:rPr>
        <w:t xml:space="preserve"> содержание (долю) </w:t>
      </w:r>
      <w:r>
        <w:rPr>
          <w:iCs/>
          <w:color w:val="000000"/>
        </w:rPr>
        <w:t>j</w:t>
      </w:r>
      <w:r>
        <w:rPr>
          <w:color w:val="000000"/>
        </w:rPr>
        <w:t>-</w:t>
      </w:r>
      <w:proofErr w:type="spellStart"/>
      <w:r>
        <w:rPr>
          <w:color w:val="000000"/>
        </w:rPr>
        <w:t>го</w:t>
      </w:r>
      <w:proofErr w:type="spellEnd"/>
      <w:r>
        <w:rPr>
          <w:color w:val="000000"/>
        </w:rPr>
        <w:t xml:space="preserve"> питательного вещества в </w:t>
      </w:r>
      <w:r>
        <w:rPr>
          <w:iCs/>
          <w:color w:val="000000"/>
        </w:rPr>
        <w:t>i</w:t>
      </w:r>
      <w:r>
        <w:rPr>
          <w:color w:val="000000"/>
        </w:rPr>
        <w:t xml:space="preserve">-ом продукте, через </w:t>
      </w:r>
      <w:proofErr w:type="spellStart"/>
      <w:r>
        <w:rPr>
          <w:iCs/>
          <w:color w:val="000000"/>
        </w:rPr>
        <w:t>b</w:t>
      </w:r>
      <w:r>
        <w:rPr>
          <w:iCs/>
          <w:color w:val="000000"/>
          <w:vertAlign w:val="subscript"/>
        </w:rPr>
        <w:t>j</w:t>
      </w:r>
      <w:proofErr w:type="spellEnd"/>
      <w:r>
        <w:rPr>
          <w:color w:val="000000"/>
        </w:rPr>
        <w:t xml:space="preserve"> — суточную потребность организма в </w:t>
      </w:r>
      <w:r>
        <w:rPr>
          <w:iCs/>
          <w:color w:val="000000"/>
        </w:rPr>
        <w:t>j</w:t>
      </w:r>
      <w:r>
        <w:rPr>
          <w:color w:val="000000"/>
        </w:rPr>
        <w:t xml:space="preserve">-ом питательном веществе, через </w:t>
      </w:r>
      <w:proofErr w:type="spellStart"/>
      <w:r>
        <w:rPr>
          <w:iCs/>
          <w:color w:val="000000"/>
        </w:rPr>
        <w:t>c</w:t>
      </w:r>
      <w:r>
        <w:rPr>
          <w:iCs/>
          <w:color w:val="000000"/>
          <w:vertAlign w:val="subscript"/>
        </w:rPr>
        <w:t>i</w:t>
      </w:r>
      <w:proofErr w:type="spellEnd"/>
      <w:r>
        <w:rPr>
          <w:color w:val="000000"/>
        </w:rPr>
        <w:t xml:space="preserve"> — стоимость единицы </w:t>
      </w:r>
      <w:r>
        <w:rPr>
          <w:iCs/>
          <w:color w:val="000000"/>
        </w:rPr>
        <w:t>i</w:t>
      </w:r>
      <w:r>
        <w:rPr>
          <w:color w:val="000000"/>
        </w:rPr>
        <w:t>-</w:t>
      </w:r>
      <w:proofErr w:type="spellStart"/>
      <w:r>
        <w:rPr>
          <w:color w:val="000000"/>
        </w:rPr>
        <w:t>го</w:t>
      </w:r>
      <w:proofErr w:type="spellEnd"/>
      <w:r>
        <w:rPr>
          <w:color w:val="000000"/>
        </w:rPr>
        <w:t xml:space="preserve"> продукта. Составить суточный рацион питания минимальной стоимости, удовлетворяющий потребность во всех питательных веществах.</w:t>
      </w:r>
    </w:p>
    <w:p w:rsidR="003D2899" w:rsidRDefault="003D289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7754E9" w:rsidRDefault="007754E9" w:rsidP="007754E9">
      <w:r>
        <w:t xml:space="preserve">Однородные вычислительные структуры или среды (ОВС), как правило, относятся к </w:t>
      </w:r>
      <w:proofErr w:type="gramStart"/>
      <w:r>
        <w:t>классу  ОКМД</w:t>
      </w:r>
      <w:proofErr w:type="gramEnd"/>
      <w:r>
        <w:t xml:space="preserve"> (согласно классификации </w:t>
      </w:r>
      <w:proofErr w:type="spellStart"/>
      <w:r>
        <w:t>Флинна</w:t>
      </w:r>
      <w:proofErr w:type="spellEnd"/>
      <w:r>
        <w:t>) и представляют собой регулярную структуру из однотипных процессорных элементов (ПЭ).</w:t>
      </w:r>
    </w:p>
    <w:p w:rsidR="007754E9" w:rsidRDefault="007754E9" w:rsidP="007754E9">
      <w:r>
        <w:t>Каждый ПЭ, в зависимости от типа ОВС, может как обладать алгоритмически полным набором операций, так и реализовывать один вид операций, жестко заданный в структуре микросхемы на этапе проектирования, а также выполнять операции обмена или взаимодействия с другими ПЭ.</w:t>
      </w:r>
    </w:p>
    <w:p w:rsidR="007754E9" w:rsidRPr="007754E9" w:rsidRDefault="007754E9" w:rsidP="00520F56">
      <w:pPr>
        <w:pStyle w:val="1"/>
      </w:pPr>
    </w:p>
    <w:p w:rsidR="00520F56" w:rsidRPr="00520F56" w:rsidRDefault="00520F56" w:rsidP="00520F56">
      <w:pPr>
        <w:pStyle w:val="1"/>
      </w:pPr>
      <w:proofErr w:type="spellStart"/>
      <w:r>
        <w:rPr>
          <w:lang w:val="en-US"/>
        </w:rPr>
        <w:t>OpenMP</w:t>
      </w:r>
      <w:proofErr w:type="spellEnd"/>
    </w:p>
    <w:p w:rsidR="00520F56" w:rsidRPr="006B2374" w:rsidRDefault="00520F56" w:rsidP="00520F5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Среди специалистов, занимающихся параллельными вычислениями, популярна шутка «Параллельные вычисления — технология будущего... и так будет всегда». Эта шутка не теряет актуальность уже несколько десятилетий. Аналогичные настроения были распространены в сообществе разработчиков архитектур компьютеров, обеспокоенном тем, что скоро будет достигнут предел тактовой частоты процессоров, однако частоты процессоров продолжают повышаться, хотя гораздо медленнее, чем раньше. Сплав оптимизма специалистов по параллельным вычислениям и пессимизма архитекторов систем способствовал появлению революционных многоядерных процессоров.</w:t>
      </w:r>
    </w:p>
    <w:p w:rsidR="00520F56" w:rsidRPr="006B2374" w:rsidRDefault="00520F56" w:rsidP="00520F5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Главные производители процессоров сместили акцент с повышения тактовых частот на реализацию параллелизма в самих процессорах за счет использования многоядерной архитектуры. Идея проста: интегрировать в один процессор более одного ядра. Система, включающая процессор с двумя ядрами, по сути, не отличается от двухпроцессорного компьютера, а система с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четырехядерным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процессором — от четырехпроцессорного. Этот подход позволяет избежать многих технологических проблем, связанных с повышением тактовых частот, и создавать при этом более производительные процессоры.</w:t>
      </w:r>
    </w:p>
    <w:p w:rsidR="00520F56" w:rsidRPr="006B2374" w:rsidRDefault="00520F56" w:rsidP="00520F5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Все это прекрасно, </w:t>
      </w:r>
      <w:proofErr w:type="gram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но</w:t>
      </w:r>
      <w:proofErr w:type="gram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 если ваше приложение не будет использовать несколько ядер, его быстродействие никак не изменится. Именно здесь и вступает в игру технология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которая помогает программистам на C++ быстрее создавать многопоточные приложения.</w:t>
      </w:r>
    </w:p>
    <w:p w:rsidR="00520F56" w:rsidRDefault="00520F56" w:rsidP="00520F56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Стандарт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был разработан в 1997 г. как API, ориентированный на написание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портируемых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многопоточных приложений. Сначала он был основан на языке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Fortran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но позднее включил в себя и C/C++. Последняя версия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— 2.0</w:t>
      </w:r>
      <w:proofErr w:type="gramStart"/>
      <w:r>
        <w:rPr>
          <w:rFonts w:ascii="Segoe UI" w:hAnsi="Segoe UI" w:cs="Segoe UI"/>
          <w:color w:val="2A2A2A"/>
          <w:sz w:val="20"/>
          <w:szCs w:val="20"/>
        </w:rPr>
        <w:t>;  ее</w:t>
      </w:r>
      <w:proofErr w:type="gramEnd"/>
      <w:r>
        <w:rPr>
          <w:rFonts w:ascii="Segoe UI" w:hAnsi="Segoe UI" w:cs="Segoe UI"/>
          <w:color w:val="2A2A2A"/>
          <w:sz w:val="20"/>
          <w:szCs w:val="20"/>
        </w:rPr>
        <w:t xml:space="preserve"> полностью поддерживает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Visual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C++ 2005. Стандарт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поддерживается и платформой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Xbox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360.</w:t>
      </w:r>
    </w:p>
    <w:p w:rsidR="00520F56" w:rsidRPr="006B2374" w:rsidRDefault="00520F56" w:rsidP="00520F5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в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Visual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C++ 2005 параметр компилятора /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(Вы можете активизировать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на страницах свойств проекта, выбрав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Configuration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Properties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C/C++,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Language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 изменив значение свойства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Support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.) Встретив параметр /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, компилятор определяет символ _OPENMP, с помощью которого можно выяснить, включены ли средства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 Для этого достаточно написать #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ifndef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_OPENMP.</w:t>
      </w:r>
    </w:p>
    <w:p w:rsidR="00520F56" w:rsidRPr="006B2374" w:rsidRDefault="00520F56" w:rsidP="00520F5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lastRenderedPageBreak/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связывается с приложениями через библиотеку импорта vcomp.lib. Соответствующая библиотека периода выполнения называется vcomp.dll. Отладочные версии библиотек импорта и периода выполнения (vcompd.lib и vcompd.dll соответственно) поддерживают дополнительные сообщения об ошибках, генерируемых при некоторых недопустимых операциях. Имейте в виду, что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Visual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C++ не поддерживает статическое связывание с библиотекой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выполнения, хотя в версии для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Xbox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360 это поддерживается.</w:t>
      </w:r>
    </w:p>
    <w:p w:rsidR="00520F56" w:rsidRDefault="00520F56" w:rsidP="00520F56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Работа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-приложения начинается с единственного потока — основного. В приложении могут содержаться параллельные регионы, входя в которые, основной поток создает группы потоков (включающие основной поток). В конце параллельного региона группы потоков останавливаются, а выполнение основного потока продолжается. В параллельный регион могут быть вложены другие параллельные регионы, в которых каждый поток первоначального региона становится основным для своей группы потоков. Вложенные регионы могут в свою очередь включать регионы более глубокого уровня вложенности.</w:t>
      </w:r>
    </w:p>
    <w:p w:rsidR="00520F56" w:rsidRPr="006B2374" w:rsidRDefault="00520F56" w:rsidP="00520F5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прост в использовании и включает лишь два базовых типа конструкций: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 функции исполняющей среды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как правило, указывают компилятору реализовать параллельное выполнение блоков кода. Все эти директивы начинаются с #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Как и любые другие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, они игнорируются компилятором, не поддерживающим конкретную технологию — в данном случае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520F56" w:rsidRPr="006B2374" w:rsidRDefault="00520F56" w:rsidP="00520F5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Функции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служат в основном для изменения и получения параметров среды. Кроме того,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включает API-функции для поддержки некоторых типов синхронизации. Чтобы задействовать эти функции библиотеки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 (исполняющей среды), в программу нужно включить заголовочный файл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omp.h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 Если вы используете в приложении только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-директивы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включать этот файл не требуется.</w:t>
      </w:r>
    </w:p>
    <w:p w:rsidR="00520F56" w:rsidRPr="006B2374" w:rsidRDefault="00520F56" w:rsidP="00520F5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Для реализации параллельного выполнения блоков приложения нужно просто добавить в код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и, если нужно, воспользоваться функциями библиотеки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выполнения.</w:t>
      </w:r>
    </w:p>
    <w:p w:rsidR="00520F56" w:rsidRDefault="00520F56" w:rsidP="00520F5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поддерживает директивы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parallel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parallel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section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sections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single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master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critical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flush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ordered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и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atomic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, которые определяют или механизмы разделения работы или конструкции синхронизации.</w:t>
      </w:r>
    </w:p>
    <w:p w:rsidR="00520F56" w:rsidRDefault="00C622EE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rPr>
          <w:noProof/>
        </w:rPr>
        <w:lastRenderedPageBreak/>
        <w:drawing>
          <wp:inline distT="0" distB="0" distL="0" distR="0" wp14:anchorId="51EA26AC" wp14:editId="4538C83C">
            <wp:extent cx="5940425" cy="47612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2911" w:rsidRPr="003D2899" w:rsidRDefault="00C150B7" w:rsidP="00C150B7">
      <w:pPr>
        <w:pStyle w:val="1"/>
      </w:pPr>
      <w:r>
        <w:t>Расчёт рациона минимальной стоимости</w:t>
      </w:r>
    </w:p>
    <w:p w:rsidR="003D2899" w:rsidRPr="00C150B7" w:rsidRDefault="00C150B7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Задача расчёта рациона минимальной стоимости является одной из классических задач линейного программирования</w:t>
      </w:r>
      <w:r w:rsidRPr="00C150B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C150B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нахождение точки минимума линейной функции </w:t>
      </w:r>
      <w:r>
        <w:rPr>
          <w:rFonts w:ascii="Times New Roman" w:hAnsi="Times New Roman"/>
          <w:lang w:val="en-US"/>
        </w:rPr>
        <w:t>f</w:t>
      </w:r>
      <w:r w:rsidRPr="00C150B7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x</w:t>
      </w:r>
      <w:r w:rsidRPr="00C150B7">
        <w:rPr>
          <w:rFonts w:ascii="Times New Roman" w:hAnsi="Times New Roman"/>
        </w:rPr>
        <w:t>)=</w:t>
      </w:r>
      <w:r>
        <w:rPr>
          <w:rFonts w:ascii="Times New Roman" w:hAnsi="Times New Roman"/>
          <w:lang w:val="en-US"/>
        </w:rPr>
        <w:t>cx</w:t>
      </w:r>
      <w:r w:rsidRPr="00C150B7">
        <w:rPr>
          <w:rFonts w:ascii="Times New Roman" w:hAnsi="Times New Roman"/>
        </w:rPr>
        <w:t xml:space="preserve"> при условии ограничений </w:t>
      </w:r>
      <w:proofErr w:type="gramStart"/>
      <w:r>
        <w:rPr>
          <w:rFonts w:ascii="Times New Roman" w:hAnsi="Times New Roman"/>
          <w:lang w:val="en-US"/>
        </w:rPr>
        <w:t>ax</w:t>
      </w:r>
      <w:r w:rsidRPr="00C150B7">
        <w:rPr>
          <w:rFonts w:ascii="Times New Roman" w:hAnsi="Times New Roman"/>
        </w:rPr>
        <w:t>&gt;=</w:t>
      </w:r>
      <w:proofErr w:type="gramEnd"/>
      <w:r>
        <w:rPr>
          <w:rFonts w:ascii="Times New Roman" w:hAnsi="Times New Roman"/>
          <w:lang w:val="en-US"/>
        </w:rPr>
        <w:t>b</w:t>
      </w:r>
      <w:r w:rsidRPr="00C150B7">
        <w:rPr>
          <w:rFonts w:ascii="Times New Roman" w:hAnsi="Times New Roman"/>
        </w:rPr>
        <w:t xml:space="preserve">, где </w:t>
      </w:r>
      <w:r>
        <w:rPr>
          <w:rFonts w:ascii="Times New Roman" w:hAnsi="Times New Roman"/>
          <w:lang w:val="en-US"/>
        </w:rPr>
        <w:t>b</w:t>
      </w:r>
      <w:r w:rsidRPr="00C150B7">
        <w:rPr>
          <w:rFonts w:ascii="Times New Roman" w:hAnsi="Times New Roman"/>
        </w:rPr>
        <w:t xml:space="preserve">&gt;=0 и </w:t>
      </w:r>
      <w:r>
        <w:rPr>
          <w:rFonts w:ascii="Times New Roman" w:hAnsi="Times New Roman"/>
          <w:lang w:val="en-US"/>
        </w:rPr>
        <w:t>x</w:t>
      </w:r>
      <w:r w:rsidRPr="00C150B7">
        <w:rPr>
          <w:rFonts w:ascii="Times New Roman" w:hAnsi="Times New Roman"/>
        </w:rPr>
        <w:t>&gt;=0.</w:t>
      </w:r>
    </w:p>
    <w:p w:rsidR="00C150B7" w:rsidRPr="00C150B7" w:rsidRDefault="00C150B7" w:rsidP="00DE009E">
      <w:pPr>
        <w:ind w:firstLine="708"/>
        <w:jc w:val="both"/>
        <w:rPr>
          <w:rFonts w:ascii="Times New Roman" w:hAnsi="Times New Roman"/>
        </w:rPr>
      </w:pPr>
      <w:r w:rsidRPr="00C150B7">
        <w:rPr>
          <w:rFonts w:ascii="Times New Roman" w:hAnsi="Times New Roman"/>
        </w:rPr>
        <w:t xml:space="preserve">Для решения данной задачи был выбран симплекс-метод с </w:t>
      </w:r>
      <w:r>
        <w:rPr>
          <w:rFonts w:ascii="Times New Roman" w:hAnsi="Times New Roman"/>
        </w:rPr>
        <w:t xml:space="preserve">введением дополнительных и искусственных переменных. Использовалась расширенная таблица плана симплекс-метода со строками </w:t>
      </w:r>
      <w:r>
        <w:rPr>
          <w:rFonts w:ascii="Times New Roman" w:hAnsi="Times New Roman"/>
          <w:lang w:val="en-US"/>
        </w:rPr>
        <w:t>F</w:t>
      </w:r>
      <w:r w:rsidRPr="00C150B7"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lang w:val="en-US"/>
        </w:rPr>
        <w:t>M</w:t>
      </w:r>
      <w:r w:rsidRPr="00C150B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и задача решалась в два этапа – сперва исключались из базиса искусственные переменные </w:t>
      </w:r>
      <w:r w:rsidRPr="00C150B7">
        <w:rPr>
          <w:rFonts w:ascii="Times New Roman" w:hAnsi="Times New Roman"/>
        </w:rPr>
        <w:t xml:space="preserve">вычислениями по строке </w:t>
      </w:r>
      <w:r>
        <w:rPr>
          <w:rFonts w:ascii="Times New Roman" w:hAnsi="Times New Roman"/>
        </w:rPr>
        <w:t>M, а затем применялся алгоритм нахождения</w:t>
      </w:r>
      <w:r w:rsidRPr="00C150B7">
        <w:rPr>
          <w:rFonts w:ascii="Times New Roman" w:hAnsi="Times New Roman"/>
        </w:rPr>
        <w:t xml:space="preserve"> оптимального плана по строке </w:t>
      </w:r>
      <w:r>
        <w:rPr>
          <w:rFonts w:ascii="Times New Roman" w:hAnsi="Times New Roman"/>
          <w:lang w:val="en-US"/>
        </w:rPr>
        <w:t>F</w:t>
      </w:r>
      <w:r w:rsidRPr="00C150B7">
        <w:rPr>
          <w:rFonts w:ascii="Times New Roman" w:hAnsi="Times New Roman"/>
        </w:rPr>
        <w:t>.</w:t>
      </w:r>
    </w:p>
    <w:p w:rsidR="003D2899" w:rsidRPr="003D2899" w:rsidRDefault="003D2899" w:rsidP="0064291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работает в 2-х режимах</w:t>
      </w:r>
      <w:r w:rsidRPr="003D2899">
        <w:rPr>
          <w:rFonts w:ascii="Times New Roman" w:hAnsi="Times New Roman"/>
        </w:rPr>
        <w:t>: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с выводом результатов работы на экран (для демонстрации работоспособности);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без вывода результатов работы на экран, но с определением времени, затрачиваемого на вычисления;</w:t>
      </w:r>
    </w:p>
    <w:p w:rsidR="003D2899" w:rsidRDefault="003D2899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520F56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520F56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686640" w:rsidRPr="00520F56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proofErr w:type="spellEnd"/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686640" w:rsidRPr="00520F56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Вычисление точки минимума линейной функции f(x)=</w:t>
      </w:r>
      <w:proofErr w:type="spellStart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cx</w:t>
      </w:r>
      <w:proofErr w:type="spellEnd"/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Для неравенства вида </w:t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ax</w:t>
      </w:r>
      <w:proofErr w:type="spellEnd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&gt;=</w:t>
      </w:r>
      <w:proofErr w:type="gramEnd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 и ограничения b&gt;=0,x&gt;=0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**a - матрица коэффициентов левой части неравенства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*b - вектор значений правой части неравенства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*c - коэффициенты линейной функции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lastRenderedPageBreak/>
        <w:t>m - количество неравенств (строк)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n - </w:t>
      </w:r>
      <w:proofErr w:type="gramStart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proofErr w:type="gramEnd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переменных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(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столбцов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*ration(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Метод искусственного базиса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**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plan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Симплекс-таблица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Индексы переменных в базисе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flags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Флаги переменных в базисе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flags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[i] = </w:t>
      </w:r>
      <w:proofErr w:type="spellStart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+i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индексы </w:t>
      </w:r>
      <w:proofErr w:type="spellStart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исскуственных</w:t>
      </w:r>
      <w:proofErr w:type="spellEnd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переменных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proofErr w:type="spellStart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flags[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0;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флаги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переменных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plan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+2];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+2;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plan[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[1+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Однородные вычислительные структуры или среды (ОВС), как правило,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относятся к </w:t>
      </w:r>
      <w:proofErr w:type="gramStart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представляют собой регулярную структуру из однотипных процессорных элементов (ПЭ).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Каждый ПЭ, в зависимости от типа ОВС, может как обладать алгоритмически полным набором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операций, так и реализовывать один вид операций, жестко заданный в структуре микросхемы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 этапе проектирования, а также выполнять операции обмена или взаимодействия с другими ПЭ.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proofErr w:type="spellStart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которые определяют или механизмы разделения работы или конструкции синхронизации.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 изменения таких переменных в одном потоке никак не сказываются на их экземплярах,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принадлежащих другим потокам.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частными являются индексы параллельных циклов </w:t>
      </w:r>
      <w:proofErr w:type="spellStart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</w:t>
      </w:r>
      <w:proofErr w:type="spellStart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j++)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plan[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][j+1]=(j&lt;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)?(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][j]):((j==(</w:t>
      </w:r>
      <w:proofErr w:type="spellStart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))?-1:0);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Формируем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F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строку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матрицы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</w:t>
      </w:r>
      <w:proofErr w:type="spellStart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j++) 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plan[</w:t>
      </w:r>
      <w:proofErr w:type="gramEnd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 = (j&lt;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)?(-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[j]):0;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Формируем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M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строку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матрицы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</w:t>
      </w:r>
      <w:proofErr w:type="spellStart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j++) 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plan[</w:t>
      </w:r>
      <w:proofErr w:type="gramEnd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+1][j+1] = (j&lt;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)?0:-1;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j&lt;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plan[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+1][j+1] +=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plan[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][0]=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plan[</w:t>
      </w:r>
      <w:proofErr w:type="gramEnd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][0]=0;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plan[</w:t>
      </w:r>
      <w:proofErr w:type="gramEnd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+1][0]=0;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simplex(plan, index, flags,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1,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)!=0)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Исключение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искусственных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переменных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simplex(plan, index, flags,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0,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)!=0)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Нахождение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решения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result;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результат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result[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]=0;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(index[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]&lt;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result[index[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]]=plan[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][0];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+2;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plan[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plan;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flags;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result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Вычисление </w:t>
      </w:r>
      <w:proofErr w:type="spellStart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симлекс</w:t>
      </w:r>
      <w:proofErr w:type="spellEnd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-метода по таблице плана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</w:t>
      </w:r>
      <w:proofErr w:type="spellStart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plan</w:t>
      </w:r>
      <w:proofErr w:type="spellEnd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таблица плана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</w:t>
      </w:r>
      <w:proofErr w:type="spellStart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index</w:t>
      </w:r>
      <w:proofErr w:type="spellEnd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индексы переменных в базисе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</w:t>
      </w:r>
      <w:proofErr w:type="spellStart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flags</w:t>
      </w:r>
      <w:proofErr w:type="spellEnd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флаги переменных в базисе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m - количество базисных переменных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n - количество переменных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extended</w:t>
      </w:r>
      <w:proofErr w:type="spellEnd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= 0,1 - флаг использования расширенной таблицы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simplex(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flags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1){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!=0) 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Текущий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план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plan["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&lt;&lt;1+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&lt;&lt;1+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1+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1+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j++)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][j]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520F56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520F56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t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Переменные</w:t>
      </w:r>
      <w:r w:rsidRPr="00520F56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</w:t>
      </w:r>
      <w:r w:rsidRPr="00520F56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базисе</w:t>
      </w:r>
      <w:r w:rsidRPr="00520F56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index</w:t>
      </w:r>
      <w:r w:rsidRPr="00520F56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["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r w:rsidRPr="00520F56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Проверяем текущий план на оптимальность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Если все оценки в последней строке плана неположительные, то план оптимален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maxByRow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</w:t>
      </w:r>
      <w:proofErr w:type="spellStart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j++)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flags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[j]==0 &amp;&amp;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maxByRow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maxByRow</w:t>
      </w:r>
      <w:proofErr w:type="spellEnd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maxByRow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&lt;=0) </w:t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Найден оптимальный план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Находим решающий элемент матрицы плана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maxByMod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0;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r=0;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c=0;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</w:t>
      </w:r>
      <w:proofErr w:type="spellStart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j++)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flags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[j]==0 &amp;&amp;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][j+1]&gt;0) 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minByCol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=-1;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][j+1]&gt;0) 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minByCol</w:t>
      </w:r>
      <w:proofErr w:type="spellEnd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][0]/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i1 = i+1;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[i1][j+1]&gt;0 &amp;&amp;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minByCol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[i1][0]/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[i1][j+1])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minByCol</w:t>
      </w:r>
      <w:proofErr w:type="spellEnd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[i1][0]/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[i1][j+1];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520F56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minByCol</w:t>
      </w:r>
      <w:proofErr w:type="spellEnd"/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 0)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-1; </w:t>
      </w:r>
      <w:r w:rsidRPr="00520F5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Решение</w:t>
      </w:r>
      <w:r w:rsidRPr="00520F5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не</w:t>
      </w:r>
      <w:r w:rsidRPr="00520F5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найдено</w:t>
      </w:r>
    </w:p>
    <w:p w:rsidR="00686640" w:rsidRPr="00520F56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maxByMod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minByCol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][j+1]) 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maxByMod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minByCol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][j+1]&gt;0 &amp;&amp;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minByCol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==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][0]/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][j+1]) 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r =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c = j+1;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!=0)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Решающий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элемент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("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r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c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")"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Выполняем алгоритм Гаусса-</w:t>
      </w:r>
      <w:proofErr w:type="spellStart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Жордана</w:t>
      </w:r>
      <w:proofErr w:type="spellEnd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для заданного решающего элемента матрицы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686640" w:rsidRPr="00520F56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gauss_</w:t>
      </w:r>
      <w:proofErr w:type="gramStart"/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jordan</w:t>
      </w:r>
      <w:proofErr w:type="spellEnd"/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20F5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r, c, 1+</w:t>
      </w:r>
      <w:r w:rsidRPr="00520F5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520F5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1+</w:t>
      </w:r>
      <w:r w:rsidRPr="00520F5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520F5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686640" w:rsidRPr="00520F56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Переменную c-1 отмечаем как </w:t>
      </w:r>
      <w:proofErr w:type="spellStart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включённыю</w:t>
      </w:r>
      <w:proofErr w:type="spellEnd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в базис вместо предыдущей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[r]&lt;</w:t>
      </w:r>
      <w:proofErr w:type="spellStart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flags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[r]]=0;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r] = c-1;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flags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[r]]=1;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Алгоритм Гаусса-</w:t>
      </w:r>
      <w:proofErr w:type="spellStart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Жордана</w:t>
      </w:r>
      <w:proofErr w:type="spellEnd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для заданного решающего элемента матрицы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</w:t>
      </w:r>
      <w:proofErr w:type="spellStart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data</w:t>
      </w:r>
      <w:proofErr w:type="spellEnd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матрица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 - номер строки решающего элемента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 - номер столбца решающего элемента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m - количество строк матрицы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n - </w:t>
      </w:r>
      <w:proofErr w:type="gramStart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proofErr w:type="gramEnd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столбцов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матрицы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gauss_jordan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 =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epsilon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=1e-7;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точность вычислений с плавающей точкой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Однородные вычислительные структуры или среды (ОВС), как правило,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относятся к </w:t>
      </w:r>
      <w:proofErr w:type="gramStart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представляют собой регулярную структуру из однотипных процессорных элементов (ПЭ).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Каждый ПЭ, в зависимости от типа ОВС, может как обладать алгоритмически полным набором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операций, так и реализовывать один вид операций, жестко заданный в структуре микросхемы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 этапе проектирования, а также выполнять операции обмена или взаимодействия с другими ПЭ.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proofErr w:type="spellStart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которые определяют или механизмы разделения работы или конструкции синхронизации.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 изменения таких переменных в одном потоке никак не сказываются на их экземплярах,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принадлежащих другим потокам.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частными являются индексы параллельных циклов </w:t>
      </w:r>
      <w:proofErr w:type="spellStart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j=0;j&lt;</w:t>
      </w:r>
      <w:proofErr w:type="spellStart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;j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!=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&amp;&amp; j!=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][j] -=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][j]*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]/d;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abs(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][j])&lt;epsilon)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][j]=0;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j=0;j&lt;</w:t>
      </w:r>
      <w:proofErr w:type="spellStart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;j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j!=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][j] /= d;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!=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 = 0;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520F56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 </w:t>
      </w:r>
      <w:proofErr w:type="gramStart"/>
      <w:r w:rsidRPr="00520F5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520F5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</w:t>
      </w:r>
      <w:r w:rsidRPr="00520F5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 = 1;</w:t>
      </w:r>
    </w:p>
    <w:p w:rsidR="000760CD" w:rsidRPr="00520F56" w:rsidRDefault="00686640" w:rsidP="00686640">
      <w:pPr>
        <w:pStyle w:val="1"/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</w:pP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686640" w:rsidRPr="00520F56" w:rsidRDefault="00686640" w:rsidP="00686640">
      <w:pPr>
        <w:rPr>
          <w:rFonts w:ascii="Courier New" w:hAnsi="Courier New" w:cs="Courier New"/>
          <w:sz w:val="16"/>
          <w:szCs w:val="16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686640" w:rsidRPr="00520F56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proofErr w:type="spellEnd"/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686640" w:rsidRPr="00520F56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11. Заданы n пищевых продуктов, содержащих m различных питательных веществ.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Обозначим через </w:t>
      </w:r>
      <w:proofErr w:type="spellStart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aij</w:t>
      </w:r>
      <w:proofErr w:type="spellEnd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содержание (долю) j-</w:t>
      </w:r>
      <w:proofErr w:type="spellStart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го</w:t>
      </w:r>
      <w:proofErr w:type="spellEnd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питательного вещества в i-ом продукте,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через </w:t>
      </w:r>
      <w:proofErr w:type="spellStart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bj</w:t>
      </w:r>
      <w:proofErr w:type="spellEnd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— суточную потребность организма в j-ом питательном веществе,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через </w:t>
      </w:r>
      <w:proofErr w:type="spellStart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ci</w:t>
      </w:r>
      <w:proofErr w:type="spellEnd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— стоимость единицы i-</w:t>
      </w:r>
      <w:proofErr w:type="spellStart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го</w:t>
      </w:r>
      <w:proofErr w:type="spellEnd"/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продукта.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Составить суточный рацион питания минимальной стоимости,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удовлетворяющий потребность во всех питательных веществах.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main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m;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неравенств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lastRenderedPageBreak/>
        <w:tab/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n;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переменных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**a;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*b;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*c;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demo;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режим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программы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setlocale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686640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LC_ALL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"Russian"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tВычисление</w:t>
      </w:r>
      <w:proofErr w:type="spellEnd"/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точки минимума линейной функции f(x)=</w:t>
      </w:r>
      <w:proofErr w:type="spellStart"/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cx</w:t>
      </w:r>
      <w:proofErr w:type="spellEnd"/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tДля</w:t>
      </w:r>
      <w:proofErr w:type="spellEnd"/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неравенства вида </w:t>
      </w:r>
      <w:proofErr w:type="spellStart"/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ax</w:t>
      </w:r>
      <w:proofErr w:type="spellEnd"/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&gt;=b и ограничения b&gt;=0,x&gt;=0"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неравенств:"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m;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переменных:"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n;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a =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*[m];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m;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a[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[n];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b =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[m];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 =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[n];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Введите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матрицу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a["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&lt;&lt;m&lt;&lt;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&lt;&lt;n&lt;&lt;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m;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n; j++)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a[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Введите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b["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&lt;&lt;m&lt;&lt;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m;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b[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Введите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c["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&lt;&lt;n&lt;&lt;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n; j++)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&gt; c[j];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tДемонстрационный</w:t>
      </w:r>
      <w:proofErr w:type="spellEnd"/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</w:t>
      </w:r>
      <w:proofErr w:type="spellStart"/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програмы</w:t>
      </w:r>
      <w:proofErr w:type="spellEnd"/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(0 - замер времени, 1 - демонстрация работоспособности):"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proofErr w:type="spellEnd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(x = ration(a, b, c, m, n, demo)) == </w:t>
      </w:r>
      <w:r w:rsidRPr="00686640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Решение не найдено."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-1;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 = </w:t>
      </w:r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686640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Решение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n; j++)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x[j]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f=0;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n; j++) f+=c[j]*x[j];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Значение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f &lt;&lt;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m; 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a[</w:t>
      </w:r>
      <w:proofErr w:type="spell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0;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686640" w:rsidRDefault="00686640" w:rsidP="006866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686640" w:rsidRPr="00686640" w:rsidRDefault="00686640" w:rsidP="00686640">
      <w:pPr>
        <w:rPr>
          <w:lang w:eastAsia="en-US"/>
        </w:rPr>
      </w:pPr>
    </w:p>
    <w:p w:rsidR="0049593C" w:rsidRDefault="0049593C" w:rsidP="000760CD">
      <w:pPr>
        <w:pStyle w:val="1"/>
      </w:pPr>
      <w:r>
        <w:t>Контрольные примеры работы программы</w:t>
      </w:r>
      <w:r w:rsidR="00BF1AB2">
        <w:t xml:space="preserve"> </w:t>
      </w:r>
    </w:p>
    <w:p w:rsidR="004A4CF0" w:rsidRPr="00F13F12" w:rsidRDefault="004A4CF0" w:rsidP="004A4CF0">
      <w:r>
        <w:t>Пример 1.</w:t>
      </w:r>
    </w:p>
    <w:p w:rsidR="004A4CF0" w:rsidRDefault="004A4CF0" w:rsidP="004A4CF0">
      <w:pPr>
        <w:jc w:val="bot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7B44C459" wp14:editId="182D7FBF">
            <wp:extent cx="4832350" cy="3176282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7915" cy="317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F0" w:rsidRDefault="004A4CF0" w:rsidP="004A4CF0">
      <w:pPr>
        <w:pStyle w:val="a9"/>
      </w:pPr>
      <w:r>
        <w:t>Рис.1..</w:t>
      </w:r>
    </w:p>
    <w:p w:rsidR="004A4CF0" w:rsidRDefault="004A4CF0" w:rsidP="004A4CF0">
      <w:pPr>
        <w:pStyle w:val="a9"/>
      </w:pPr>
    </w:p>
    <w:p w:rsidR="004A4CF0" w:rsidRPr="00F13F12" w:rsidRDefault="004A4CF0" w:rsidP="004A4CF0">
      <w:r>
        <w:t>Пример 2.</w:t>
      </w:r>
    </w:p>
    <w:p w:rsidR="004A4CF0" w:rsidRDefault="008A727A" w:rsidP="004A4CF0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07DE68C" wp14:editId="05A5DFB6">
            <wp:extent cx="4832350" cy="3176282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6440" cy="31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F0" w:rsidRDefault="004A4CF0" w:rsidP="004A4CF0">
      <w:pPr>
        <w:pStyle w:val="a9"/>
      </w:pPr>
      <w:r>
        <w:t>Рис.</w:t>
      </w:r>
      <w:r w:rsidR="008A727A">
        <w:t>2</w:t>
      </w:r>
      <w:r>
        <w:t>..</w:t>
      </w:r>
    </w:p>
    <w:p w:rsidR="004A4CF0" w:rsidRDefault="004A4CF0" w:rsidP="004A4CF0">
      <w:pPr>
        <w:pStyle w:val="a9"/>
      </w:pP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</w:t>
      </w:r>
      <w:r w:rsidR="000760CD">
        <w:rPr>
          <w:rFonts w:ascii="Times New Roman" w:hAnsi="Times New Roman"/>
        </w:rPr>
        <w:t>ораторной был изучен</w:t>
      </w:r>
      <w:r w:rsidR="003E48ED">
        <w:rPr>
          <w:rFonts w:ascii="Times New Roman" w:hAnsi="Times New Roman"/>
        </w:rPr>
        <w:t xml:space="preserve"> алгоритм </w:t>
      </w:r>
      <w:r w:rsidR="000760CD" w:rsidRPr="000760CD">
        <w:rPr>
          <w:rFonts w:ascii="Times New Roman" w:hAnsi="Times New Roman"/>
        </w:rPr>
        <w:t>симплекс-ме</w:t>
      </w:r>
      <w:r w:rsidR="000760CD">
        <w:rPr>
          <w:rFonts w:ascii="Times New Roman" w:hAnsi="Times New Roman"/>
        </w:rPr>
        <w:t>т</w:t>
      </w:r>
      <w:r w:rsidR="000760CD" w:rsidRPr="000760CD">
        <w:rPr>
          <w:rFonts w:ascii="Times New Roman" w:hAnsi="Times New Roman"/>
        </w:rPr>
        <w:t>о</w:t>
      </w:r>
      <w:r w:rsidR="000760CD">
        <w:rPr>
          <w:rFonts w:ascii="Times New Roman" w:hAnsi="Times New Roman"/>
        </w:rPr>
        <w:t>д</w:t>
      </w:r>
      <w:r w:rsidR="000760CD" w:rsidRPr="000760CD">
        <w:rPr>
          <w:rFonts w:ascii="Times New Roman" w:hAnsi="Times New Roman"/>
        </w:rPr>
        <w:t xml:space="preserve">а </w:t>
      </w:r>
      <w:r w:rsidR="000760CD" w:rsidRPr="00C150B7">
        <w:rPr>
          <w:rFonts w:ascii="Times New Roman" w:hAnsi="Times New Roman"/>
        </w:rPr>
        <w:t xml:space="preserve">с </w:t>
      </w:r>
      <w:r w:rsidR="000760CD">
        <w:rPr>
          <w:rFonts w:ascii="Times New Roman" w:hAnsi="Times New Roman"/>
        </w:rPr>
        <w:t>введением дополнительных и искусственных переменных</w:t>
      </w:r>
      <w:r w:rsidRPr="00914867">
        <w:rPr>
          <w:rFonts w:ascii="Times New Roman" w:hAnsi="Times New Roman"/>
        </w:rPr>
        <w:t>. Была сделана программная реализация данн</w:t>
      </w:r>
      <w:r w:rsidR="003E48ED">
        <w:rPr>
          <w:rFonts w:ascii="Times New Roman" w:hAnsi="Times New Roman"/>
        </w:rPr>
        <w:t>ого</w:t>
      </w:r>
      <w:r w:rsidRPr="00914867">
        <w:rPr>
          <w:rFonts w:ascii="Times New Roman" w:hAnsi="Times New Roman"/>
        </w:rPr>
        <w:t xml:space="preserve"> алгоритм</w:t>
      </w:r>
      <w:r w:rsidR="003E48ED">
        <w:rPr>
          <w:rFonts w:ascii="Times New Roman" w:hAnsi="Times New Roman"/>
        </w:rPr>
        <w:t>а</w:t>
      </w:r>
      <w:r w:rsidRPr="00914867">
        <w:rPr>
          <w:rFonts w:ascii="Times New Roman" w:hAnsi="Times New Roman"/>
        </w:rPr>
        <w:t>. Для данной программной реализации были проведены ряд тестов, показывающи</w:t>
      </w:r>
      <w:r w:rsidR="003E48ED">
        <w:rPr>
          <w:rFonts w:ascii="Times New Roman" w:hAnsi="Times New Roman"/>
        </w:rPr>
        <w:t>е правильность работы алгоритма</w:t>
      </w:r>
      <w:r w:rsidRPr="00914867">
        <w:rPr>
          <w:rFonts w:ascii="Times New Roman" w:hAnsi="Times New Roman"/>
        </w:rPr>
        <w:t>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FD3424B"/>
    <w:multiLevelType w:val="hybridMultilevel"/>
    <w:tmpl w:val="CF6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70E88"/>
    <w:rsid w:val="000760CD"/>
    <w:rsid w:val="000831EF"/>
    <w:rsid w:val="000E215D"/>
    <w:rsid w:val="00110BAD"/>
    <w:rsid w:val="00134316"/>
    <w:rsid w:val="003632E0"/>
    <w:rsid w:val="003975B4"/>
    <w:rsid w:val="003D2899"/>
    <w:rsid w:val="003E48ED"/>
    <w:rsid w:val="00482AA4"/>
    <w:rsid w:val="0049593C"/>
    <w:rsid w:val="004A4CF0"/>
    <w:rsid w:val="004D3B91"/>
    <w:rsid w:val="00520F56"/>
    <w:rsid w:val="006001AE"/>
    <w:rsid w:val="00642911"/>
    <w:rsid w:val="00686640"/>
    <w:rsid w:val="006F2553"/>
    <w:rsid w:val="007754E9"/>
    <w:rsid w:val="007E2547"/>
    <w:rsid w:val="008A727A"/>
    <w:rsid w:val="00914867"/>
    <w:rsid w:val="00924B25"/>
    <w:rsid w:val="00933175"/>
    <w:rsid w:val="00A029BF"/>
    <w:rsid w:val="00B6783E"/>
    <w:rsid w:val="00BF1AB2"/>
    <w:rsid w:val="00C0675D"/>
    <w:rsid w:val="00C150B7"/>
    <w:rsid w:val="00C622EE"/>
    <w:rsid w:val="00D52E38"/>
    <w:rsid w:val="00D91F06"/>
    <w:rsid w:val="00DE009E"/>
    <w:rsid w:val="00F246A5"/>
    <w:rsid w:val="00F3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5B59-0D94-41B9-9CE4-A3850AE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2453</Words>
  <Characters>13985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15</cp:revision>
  <dcterms:created xsi:type="dcterms:W3CDTF">2015-03-27T17:13:00Z</dcterms:created>
  <dcterms:modified xsi:type="dcterms:W3CDTF">2015-04-09T01:55:00Z</dcterms:modified>
</cp:coreProperties>
</file>