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70F" w:rsidRPr="0061178A" w:rsidRDefault="0083670F" w:rsidP="0083670F">
      <w:pPr>
        <w:spacing w:before="240" w:line="360" w:lineRule="auto"/>
        <w:ind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61178A">
        <w:rPr>
          <w:rFonts w:ascii="Times New Roman" w:hAnsi="Times New Roman" w:cs="Times New Roman"/>
          <w:color w:val="000000" w:themeColor="text1"/>
          <w:sz w:val="28"/>
          <w:szCs w:val="28"/>
        </w:rPr>
        <w:t>Для эффективного использования графического процессора мне необходимо оптимизировать количество нитей, используемых при параллельном алгоритме трассировки лучей. С возрастанием количества нитей производительность обработки кадра должна возрастать, но в то же время с возрастанием количества нитей будет возрастать время на организацию их работы. Принимая во внимание эти факторы, мною была выбрана следующая математическая модель:</w:t>
      </w:r>
    </w:p>
    <w:p w:rsidR="0083670F" w:rsidRPr="0061178A" w:rsidRDefault="0079574C" w:rsidP="0083670F">
      <w:pPr>
        <w:spacing w:before="240" w:line="360" w:lineRule="auto"/>
        <w:ind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alibri" w:hAnsi="Calibri" w:cs="Calibri"/>
          <w:noProof/>
          <w:color w:val="000000" w:themeColor="text1"/>
          <w:position w:val="-9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.05pt;margin-top:11.55pt;width:273.35pt;height:155.7pt;z-index:251659264">
            <v:imagedata r:id="rId4" o:title=""/>
            <w10:wrap type="square" side="right"/>
          </v:shape>
          <o:OLEObject Type="Embed" ProgID="Equation.3" ShapeID="_x0000_s1026" DrawAspect="Content" ObjectID="_1523993070" r:id="rId5"/>
        </w:object>
      </w:r>
    </w:p>
    <w:p w:rsidR="0083670F" w:rsidRPr="0061178A" w:rsidRDefault="0083670F" w:rsidP="0083670F">
      <w:pPr>
        <w:pStyle w:val="a3"/>
        <w:spacing w:before="240"/>
        <w:ind w:firstLine="567"/>
        <w:rPr>
          <w:color w:val="000000" w:themeColor="text1"/>
        </w:rPr>
      </w:pPr>
      <w:r w:rsidRPr="0061178A">
        <w:rPr>
          <w:color w:val="000000" w:themeColor="text1"/>
          <w:szCs w:val="32"/>
        </w:rPr>
        <w:br w:type="textWrapping" w:clear="all"/>
      </w:r>
      <w:r w:rsidRPr="0061178A">
        <w:rPr>
          <w:color w:val="000000" w:themeColor="text1"/>
        </w:rPr>
        <w:fldChar w:fldCharType="begin"/>
      </w:r>
      <w:r w:rsidRPr="0061178A">
        <w:rPr>
          <w:color w:val="000000" w:themeColor="text1"/>
        </w:rPr>
        <w:instrText xml:space="preserve"> QUOTE </w:instrText>
      </w:r>
      <m:oMath>
        <m:d>
          <m:dPr>
            <m:begChr m:val="{"/>
            <m:endChr m:val=""/>
            <m:ctrlPr>
              <w:rPr>
                <w:rFonts w:ascii="Cambria Math" w:hAnsi="Arial" w:cs="Arial"/>
                <w:color w:val="000000" w:themeColor="text1"/>
                <w:sz w:val="36"/>
                <w:szCs w:val="38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color w:val="000000" w:themeColor="text1"/>
                    <w:sz w:val="36"/>
                    <w:szCs w:val="3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6"/>
                    <w:szCs w:val="3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36"/>
                    <w:szCs w:val="3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Arial" w:cs="Arial"/>
                        <w:color w:val="000000" w:themeColor="text1"/>
                        <w:sz w:val="36"/>
                        <w:szCs w:val="3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36"/>
                        <w:szCs w:val="3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36"/>
                        <w:szCs w:val="3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36"/>
                        <w:szCs w:val="3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36"/>
                        <w:szCs w:val="38"/>
                        <w:lang w:val="en-US"/>
                      </w:rPr>
                      <m:t>q</m:t>
                    </m:r>
                  </m:sup>
                  <m:e>
                    <m:eqArr>
                      <m:eqArrPr>
                        <m:ctrlPr>
                          <w:rPr>
                            <w:rFonts w:ascii="Cambria Math" w:hAnsi="Arial" w:cs="Arial"/>
                            <w:color w:val="000000" w:themeColor="text1"/>
                            <w:sz w:val="36"/>
                            <w:szCs w:val="38"/>
                            <w:lang w:val="en-US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Arial" w:cs="Arial"/>
                                <w:color w:val="000000" w:themeColor="text1"/>
                                <w:sz w:val="36"/>
                                <w:szCs w:val="3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36"/>
                                <w:szCs w:val="38"/>
                                <w:lang w:val="en-US"/>
                              </w:rPr>
                              <m:t>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000000" w:themeColor="text1"/>
                                <w:sz w:val="36"/>
                                <w:szCs w:val="38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36"/>
                                <w:szCs w:val="38"/>
                                <w:lang w:val="en-US"/>
                              </w:rPr>
                              <m:t>f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Arial" w:cs="Arial"/>
                                    <w:color w:val="000000" w:themeColor="text1"/>
                                    <w:sz w:val="36"/>
                                    <w:szCs w:val="3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6"/>
                                    <w:szCs w:val="3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6"/>
                                    <w:szCs w:val="3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000000" w:themeColor="text1"/>
                                <w:sz w:val="36"/>
                                <w:szCs w:val="38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Arial" w:cs="Arial"/>
                                    <w:color w:val="000000" w:themeColor="text1"/>
                                    <w:sz w:val="36"/>
                                    <w:szCs w:val="3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Arial" w:cs="Arial"/>
                                        <w:color w:val="000000" w:themeColor="text1"/>
                                        <w:sz w:val="36"/>
                                        <w:szCs w:val="3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6"/>
                                        <w:szCs w:val="38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6"/>
                                        <w:szCs w:val="3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Arial" w:cs="Arial"/>
                                        <w:color w:val="000000" w:themeColor="text1"/>
                                        <w:sz w:val="36"/>
                                        <w:szCs w:val="3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6"/>
                                        <w:szCs w:val="3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6"/>
                                        <w:szCs w:val="3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000000" w:themeColor="text1"/>
                            <w:sz w:val="36"/>
                            <w:szCs w:val="38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36"/>
                            <w:szCs w:val="38"/>
                            <w:lang w:val="en-US"/>
                          </w:rPr>
                          <m:t>min</m:t>
                        </m:r>
                      </m:e>
                      <m:e/>
                    </m:eqArr>
                  </m:e>
                </m:nary>
              </m:e>
              <m:e>
                <m:sSub>
                  <m:sSubPr>
                    <m:ctrlPr>
                      <w:rPr>
                        <w:rFonts w:ascii="Cambria Math" w:hAnsi="Arial" w:cs="Arial"/>
                        <w:color w:val="000000" w:themeColor="text1"/>
                        <w:sz w:val="36"/>
                        <w:szCs w:val="3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36"/>
                        <w:szCs w:val="38"/>
                      </w:rPr>
                      <m:t>∀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6"/>
                            <w:szCs w:val="3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36"/>
                            <w:szCs w:val="38"/>
                          </w:rPr>
                          <m:t>i</m:t>
                        </m:r>
                      </m:e>
                      <m:e/>
                    </m:eqArr>
                  </m:sub>
                </m:sSub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36"/>
                    <w:szCs w:val="38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6"/>
                    <w:szCs w:val="3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36"/>
                    <w:szCs w:val="38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6"/>
                    <w:szCs w:val="3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36"/>
                        <w:szCs w:val="3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36"/>
                        <w:szCs w:val="38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36"/>
                        <w:szCs w:val="38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36"/>
                    <w:szCs w:val="38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6"/>
                    <w:szCs w:val="38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36"/>
                    <w:szCs w:val="3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36"/>
                    <w:szCs w:val="38"/>
                  </w:rPr>
                  <m:t>целое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36"/>
                    <w:szCs w:val="38"/>
                  </w:rPr>
                  <m:t xml:space="preserve">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36"/>
                    <w:szCs w:val="38"/>
                  </w:rPr>
                  <m:t xml:space="preserve">              </m:t>
                </m:r>
                <m:ctrlPr>
                  <w:rPr>
                    <w:rFonts w:ascii="Cambria Math" w:eastAsia="Cambria Math" w:hAnsi="Arial" w:cs="Arial"/>
                    <w:color w:val="000000" w:themeColor="text1"/>
                    <w:sz w:val="36"/>
                    <w:szCs w:val="3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36"/>
                    <w:szCs w:val="3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36"/>
                    <w:szCs w:val="3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Arial" w:cs="Arial"/>
                        <w:color w:val="000000" w:themeColor="text1"/>
                        <w:sz w:val="36"/>
                        <w:szCs w:val="3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36"/>
                        <w:szCs w:val="3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36"/>
                        <w:szCs w:val="3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36"/>
                        <w:szCs w:val="38"/>
                        <w:lang w:val="en-US"/>
                      </w:rPr>
                      <m:t>q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36"/>
                    <w:szCs w:val="38"/>
                  </w:rPr>
                  <m:t xml:space="preserve">                                                    </m:t>
                </m:r>
                <m:ctrlPr>
                  <w:rPr>
                    <w:rFonts w:ascii="Cambria Math" w:eastAsia="Cambria Math" w:hAnsi="Arial" w:cs="Arial"/>
                    <w:color w:val="000000" w:themeColor="text1"/>
                    <w:sz w:val="36"/>
                    <w:szCs w:val="3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36"/>
                    <w:szCs w:val="3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Arial" w:cs="Arial"/>
                        <w:color w:val="000000" w:themeColor="text1"/>
                        <w:sz w:val="36"/>
                        <w:szCs w:val="3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36"/>
                        <w:szCs w:val="38"/>
                        <w:lang w:val="en-US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36"/>
                    <w:szCs w:val="38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36"/>
                    <w:szCs w:val="38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Arial" w:cs="Arial"/>
                        <w:color w:val="000000" w:themeColor="text1"/>
                        <w:sz w:val="36"/>
                        <w:szCs w:val="3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000000" w:themeColor="text1"/>
                        <w:sz w:val="36"/>
                        <w:szCs w:val="38"/>
                        <w:lang w:val="en-US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36"/>
                    <w:szCs w:val="3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36"/>
                    <w:szCs w:val="3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36"/>
                    <w:szCs w:val="38"/>
                  </w:rPr>
                  <m:t xml:space="preserve">.                                       </m:t>
                </m:r>
                <m:ctrlPr>
                  <w:rPr>
                    <w:rFonts w:ascii="Cambria Math" w:eastAsia="Cambria Math" w:hAnsi="Cambria Math" w:cs="Cambria Math"/>
                    <w:color w:val="000000" w:themeColor="text1"/>
                    <w:sz w:val="36"/>
                    <w:szCs w:val="3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color w:val="000000" w:themeColor="text1"/>
                    <w:sz w:val="36"/>
                    <w:szCs w:val="38"/>
                  </w:rPr>
                  <m:t xml:space="preserve">                        </m:t>
                </m:r>
              </m:e>
            </m:eqArr>
          </m:e>
        </m:d>
      </m:oMath>
      <w:r w:rsidRPr="0061178A">
        <w:rPr>
          <w:color w:val="000000" w:themeColor="text1"/>
        </w:rPr>
        <w:instrText xml:space="preserve"> </w:instrText>
      </w:r>
      <w:r w:rsidRPr="0061178A">
        <w:rPr>
          <w:color w:val="000000" w:themeColor="text1"/>
        </w:rPr>
        <w:fldChar w:fldCharType="end"/>
      </w:r>
      <w:r w:rsidRPr="0061178A">
        <w:rPr>
          <w:color w:val="000000" w:themeColor="text1"/>
        </w:rPr>
        <w:t xml:space="preserve">В которой используются следующие условные обозначения: 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r w:rsidRPr="0061178A">
        <w:rPr>
          <w:color w:val="000000" w:themeColor="text1"/>
          <w:position w:val="-6"/>
        </w:rPr>
        <w:object w:dxaOrig="180" w:dyaOrig="220">
          <v:shape id="_x0000_i1025" type="#_x0000_t75" style="width:15pt;height:18pt" o:ole="">
            <v:imagedata r:id="rId6" o:title=""/>
          </v:shape>
          <o:OLEObject Type="Embed" ProgID="Equation.3" ShapeID="_x0000_i1025" DrawAspect="Content" ObjectID="_1523993060" r:id="rId7"/>
        </w:object>
      </w:r>
      <w:r w:rsidRPr="0061178A">
        <w:rPr>
          <w:color w:val="000000" w:themeColor="text1"/>
        </w:rPr>
        <w:t>- среднее время на организацию вычислений;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r w:rsidRPr="0061178A">
        <w:rPr>
          <w:color w:val="000000" w:themeColor="text1"/>
          <w:position w:val="-10"/>
        </w:rPr>
        <w:object w:dxaOrig="240" w:dyaOrig="320">
          <v:shape id="_x0000_i1026" type="#_x0000_t75" style="width:16pt;height:20.5pt" o:ole="">
            <v:imagedata r:id="rId8" o:title=""/>
          </v:shape>
          <o:OLEObject Type="Embed" ProgID="Equation.3" ShapeID="_x0000_i1026" DrawAspect="Content" ObjectID="_1523993061" r:id="rId9"/>
        </w:object>
      </w:r>
      <w:r w:rsidRPr="0061178A">
        <w:rPr>
          <w:color w:val="000000" w:themeColor="text1"/>
        </w:rPr>
        <w:t>- среднее время на организацию одной нити;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r w:rsidRPr="0061178A">
        <w:rPr>
          <w:color w:val="000000" w:themeColor="text1"/>
          <w:position w:val="-12"/>
        </w:rPr>
        <w:object w:dxaOrig="240" w:dyaOrig="360">
          <v:shape id="_x0000_i1027" type="#_x0000_t75" style="width:17.5pt;height:27pt" o:ole="">
            <v:imagedata r:id="rId10" o:title=""/>
          </v:shape>
          <o:OLEObject Type="Embed" ProgID="Equation.3" ShapeID="_x0000_i1027" DrawAspect="Content" ObjectID="_1523993062" r:id="rId11"/>
        </w:object>
      </w:r>
      <w:r w:rsidRPr="0061178A">
        <w:rPr>
          <w:color w:val="000000" w:themeColor="text1"/>
        </w:rPr>
        <w:t xml:space="preserve">- количество </w:t>
      </w:r>
      <w:proofErr w:type="gramStart"/>
      <w:r w:rsidRPr="0061178A">
        <w:rPr>
          <w:color w:val="000000" w:themeColor="text1"/>
        </w:rPr>
        <w:t>нитей</w:t>
      </w:r>
      <w:proofErr w:type="gramEnd"/>
      <w:r w:rsidRPr="0061178A">
        <w:rPr>
          <w:color w:val="000000" w:themeColor="text1"/>
        </w:rPr>
        <w:t xml:space="preserve"> задействованных в параллельном алгоритме трассировки лучей для обработки </w:t>
      </w:r>
      <w:r w:rsidRPr="0061178A">
        <w:rPr>
          <w:color w:val="000000" w:themeColor="text1"/>
          <w:lang w:val="en-US"/>
        </w:rPr>
        <w:t>i</w:t>
      </w:r>
      <w:r w:rsidRPr="0061178A">
        <w:rPr>
          <w:color w:val="000000" w:themeColor="text1"/>
        </w:rPr>
        <w:t>-того кадра;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r w:rsidRPr="0061178A">
        <w:rPr>
          <w:color w:val="000000" w:themeColor="text1"/>
          <w:position w:val="-12"/>
        </w:rPr>
        <w:object w:dxaOrig="260" w:dyaOrig="360">
          <v:shape id="_x0000_i1028" type="#_x0000_t75" style="width:18pt;height:27pt" o:ole="">
            <v:imagedata r:id="rId12" o:title=""/>
          </v:shape>
          <o:OLEObject Type="Embed" ProgID="Equation.3" ShapeID="_x0000_i1028" DrawAspect="Content" ObjectID="_1523993063" r:id="rId13"/>
        </w:object>
      </w:r>
      <w:r w:rsidRPr="0061178A">
        <w:rPr>
          <w:color w:val="000000" w:themeColor="text1"/>
        </w:rPr>
        <w:t xml:space="preserve">- время обработки </w:t>
      </w:r>
      <w:r w:rsidRPr="0061178A">
        <w:rPr>
          <w:color w:val="000000" w:themeColor="text1"/>
          <w:lang w:val="en-US"/>
        </w:rPr>
        <w:t>i</w:t>
      </w:r>
      <w:r w:rsidRPr="0061178A">
        <w:rPr>
          <w:color w:val="000000" w:themeColor="text1"/>
        </w:rPr>
        <w:t>-ого кадра одной нитью;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r w:rsidRPr="0061178A">
        <w:rPr>
          <w:color w:val="000000" w:themeColor="text1"/>
          <w:position w:val="-4"/>
        </w:rPr>
        <w:object w:dxaOrig="240" w:dyaOrig="260">
          <v:shape id="_x0000_i1029" type="#_x0000_t75" style="width:17.5pt;height:18pt" o:ole="">
            <v:imagedata r:id="rId14" o:title=""/>
          </v:shape>
          <o:OLEObject Type="Embed" ProgID="Equation.3" ShapeID="_x0000_i1029" DrawAspect="Content" ObjectID="_1523993064" r:id="rId15"/>
        </w:object>
      </w:r>
      <w:r w:rsidRPr="0061178A">
        <w:rPr>
          <w:color w:val="000000" w:themeColor="text1"/>
        </w:rPr>
        <w:t xml:space="preserve"> – максимальное количество активных нитей </w:t>
      </w:r>
      <w:r w:rsidRPr="0061178A">
        <w:rPr>
          <w:color w:val="000000" w:themeColor="text1"/>
          <w:lang w:val="en-US"/>
        </w:rPr>
        <w:t>GPU</w:t>
      </w:r>
      <w:r w:rsidRPr="0061178A">
        <w:rPr>
          <w:color w:val="000000" w:themeColor="text1"/>
        </w:rPr>
        <w:t>;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r w:rsidRPr="0061178A">
        <w:rPr>
          <w:color w:val="000000" w:themeColor="text1"/>
          <w:position w:val="-10"/>
        </w:rPr>
        <w:object w:dxaOrig="200" w:dyaOrig="260">
          <v:shape id="_x0000_i1030" type="#_x0000_t75" style="width:13.5pt;height:18pt" o:ole="">
            <v:imagedata r:id="rId16" o:title=""/>
          </v:shape>
          <o:OLEObject Type="Embed" ProgID="Equation.3" ShapeID="_x0000_i1030" DrawAspect="Content" ObjectID="_1523993065" r:id="rId17"/>
        </w:object>
      </w:r>
      <w:r w:rsidRPr="0061178A">
        <w:rPr>
          <w:color w:val="000000" w:themeColor="text1"/>
        </w:rPr>
        <w:t>- количество кадров;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r w:rsidRPr="0061178A">
        <w:rPr>
          <w:color w:val="000000" w:themeColor="text1"/>
          <w:position w:val="-12"/>
        </w:rPr>
        <w:object w:dxaOrig="260" w:dyaOrig="360">
          <v:shape id="_x0000_i1031" type="#_x0000_t75" style="width:20.5pt;height:27pt" o:ole="">
            <v:imagedata r:id="rId18" o:title=""/>
          </v:shape>
          <o:OLEObject Type="Embed" ProgID="Equation.3" ShapeID="_x0000_i1031" DrawAspect="Content" ObjectID="_1523993066" r:id="rId19"/>
        </w:object>
      </w:r>
      <w:r w:rsidRPr="0061178A">
        <w:rPr>
          <w:color w:val="000000" w:themeColor="text1"/>
        </w:rPr>
        <w:t xml:space="preserve">-число потоковых блоков трассировки лучей в </w:t>
      </w:r>
      <w:r w:rsidRPr="0061178A">
        <w:rPr>
          <w:color w:val="000000" w:themeColor="text1"/>
          <w:lang w:val="en-US"/>
        </w:rPr>
        <w:t>i</w:t>
      </w:r>
      <w:r w:rsidRPr="0061178A">
        <w:rPr>
          <w:color w:val="000000" w:themeColor="text1"/>
        </w:rPr>
        <w:t>-том кадре.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r w:rsidRPr="0061178A">
        <w:rPr>
          <w:color w:val="000000" w:themeColor="text1"/>
        </w:rPr>
        <w:t xml:space="preserve">Решив поставленную задачу </w:t>
      </w:r>
      <w:proofErr w:type="gramStart"/>
      <w:r w:rsidRPr="0061178A">
        <w:rPr>
          <w:color w:val="000000" w:themeColor="text1"/>
        </w:rPr>
        <w:t>определяем  оптимальное</w:t>
      </w:r>
      <w:proofErr w:type="gramEnd"/>
      <w:r w:rsidRPr="0061178A">
        <w:rPr>
          <w:color w:val="000000" w:themeColor="text1"/>
        </w:rPr>
        <w:t xml:space="preserve"> количество нитей необходимое для того чтобы время работы программного комплекса было минимальным.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r w:rsidRPr="0061178A">
        <w:rPr>
          <w:color w:val="000000" w:themeColor="text1"/>
        </w:rPr>
        <w:t xml:space="preserve"> Для использования </w:t>
      </w:r>
      <w:r w:rsidRPr="0061178A">
        <w:rPr>
          <w:color w:val="000000" w:themeColor="text1"/>
          <w:lang w:val="en-US"/>
        </w:rPr>
        <w:t>GPU</w:t>
      </w:r>
      <w:r w:rsidRPr="0061178A">
        <w:rPr>
          <w:color w:val="000000" w:themeColor="text1"/>
        </w:rPr>
        <w:t xml:space="preserve"> найденное количество нитей необходимо </w:t>
      </w:r>
      <w:r w:rsidRPr="0061178A">
        <w:rPr>
          <w:color w:val="000000" w:themeColor="text1"/>
        </w:rPr>
        <w:lastRenderedPageBreak/>
        <w:t xml:space="preserve">разбить на блоки таким образом, чтобы нагрузка на </w:t>
      </w:r>
      <w:proofErr w:type="spellStart"/>
      <w:r w:rsidRPr="0061178A">
        <w:rPr>
          <w:color w:val="000000" w:themeColor="text1"/>
        </w:rPr>
        <w:t>видеоускоритель</w:t>
      </w:r>
      <w:proofErr w:type="spellEnd"/>
      <w:r w:rsidRPr="0061178A">
        <w:rPr>
          <w:color w:val="000000" w:themeColor="text1"/>
        </w:rPr>
        <w:t xml:space="preserve"> была максимальной. Для подсчета этих параметров была выбрана методика предложенная компанией </w:t>
      </w:r>
      <w:proofErr w:type="spellStart"/>
      <w:r w:rsidRPr="0061178A">
        <w:rPr>
          <w:color w:val="000000" w:themeColor="text1"/>
          <w:lang w:val="en-US"/>
        </w:rPr>
        <w:t>Nvidia</w:t>
      </w:r>
      <w:proofErr w:type="spellEnd"/>
      <w:r w:rsidRPr="0061178A">
        <w:rPr>
          <w:color w:val="000000" w:themeColor="text1"/>
        </w:rPr>
        <w:t>. В методике используются следующие параметры: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r w:rsidRPr="0061178A">
        <w:rPr>
          <w:i/>
          <w:color w:val="000000" w:themeColor="text1"/>
          <w:sz w:val="24"/>
          <w:lang w:val="en-US"/>
        </w:rPr>
        <w:t>N</w:t>
      </w:r>
      <w:r w:rsidRPr="0061178A">
        <w:rPr>
          <w:color w:val="000000" w:themeColor="text1"/>
          <w:sz w:val="24"/>
        </w:rPr>
        <w:t xml:space="preserve"> </w:t>
      </w:r>
      <w:r w:rsidRPr="0061178A">
        <w:rPr>
          <w:color w:val="000000" w:themeColor="text1"/>
        </w:rPr>
        <w:t xml:space="preserve">– </w:t>
      </w:r>
      <w:proofErr w:type="gramStart"/>
      <w:r w:rsidRPr="0061178A">
        <w:rPr>
          <w:color w:val="000000" w:themeColor="text1"/>
        </w:rPr>
        <w:t>число</w:t>
      </w:r>
      <w:proofErr w:type="gramEnd"/>
      <w:r w:rsidRPr="0061178A">
        <w:rPr>
          <w:color w:val="000000" w:themeColor="text1"/>
        </w:rPr>
        <w:t xml:space="preserve"> нитей в блоке;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r w:rsidRPr="0061178A">
        <w:rPr>
          <w:i/>
          <w:color w:val="000000" w:themeColor="text1"/>
          <w:lang w:val="en-US"/>
        </w:rPr>
        <w:t>N</w:t>
      </w:r>
      <w:r w:rsidRPr="0061178A">
        <w:rPr>
          <w:i/>
          <w:color w:val="000000" w:themeColor="text1"/>
          <w:vertAlign w:val="subscript"/>
          <w:lang w:val="en-US"/>
        </w:rPr>
        <w:t>W</w:t>
      </w:r>
      <w:r w:rsidRPr="0061178A">
        <w:rPr>
          <w:color w:val="000000" w:themeColor="text1"/>
        </w:rPr>
        <w:t xml:space="preserve"> – число нитей в </w:t>
      </w:r>
      <w:proofErr w:type="spellStart"/>
      <w:r w:rsidRPr="0061178A">
        <w:rPr>
          <w:color w:val="000000" w:themeColor="text1"/>
        </w:rPr>
        <w:t>варпе</w:t>
      </w:r>
      <w:proofErr w:type="spellEnd"/>
      <w:r w:rsidRPr="0061178A">
        <w:rPr>
          <w:color w:val="000000" w:themeColor="text1"/>
        </w:rPr>
        <w:t>;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proofErr w:type="spellStart"/>
      <w:r w:rsidRPr="0061178A">
        <w:rPr>
          <w:i/>
          <w:color w:val="000000" w:themeColor="text1"/>
          <w:lang w:val="en-US"/>
        </w:rPr>
        <w:t>N</w:t>
      </w:r>
      <w:r w:rsidRPr="0061178A">
        <w:rPr>
          <w:i/>
          <w:color w:val="000000" w:themeColor="text1"/>
          <w:vertAlign w:val="subscript"/>
          <w:lang w:val="en-US"/>
        </w:rPr>
        <w:t>Bmax</w:t>
      </w:r>
      <w:proofErr w:type="spellEnd"/>
      <w:r w:rsidRPr="0061178A">
        <w:rPr>
          <w:color w:val="000000" w:themeColor="text1"/>
          <w:vertAlign w:val="subscript"/>
        </w:rPr>
        <w:t xml:space="preserve"> </w:t>
      </w:r>
      <w:r w:rsidRPr="0061178A">
        <w:rPr>
          <w:color w:val="000000" w:themeColor="text1"/>
        </w:rPr>
        <w:t>– максимальное число нитей на блок;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proofErr w:type="spellStart"/>
      <w:r w:rsidRPr="0061178A">
        <w:rPr>
          <w:i/>
          <w:color w:val="000000" w:themeColor="text1"/>
          <w:lang w:val="en-US"/>
        </w:rPr>
        <w:t>W</w:t>
      </w:r>
      <w:r w:rsidRPr="0061178A">
        <w:rPr>
          <w:i/>
          <w:color w:val="000000" w:themeColor="text1"/>
          <w:vertAlign w:val="subscript"/>
          <w:lang w:val="en-US"/>
        </w:rPr>
        <w:t>max</w:t>
      </w:r>
      <w:proofErr w:type="spellEnd"/>
      <w:r w:rsidRPr="0061178A">
        <w:rPr>
          <w:color w:val="000000" w:themeColor="text1"/>
          <w:vertAlign w:val="subscript"/>
        </w:rPr>
        <w:t xml:space="preserve"> </w:t>
      </w:r>
      <w:r w:rsidRPr="0061178A">
        <w:rPr>
          <w:color w:val="000000" w:themeColor="text1"/>
        </w:rPr>
        <w:t xml:space="preserve">– максимальное число </w:t>
      </w:r>
      <w:proofErr w:type="spellStart"/>
      <w:r w:rsidRPr="0061178A">
        <w:rPr>
          <w:color w:val="000000" w:themeColor="text1"/>
        </w:rPr>
        <w:t>варпов</w:t>
      </w:r>
      <w:proofErr w:type="spellEnd"/>
      <w:r w:rsidRPr="0061178A">
        <w:rPr>
          <w:color w:val="000000" w:themeColor="text1"/>
        </w:rPr>
        <w:t xml:space="preserve"> на мультипроцессор;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proofErr w:type="spellStart"/>
      <w:r w:rsidRPr="0061178A">
        <w:rPr>
          <w:i/>
          <w:color w:val="000000" w:themeColor="text1"/>
          <w:lang w:val="en-US"/>
        </w:rPr>
        <w:t>B</w:t>
      </w:r>
      <w:r w:rsidRPr="0061178A">
        <w:rPr>
          <w:i/>
          <w:color w:val="000000" w:themeColor="text1"/>
          <w:vertAlign w:val="subscript"/>
          <w:lang w:val="en-US"/>
        </w:rPr>
        <w:t>max</w:t>
      </w:r>
      <w:proofErr w:type="spellEnd"/>
      <w:r w:rsidRPr="0061178A">
        <w:rPr>
          <w:color w:val="000000" w:themeColor="text1"/>
          <w:vertAlign w:val="subscript"/>
        </w:rPr>
        <w:t xml:space="preserve"> </w:t>
      </w:r>
      <w:r w:rsidRPr="0061178A">
        <w:rPr>
          <w:color w:val="000000" w:themeColor="text1"/>
        </w:rPr>
        <w:t>– максимальное число блоков на мультипроцессор;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proofErr w:type="spellStart"/>
      <w:r w:rsidRPr="0061178A">
        <w:rPr>
          <w:i/>
          <w:color w:val="000000" w:themeColor="text1"/>
          <w:lang w:val="en-US"/>
        </w:rPr>
        <w:t>N</w:t>
      </w:r>
      <w:r w:rsidRPr="0061178A">
        <w:rPr>
          <w:i/>
          <w:color w:val="000000" w:themeColor="text1"/>
          <w:vertAlign w:val="subscript"/>
          <w:lang w:val="en-US"/>
        </w:rPr>
        <w:t>max</w:t>
      </w:r>
      <w:proofErr w:type="spellEnd"/>
      <w:r w:rsidRPr="0061178A">
        <w:rPr>
          <w:color w:val="000000" w:themeColor="text1"/>
        </w:rPr>
        <w:t xml:space="preserve"> – максимальное число нитей на мультипроцессор;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r w:rsidRPr="0061178A">
        <w:rPr>
          <w:i/>
          <w:color w:val="000000" w:themeColor="text1"/>
          <w:lang w:val="en-US"/>
        </w:rPr>
        <w:t>W</w:t>
      </w:r>
      <w:r w:rsidRPr="0061178A">
        <w:rPr>
          <w:color w:val="000000" w:themeColor="text1"/>
          <w:vertAlign w:val="subscript"/>
        </w:rPr>
        <w:t xml:space="preserve"> </w:t>
      </w:r>
      <w:r w:rsidRPr="0061178A">
        <w:rPr>
          <w:color w:val="000000" w:themeColor="text1"/>
        </w:rPr>
        <w:t xml:space="preserve">– </w:t>
      </w:r>
      <w:proofErr w:type="gramStart"/>
      <w:r w:rsidRPr="0061178A">
        <w:rPr>
          <w:color w:val="000000" w:themeColor="text1"/>
        </w:rPr>
        <w:t>число</w:t>
      </w:r>
      <w:proofErr w:type="gramEnd"/>
      <w:r w:rsidRPr="0061178A">
        <w:rPr>
          <w:color w:val="000000" w:themeColor="text1"/>
        </w:rPr>
        <w:t xml:space="preserve"> </w:t>
      </w:r>
      <w:proofErr w:type="spellStart"/>
      <w:r w:rsidRPr="0061178A">
        <w:rPr>
          <w:color w:val="000000" w:themeColor="text1"/>
        </w:rPr>
        <w:t>варпов</w:t>
      </w:r>
      <w:proofErr w:type="spellEnd"/>
      <w:r w:rsidRPr="0061178A">
        <w:rPr>
          <w:color w:val="000000" w:themeColor="text1"/>
        </w:rPr>
        <w:t>;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proofErr w:type="spellStart"/>
      <w:proofErr w:type="gramStart"/>
      <w:r w:rsidRPr="0061178A">
        <w:rPr>
          <w:i/>
          <w:color w:val="000000" w:themeColor="text1"/>
          <w:lang w:val="en-US"/>
        </w:rPr>
        <w:t>W</w:t>
      </w:r>
      <w:r w:rsidRPr="0061178A">
        <w:rPr>
          <w:i/>
          <w:color w:val="000000" w:themeColor="text1"/>
          <w:vertAlign w:val="subscript"/>
          <w:lang w:val="en-US"/>
        </w:rPr>
        <w:t>a</w:t>
      </w:r>
      <w:proofErr w:type="spellEnd"/>
      <w:proofErr w:type="gramEnd"/>
      <w:r w:rsidRPr="0061178A">
        <w:rPr>
          <w:color w:val="000000" w:themeColor="text1"/>
          <w:vertAlign w:val="subscript"/>
        </w:rPr>
        <w:t xml:space="preserve"> </w:t>
      </w:r>
      <w:r w:rsidRPr="0061178A">
        <w:rPr>
          <w:color w:val="000000" w:themeColor="text1"/>
        </w:rPr>
        <w:t xml:space="preserve">– число активных </w:t>
      </w:r>
      <w:proofErr w:type="spellStart"/>
      <w:r w:rsidRPr="0061178A">
        <w:rPr>
          <w:color w:val="000000" w:themeColor="text1"/>
        </w:rPr>
        <w:t>варпов</w:t>
      </w:r>
      <w:proofErr w:type="spellEnd"/>
      <w:r w:rsidRPr="0061178A">
        <w:rPr>
          <w:color w:val="000000" w:themeColor="text1"/>
        </w:rPr>
        <w:t xml:space="preserve"> на мультипроцессор;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r w:rsidRPr="0061178A">
        <w:rPr>
          <w:i/>
          <w:color w:val="000000" w:themeColor="text1"/>
          <w:lang w:val="en-US"/>
        </w:rPr>
        <w:t>B</w:t>
      </w:r>
      <w:r w:rsidRPr="0061178A">
        <w:rPr>
          <w:i/>
          <w:color w:val="000000" w:themeColor="text1"/>
          <w:vertAlign w:val="subscript"/>
          <w:lang w:val="en-US"/>
        </w:rPr>
        <w:t>a</w:t>
      </w:r>
      <w:r w:rsidRPr="0061178A">
        <w:rPr>
          <w:color w:val="000000" w:themeColor="text1"/>
          <w:vertAlign w:val="subscript"/>
        </w:rPr>
        <w:t xml:space="preserve"> </w:t>
      </w:r>
      <w:r w:rsidRPr="0061178A">
        <w:rPr>
          <w:color w:val="000000" w:themeColor="text1"/>
        </w:rPr>
        <w:t>– число активных блоков на мультипроцессор;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r w:rsidRPr="0061178A">
        <w:rPr>
          <w:i/>
          <w:color w:val="000000" w:themeColor="text1"/>
          <w:lang w:val="en-US"/>
        </w:rPr>
        <w:t>N</w:t>
      </w:r>
      <w:r w:rsidRPr="0061178A">
        <w:rPr>
          <w:i/>
          <w:color w:val="000000" w:themeColor="text1"/>
          <w:vertAlign w:val="subscript"/>
          <w:lang w:val="en-US"/>
        </w:rPr>
        <w:t>a</w:t>
      </w:r>
      <w:r w:rsidRPr="0061178A">
        <w:rPr>
          <w:color w:val="000000" w:themeColor="text1"/>
          <w:vertAlign w:val="subscript"/>
        </w:rPr>
        <w:t xml:space="preserve"> </w:t>
      </w:r>
      <w:r w:rsidRPr="0061178A">
        <w:rPr>
          <w:color w:val="000000" w:themeColor="text1"/>
        </w:rPr>
        <w:t>– число активных нитей на мультипроцессор;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r w:rsidRPr="0061178A">
        <w:rPr>
          <w:color w:val="000000" w:themeColor="text1"/>
        </w:rPr>
        <w:t xml:space="preserve">Число активных </w:t>
      </w:r>
      <w:proofErr w:type="spellStart"/>
      <w:r w:rsidRPr="0061178A">
        <w:rPr>
          <w:color w:val="000000" w:themeColor="text1"/>
        </w:rPr>
        <w:t>варпов</w:t>
      </w:r>
      <w:proofErr w:type="spellEnd"/>
      <w:r w:rsidRPr="0061178A">
        <w:rPr>
          <w:color w:val="000000" w:themeColor="text1"/>
        </w:rPr>
        <w:t xml:space="preserve"> на мультипроцессоре – это произведение числа активных блоков на число </w:t>
      </w:r>
      <w:proofErr w:type="spellStart"/>
      <w:r w:rsidRPr="0061178A">
        <w:rPr>
          <w:color w:val="000000" w:themeColor="text1"/>
        </w:rPr>
        <w:t>варпов</w:t>
      </w:r>
      <w:proofErr w:type="spellEnd"/>
      <w:r w:rsidRPr="0061178A">
        <w:rPr>
          <w:color w:val="000000" w:themeColor="text1"/>
        </w:rPr>
        <w:t xml:space="preserve">, и получившееся произведение должно быть меньше максимального числа </w:t>
      </w:r>
      <w:proofErr w:type="spellStart"/>
      <w:r w:rsidRPr="0061178A">
        <w:rPr>
          <w:color w:val="000000" w:themeColor="text1"/>
        </w:rPr>
        <w:t>варпов</w:t>
      </w:r>
      <w:proofErr w:type="spellEnd"/>
      <w:r w:rsidRPr="0061178A">
        <w:rPr>
          <w:color w:val="000000" w:themeColor="text1"/>
        </w:rPr>
        <w:t xml:space="preserve"> на мультипроцессоре. Максимальное число нитей на мультипроцессоре – это произведение максимального числа </w:t>
      </w:r>
      <w:proofErr w:type="spellStart"/>
      <w:r w:rsidRPr="0061178A">
        <w:rPr>
          <w:color w:val="000000" w:themeColor="text1"/>
        </w:rPr>
        <w:t>варпов</w:t>
      </w:r>
      <w:proofErr w:type="spellEnd"/>
      <w:r w:rsidRPr="0061178A">
        <w:rPr>
          <w:color w:val="000000" w:themeColor="text1"/>
        </w:rPr>
        <w:t xml:space="preserve"> на число нитей в </w:t>
      </w:r>
      <w:proofErr w:type="spellStart"/>
      <w:r w:rsidRPr="0061178A">
        <w:rPr>
          <w:color w:val="000000" w:themeColor="text1"/>
        </w:rPr>
        <w:t>варпе</w:t>
      </w:r>
      <w:proofErr w:type="spellEnd"/>
      <w:r w:rsidRPr="0061178A">
        <w:rPr>
          <w:color w:val="000000" w:themeColor="text1"/>
        </w:rPr>
        <w:t xml:space="preserve">. Число </w:t>
      </w:r>
      <w:proofErr w:type="spellStart"/>
      <w:r w:rsidRPr="0061178A">
        <w:rPr>
          <w:color w:val="000000" w:themeColor="text1"/>
        </w:rPr>
        <w:t>варпов</w:t>
      </w:r>
      <w:proofErr w:type="spellEnd"/>
      <w:r w:rsidRPr="0061178A">
        <w:rPr>
          <w:color w:val="000000" w:themeColor="text1"/>
        </w:rPr>
        <w:t xml:space="preserve"> рассчитывается как частное числа нитей в блоке на число нитей в </w:t>
      </w:r>
      <w:proofErr w:type="spellStart"/>
      <w:r w:rsidRPr="0061178A">
        <w:rPr>
          <w:color w:val="000000" w:themeColor="text1"/>
        </w:rPr>
        <w:t>варпе</w:t>
      </w:r>
      <w:proofErr w:type="spellEnd"/>
      <w:r w:rsidRPr="0061178A">
        <w:rPr>
          <w:color w:val="000000" w:themeColor="text1"/>
        </w:rPr>
        <w:t>. Число нитей в блоке целое число, которое не может быть меньше единицы и больше максимального числа нитей в блоке.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r w:rsidRPr="0061178A">
        <w:rPr>
          <w:color w:val="000000" w:themeColor="text1"/>
        </w:rPr>
        <w:t xml:space="preserve">Для эффективного использования </w:t>
      </w:r>
      <w:r w:rsidRPr="0061178A">
        <w:rPr>
          <w:color w:val="000000" w:themeColor="text1"/>
          <w:lang w:val="en-US"/>
        </w:rPr>
        <w:t>GPU</w:t>
      </w:r>
      <w:r w:rsidRPr="0061178A">
        <w:rPr>
          <w:color w:val="000000" w:themeColor="text1"/>
        </w:rPr>
        <w:t xml:space="preserve"> число активных нитей и активных блоков на мультипроцессоре должно быть максимальным. 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r w:rsidRPr="0061178A">
        <w:rPr>
          <w:color w:val="000000" w:themeColor="text1"/>
        </w:rPr>
        <w:t>Принимая во внимание все вышесказанное получилась следующая математическая модель:</w:t>
      </w:r>
    </w:p>
    <w:p w:rsidR="0083670F" w:rsidRPr="0061178A" w:rsidRDefault="0083670F" w:rsidP="0083670F">
      <w:pPr>
        <w:pStyle w:val="a3"/>
        <w:ind w:firstLine="567"/>
        <w:rPr>
          <w:rFonts w:ascii="Arial" w:hAnsi="Arial" w:cs="Arial"/>
          <w:color w:val="000000" w:themeColor="text1"/>
          <w:sz w:val="24"/>
          <w:szCs w:val="24"/>
        </w:rPr>
      </w:pPr>
    </w:p>
    <w:p w:rsidR="0083670F" w:rsidRPr="0061178A" w:rsidRDefault="0083670F" w:rsidP="0083670F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178A">
        <w:rPr>
          <w:color w:val="000000" w:themeColor="text1"/>
          <w:position w:val="-142"/>
        </w:rPr>
        <w:object w:dxaOrig="3540" w:dyaOrig="2960">
          <v:shape id="_x0000_i1032" type="#_x0000_t75" style="width:279pt;height:199.5pt" o:ole="">
            <v:imagedata r:id="rId20" o:title=""/>
          </v:shape>
          <o:OLEObject Type="Embed" ProgID="Equation.3" ShapeID="_x0000_i1032" DrawAspect="Content" ObjectID="_1523993067" r:id="rId21"/>
        </w:objec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r w:rsidRPr="0061178A">
        <w:rPr>
          <w:color w:val="000000" w:themeColor="text1"/>
        </w:rPr>
        <w:t xml:space="preserve">В которой используются следующие условные обозначения: 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r w:rsidRPr="0061178A">
        <w:rPr>
          <w:color w:val="000000" w:themeColor="text1"/>
          <w:position w:val="-12"/>
        </w:rPr>
        <w:object w:dxaOrig="360" w:dyaOrig="360">
          <v:shape id="_x0000_i1033" type="#_x0000_t75" style="width:18pt;height:18pt" o:ole="">
            <v:imagedata r:id="rId22" o:title=""/>
          </v:shape>
          <o:OLEObject Type="Embed" ProgID="Equation.3" ShapeID="_x0000_i1033" DrawAspect="Content" ObjectID="_1523993068" r:id="rId23"/>
        </w:object>
      </w:r>
      <w:r w:rsidRPr="0061178A">
        <w:rPr>
          <w:color w:val="000000" w:themeColor="text1"/>
        </w:rPr>
        <w:t xml:space="preserve"> - округление в меньшую сторону;</w:t>
      </w:r>
    </w:p>
    <w:p w:rsidR="0083670F" w:rsidRPr="0061178A" w:rsidRDefault="0083670F" w:rsidP="0083670F">
      <w:pPr>
        <w:pStyle w:val="a3"/>
        <w:ind w:firstLine="567"/>
        <w:rPr>
          <w:color w:val="000000" w:themeColor="text1"/>
        </w:rPr>
      </w:pPr>
      <w:r w:rsidRPr="0061178A">
        <w:rPr>
          <w:color w:val="000000" w:themeColor="text1"/>
          <w:position w:val="-12"/>
        </w:rPr>
        <w:object w:dxaOrig="360" w:dyaOrig="360">
          <v:shape id="_x0000_i1034" type="#_x0000_t75" style="width:18pt;height:18pt" o:ole="">
            <v:imagedata r:id="rId24" o:title=""/>
          </v:shape>
          <o:OLEObject Type="Embed" ProgID="Equation.3" ShapeID="_x0000_i1034" DrawAspect="Content" ObjectID="_1523993069" r:id="rId25"/>
        </w:object>
      </w:r>
      <w:r w:rsidRPr="0061178A">
        <w:rPr>
          <w:color w:val="000000" w:themeColor="text1"/>
        </w:rPr>
        <w:t xml:space="preserve"> - округление в большую сторону.</w:t>
      </w:r>
    </w:p>
    <w:p w:rsidR="00120A90" w:rsidRDefault="00120A90"/>
    <w:sectPr w:rsidR="00120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0F"/>
    <w:rsid w:val="00120A90"/>
    <w:rsid w:val="0079574C"/>
    <w:rsid w:val="0083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74DBF1F-39D1-44F1-A981-8E73C48A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70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link w:val="a4"/>
    <w:qFormat/>
    <w:rsid w:val="0083670F"/>
    <w:pPr>
      <w:widowControl w:val="0"/>
      <w:shd w:val="clear" w:color="auto" w:fill="FFFFFF"/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бычный Знак"/>
    <w:basedOn w:val="a0"/>
    <w:link w:val="a3"/>
    <w:rsid w:val="0083670F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Заур Чипиров</dc:creator>
  <cp:keywords/>
  <dc:description/>
  <cp:lastModifiedBy>User</cp:lastModifiedBy>
  <cp:revision>2</cp:revision>
  <dcterms:created xsi:type="dcterms:W3CDTF">2016-05-05T19:38:00Z</dcterms:created>
  <dcterms:modified xsi:type="dcterms:W3CDTF">2016-05-05T19:38:00Z</dcterms:modified>
</cp:coreProperties>
</file>