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F47CA9" w:rsidRDefault="00A526FC">
      <w:bookmarkStart w:id="0" w:name="_GoBack"/>
      <w:bookmarkEnd w:id="0"/>
      <w:r>
        <w:rPr>
          <w:noProof/>
        </w:rPr>
        <mc:AlternateContent>
          <mc:Choice Requires="wps">
            <w:drawing>
              <wp:anchor distT="45720" distB="45720" distL="114300" distR="114300" simplePos="0" relativeHeight="251660288" behindDoc="0" locked="0" layoutInCell="1" allowOverlap="1">
                <wp:simplePos x="0" y="0"/>
                <wp:positionH relativeFrom="column">
                  <wp:posOffset>257175</wp:posOffset>
                </wp:positionH>
                <wp:positionV relativeFrom="paragraph">
                  <wp:posOffset>1190625</wp:posOffset>
                </wp:positionV>
                <wp:extent cx="3657600" cy="2676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76525"/>
                        </a:xfrm>
                        <a:prstGeom prst="rect">
                          <a:avLst/>
                        </a:prstGeom>
                        <a:solidFill>
                          <a:srgbClr val="FFFFFF"/>
                        </a:solidFill>
                        <a:ln w="9525">
                          <a:solidFill>
                            <a:schemeClr val="bg1"/>
                          </a:solidFill>
                          <a:miter lim="800000"/>
                          <a:headEnd/>
                          <a:tailEnd/>
                        </a:ln>
                      </wps:spPr>
                      <wps:txbx>
                        <w:txbxContent>
                          <w:p w:rsidR="00A526FC" w:rsidRPr="00A526FC" w:rsidRDefault="00A526FC" w:rsidP="00A93738">
                            <w:pPr>
                              <w:jc w:val="center"/>
                              <w:rPr>
                                <w:rFonts w:ascii="Bahnschrift SemiBold Condensed" w:hAnsi="Bahnschrift SemiBold Condensed"/>
                                <w:color w:val="FFC000"/>
                                <w:sz w:val="52"/>
                                <w:szCs w:val="52"/>
                              </w:rPr>
                            </w:pPr>
                            <w:r>
                              <w:rPr>
                                <w:rFonts w:ascii="Bahnschrift SemiBold Condensed" w:hAnsi="Bahnschrift SemiBold Condensed"/>
                                <w:color w:val="2F5496" w:themeColor="accent5" w:themeShade="BF"/>
                                <w:sz w:val="52"/>
                                <w:szCs w:val="52"/>
                              </w:rPr>
                              <w:t xml:space="preserve">OUR MISSION: </w:t>
                            </w:r>
                            <w:r w:rsidR="00A93738">
                              <w:rPr>
                                <w:rFonts w:ascii="Bahnschrift SemiBold Condensed" w:hAnsi="Bahnschrift SemiBold Condensed"/>
                                <w:color w:val="FFC000"/>
                                <w:sz w:val="52"/>
                                <w:szCs w:val="52"/>
                              </w:rPr>
                              <w:t>HELP UKRAINE</w:t>
                            </w:r>
                          </w:p>
                          <w:p w:rsidR="00A93738" w:rsidRPr="00A93738" w:rsidRDefault="00A93738" w:rsidP="00F7325B">
                            <w:pPr>
                              <w:jc w:val="both"/>
                              <w:rPr>
                                <w:rFonts w:ascii="Bahnschrift SemiBold Condensed" w:hAnsi="Bahnschrift SemiBold Condensed"/>
                                <w:color w:val="000000" w:themeColor="text1"/>
                                <w:sz w:val="28"/>
                                <w:szCs w:val="28"/>
                              </w:rPr>
                            </w:pPr>
                            <w:r w:rsidRPr="00A93738">
                              <w:rPr>
                                <w:rFonts w:ascii="Bahnschrift SemiBold Condensed" w:hAnsi="Bahnschrift SemiBold Condensed"/>
                                <w:color w:val="000000" w:themeColor="text1"/>
                                <w:sz w:val="28"/>
                                <w:szCs w:val="28"/>
                              </w:rPr>
                              <w:t xml:space="preserve">We strive to help held Ukrainian soldiers in need. War struck Ukraine in 2014 after the Euro </w:t>
                            </w:r>
                            <w:proofErr w:type="spellStart"/>
                            <w:r w:rsidRPr="00A93738">
                              <w:rPr>
                                <w:rFonts w:ascii="Bahnschrift SemiBold Condensed" w:hAnsi="Bahnschrift SemiBold Condensed"/>
                                <w:color w:val="000000" w:themeColor="text1"/>
                                <w:sz w:val="28"/>
                                <w:szCs w:val="28"/>
                              </w:rPr>
                              <w:t>Maidan</w:t>
                            </w:r>
                            <w:proofErr w:type="spellEnd"/>
                            <w:r w:rsidRPr="00A93738">
                              <w:rPr>
                                <w:rFonts w:ascii="Bahnschrift SemiBold Condensed" w:hAnsi="Bahnschrift SemiBold Condensed"/>
                                <w:color w:val="000000" w:themeColor="text1"/>
                                <w:sz w:val="28"/>
                                <w:szCs w:val="28"/>
                              </w:rPr>
                              <w:t xml:space="preserve"> Protests. The war</w:t>
                            </w:r>
                            <w:r w:rsidR="00F7325B">
                              <w:rPr>
                                <w:rFonts w:ascii="Bahnschrift SemiBold Condensed" w:hAnsi="Bahnschrift SemiBold Condensed"/>
                                <w:color w:val="000000" w:themeColor="text1"/>
                                <w:sz w:val="28"/>
                                <w:szCs w:val="28"/>
                              </w:rPr>
                              <w:t xml:space="preserve"> on anti-terrorism</w:t>
                            </w:r>
                            <w:r w:rsidRPr="00A93738">
                              <w:rPr>
                                <w:rFonts w:ascii="Bahnschrift SemiBold Condensed" w:hAnsi="Bahnschrift SemiBold Condensed"/>
                                <w:color w:val="000000" w:themeColor="text1"/>
                                <w:sz w:val="28"/>
                                <w:szCs w:val="28"/>
                              </w:rPr>
                              <w:t xml:space="preserve"> has been raging on in Eastern Ukraine ever since. Many young men are risking their lives to protect their country. We work on providing them with supplies, humanitarian aid, and rehabilitation equipment. We want to help our</w:t>
                            </w:r>
                            <w:r w:rsidR="00F7325B">
                              <w:rPr>
                                <w:rFonts w:ascii="Bahnschrift SemiBold Condensed" w:hAnsi="Bahnschrift SemiBold Condensed"/>
                                <w:color w:val="000000" w:themeColor="text1"/>
                                <w:sz w:val="28"/>
                                <w:szCs w:val="28"/>
                              </w:rPr>
                              <w:t xml:space="preserve"> soldiers</w:t>
                            </w:r>
                            <w:r w:rsidRPr="00A93738">
                              <w:rPr>
                                <w:rFonts w:ascii="Bahnschrift SemiBold Condensed" w:hAnsi="Bahnschrift SemiBold Condensed"/>
                                <w:color w:val="000000" w:themeColor="text1"/>
                                <w:sz w:val="28"/>
                                <w:szCs w:val="28"/>
                              </w:rPr>
                              <w:t xml:space="preserve"> in any way possible and all the help we can get is much appreciated. </w:t>
                            </w:r>
                          </w:p>
                          <w:p w:rsidR="00A526FC" w:rsidRPr="00A526FC" w:rsidRDefault="00A526FC" w:rsidP="00A526FC">
                            <w:pPr>
                              <w:rPr>
                                <w:rFonts w:ascii="Arial Narrow" w:hAnsi="Arial Narrow" w:cs="Times New Roman"/>
                                <w:color w:val="000000" w:themeColor="text1"/>
                                <w:sz w:val="32"/>
                                <w:szCs w:val="32"/>
                              </w:rPr>
                            </w:pPr>
                          </w:p>
                          <w:p w:rsidR="00A526FC" w:rsidRPr="00A526FC" w:rsidRDefault="00A526FC" w:rsidP="00A526FC">
                            <w:pPr>
                              <w:jc w:val="center"/>
                              <w:rPr>
                                <w:rFonts w:ascii="Bahnschrift SemiBold" w:hAnsi="Bahnschrift SemiBold"/>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93.75pt;width:4in;height:21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" strokecolor="white [3212]">
                <v:textbox>
                  <w:txbxContent>
                    <w:p w:rsidR="00A526FC" w:rsidRPr="00A526FC" w:rsidRDefault="00A526FC" w:rsidP="00A93738">
                      <w:pPr>
                        <w:jc w:val="center"/>
                        <w:rPr>
                          <w:rFonts w:ascii="Bahnschrift SemiBold Condensed" w:hAnsi="Bahnschrift SemiBold Condensed"/>
                          <w:color w:val="FFC000"/>
                          <w:sz w:val="52"/>
                          <w:szCs w:val="52"/>
                        </w:rPr>
                      </w:pPr>
                      <w:r>
                        <w:rPr>
                          <w:rFonts w:ascii="Bahnschrift SemiBold Condensed" w:hAnsi="Bahnschrift SemiBold Condensed"/>
                          <w:color w:val="2F5496" w:themeColor="accent5" w:themeShade="BF"/>
                          <w:sz w:val="52"/>
                          <w:szCs w:val="52"/>
                        </w:rPr>
                        <w:t xml:space="preserve">OUR MISSION: </w:t>
                      </w:r>
                      <w:r w:rsidR="00A93738">
                        <w:rPr>
                          <w:rFonts w:ascii="Bahnschrift SemiBold Condensed" w:hAnsi="Bahnschrift SemiBold Condensed"/>
                          <w:color w:val="FFC000"/>
                          <w:sz w:val="52"/>
                          <w:szCs w:val="52"/>
                        </w:rPr>
                        <w:t>HELP UKRAINE</w:t>
                      </w:r>
                    </w:p>
                    <w:p w:rsidR="00A93738" w:rsidRPr="00A93738" w:rsidRDefault="00A93738" w:rsidP="00F7325B">
                      <w:pPr>
                        <w:jc w:val="both"/>
                        <w:rPr>
                          <w:rFonts w:ascii="Bahnschrift SemiBold Condensed" w:hAnsi="Bahnschrift SemiBold Condensed"/>
                          <w:color w:val="000000" w:themeColor="text1"/>
                          <w:sz w:val="28"/>
                          <w:szCs w:val="28"/>
                        </w:rPr>
                      </w:pPr>
                      <w:r w:rsidRPr="00A93738">
                        <w:rPr>
                          <w:rFonts w:ascii="Bahnschrift SemiBold Condensed" w:hAnsi="Bahnschrift SemiBold Condensed"/>
                          <w:color w:val="000000" w:themeColor="text1"/>
                          <w:sz w:val="28"/>
                          <w:szCs w:val="28"/>
                        </w:rPr>
                        <w:t xml:space="preserve">We strive to help held Ukrainian soldiers in need. War struck Ukraine in 2014 after the Euro </w:t>
                      </w:r>
                      <w:proofErr w:type="spellStart"/>
                      <w:r w:rsidRPr="00A93738">
                        <w:rPr>
                          <w:rFonts w:ascii="Bahnschrift SemiBold Condensed" w:hAnsi="Bahnschrift SemiBold Condensed"/>
                          <w:color w:val="000000" w:themeColor="text1"/>
                          <w:sz w:val="28"/>
                          <w:szCs w:val="28"/>
                        </w:rPr>
                        <w:t>Maidan</w:t>
                      </w:r>
                      <w:proofErr w:type="spellEnd"/>
                      <w:r w:rsidRPr="00A93738">
                        <w:rPr>
                          <w:rFonts w:ascii="Bahnschrift SemiBold Condensed" w:hAnsi="Bahnschrift SemiBold Condensed"/>
                          <w:color w:val="000000" w:themeColor="text1"/>
                          <w:sz w:val="28"/>
                          <w:szCs w:val="28"/>
                        </w:rPr>
                        <w:t xml:space="preserve"> Protests. The war</w:t>
                      </w:r>
                      <w:r w:rsidR="00F7325B">
                        <w:rPr>
                          <w:rFonts w:ascii="Bahnschrift SemiBold Condensed" w:hAnsi="Bahnschrift SemiBold Condensed"/>
                          <w:color w:val="000000" w:themeColor="text1"/>
                          <w:sz w:val="28"/>
                          <w:szCs w:val="28"/>
                        </w:rPr>
                        <w:t xml:space="preserve"> on anti-terrorism</w:t>
                      </w:r>
                      <w:r w:rsidRPr="00A93738">
                        <w:rPr>
                          <w:rFonts w:ascii="Bahnschrift SemiBold Condensed" w:hAnsi="Bahnschrift SemiBold Condensed"/>
                          <w:color w:val="000000" w:themeColor="text1"/>
                          <w:sz w:val="28"/>
                          <w:szCs w:val="28"/>
                        </w:rPr>
                        <w:t xml:space="preserve"> has been raging on in Eastern Ukraine ever since. Many young men are risking their lives to protect their country. We work on providing them with supplies, humanitarian aid, and rehabilitation equipment. We want to help our</w:t>
                      </w:r>
                      <w:r w:rsidR="00F7325B">
                        <w:rPr>
                          <w:rFonts w:ascii="Bahnschrift SemiBold Condensed" w:hAnsi="Bahnschrift SemiBold Condensed"/>
                          <w:color w:val="000000" w:themeColor="text1"/>
                          <w:sz w:val="28"/>
                          <w:szCs w:val="28"/>
                        </w:rPr>
                        <w:t xml:space="preserve"> soldiers</w:t>
                      </w:r>
                      <w:r w:rsidRPr="00A93738">
                        <w:rPr>
                          <w:rFonts w:ascii="Bahnschrift SemiBold Condensed" w:hAnsi="Bahnschrift SemiBold Condensed"/>
                          <w:color w:val="000000" w:themeColor="text1"/>
                          <w:sz w:val="28"/>
                          <w:szCs w:val="28"/>
                        </w:rPr>
                        <w:t xml:space="preserve"> in any way possible and all the help we can get is much appreciated. </w:t>
                      </w:r>
                    </w:p>
                    <w:p w:rsidR="00A526FC" w:rsidRPr="00A526FC" w:rsidRDefault="00A526FC" w:rsidP="00A526FC">
                      <w:pPr>
                        <w:rPr>
                          <w:rFonts w:ascii="Arial Narrow" w:hAnsi="Arial Narrow" w:cs="Times New Roman"/>
                          <w:color w:val="000000" w:themeColor="text1"/>
                          <w:sz w:val="32"/>
                          <w:szCs w:val="32"/>
                        </w:rPr>
                      </w:pPr>
                    </w:p>
                    <w:p w:rsidR="00A526FC" w:rsidRPr="00A526FC" w:rsidRDefault="00A526FC" w:rsidP="00A526FC">
                      <w:pPr>
                        <w:jc w:val="center"/>
                        <w:rPr>
                          <w:rFonts w:ascii="Bahnschrift SemiBold" w:hAnsi="Bahnschrift SemiBold"/>
                          <w:color w:val="000000" w:themeColor="text1"/>
                          <w:sz w:val="32"/>
                          <w:szCs w:val="32"/>
                        </w:rPr>
                      </w:pPr>
                    </w:p>
                  </w:txbxContent>
                </v:textbox>
                <w10:wrap type="square"/>
              </v:shape>
            </w:pict>
          </mc:Fallback>
        </mc:AlternateContent>
      </w:r>
      <w:r w:rsidRPr="00A526FC">
        <w:drawing>
          <wp:anchor distT="0" distB="0" distL="114300" distR="114300" simplePos="0" relativeHeight="251658240" behindDoc="0" locked="0" layoutInCell="1" allowOverlap="1">
            <wp:simplePos x="0" y="0"/>
            <wp:positionH relativeFrom="page">
              <wp:align>right</wp:align>
            </wp:positionH>
            <wp:positionV relativeFrom="paragraph">
              <wp:posOffset>200025</wp:posOffset>
            </wp:positionV>
            <wp:extent cx="7075170" cy="4095750"/>
            <wp:effectExtent l="0" t="0" r="0" b="0"/>
            <wp:wrapTopAndBottom/>
            <wp:docPr id="1" name="Picture 1" descr="Image result for picture of ukrainian sold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ure of ukrainian soldiers"/>
                    <pic:cNvPicPr>
                      <a:picLocks noChangeAspect="1" noChangeArrowheads="1"/>
                    </pic:cNvPicPr>
                  </pic:nvPicPr>
                  <pic:blipFill rotWithShape="1">
                    <a:blip r:embed="rId4">
                      <a:extLst>
                        <a:ext uri="{28A0092B-C50C-407E-A947-70E740481C1C}">
                          <a14:useLocalDpi xmlns:a14="http://schemas.microsoft.com/office/drawing/2010/main" val="0"/>
                        </a:ext>
                      </a:extLst>
                    </a:blip>
                    <a:srcRect l="1282"/>
                    <a:stretch/>
                  </pic:blipFill>
                  <pic:spPr bwMode="auto">
                    <a:xfrm>
                      <a:off x="0" y="0"/>
                      <a:ext cx="7075170" cy="4095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47CA9" w:rsidSect="00A526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FC"/>
    <w:rsid w:val="00653B58"/>
    <w:rsid w:val="00A526FC"/>
    <w:rsid w:val="00A93738"/>
    <w:rsid w:val="00F47CA9"/>
    <w:rsid w:val="00F7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25D03-5FB3-431C-B956-6E61F82B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savka</dc:creator>
  <cp:keywords/>
  <dc:description/>
  <cp:lastModifiedBy>oleg savka</cp:lastModifiedBy>
  <cp:revision>2</cp:revision>
  <dcterms:created xsi:type="dcterms:W3CDTF">2019-12-28T20:14:00Z</dcterms:created>
  <dcterms:modified xsi:type="dcterms:W3CDTF">2019-12-28T20:38:00Z</dcterms:modified>
</cp:coreProperties>
</file>