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5D" w:rsidRPr="000321FF" w:rsidRDefault="0064285D">
      <w:pPr>
        <w:rPr>
          <w:b/>
        </w:rPr>
      </w:pPr>
      <w:proofErr w:type="spellStart"/>
      <w:r w:rsidRPr="000321FF">
        <w:rPr>
          <w:b/>
        </w:rPr>
        <w:t>Gould</w:t>
      </w:r>
      <w:proofErr w:type="spellEnd"/>
      <w:r w:rsidRPr="000321FF">
        <w:rPr>
          <w:b/>
        </w:rPr>
        <w:t xml:space="preserve"> 1957: </w:t>
      </w:r>
    </w:p>
    <w:p w:rsidR="0064285D" w:rsidRPr="00C71C25" w:rsidRDefault="0064285D">
      <w:pPr>
        <w:rPr>
          <w:lang w:val="en-GB"/>
        </w:rPr>
      </w:pPr>
      <w:r w:rsidRPr="0064285D">
        <w:t xml:space="preserve">Notities over de werking van de laser. </w:t>
      </w:r>
      <w:r>
        <w:t xml:space="preserve">Basisprincipe uitgelegd. Gebundeld licht in een buis met reflectoren/spiegels aan weerszijde. </w:t>
      </w:r>
      <w:proofErr w:type="spellStart"/>
      <w:r w:rsidRPr="00C71C25">
        <w:rPr>
          <w:lang w:val="en-GB"/>
        </w:rPr>
        <w:t>Hoge</w:t>
      </w:r>
      <w:proofErr w:type="spellEnd"/>
      <w:r w:rsidRPr="00C71C25">
        <w:rPr>
          <w:lang w:val="en-GB"/>
        </w:rPr>
        <w:t xml:space="preserve"> efficiency van </w:t>
      </w:r>
      <w:proofErr w:type="spellStart"/>
      <w:r w:rsidRPr="00C71C25">
        <w:rPr>
          <w:lang w:val="en-GB"/>
        </w:rPr>
        <w:t>reflectie</w:t>
      </w:r>
      <w:proofErr w:type="spellEnd"/>
      <w:r w:rsidRPr="00C71C25">
        <w:rPr>
          <w:lang w:val="en-GB"/>
        </w:rPr>
        <w:t xml:space="preserve">. </w:t>
      </w:r>
    </w:p>
    <w:p w:rsidR="0064285D" w:rsidRPr="000321FF" w:rsidRDefault="0064285D">
      <w:pPr>
        <w:rPr>
          <w:b/>
          <w:lang w:val="en-GB"/>
        </w:rPr>
      </w:pPr>
      <w:r w:rsidRPr="000321FF">
        <w:rPr>
          <w:b/>
          <w:lang w:val="en-GB"/>
        </w:rPr>
        <w:t>Schawlow 1960</w:t>
      </w:r>
      <w:r w:rsidR="000321FF" w:rsidRPr="000321FF">
        <w:rPr>
          <w:b/>
          <w:lang w:val="en-GB"/>
        </w:rPr>
        <w:t>:</w:t>
      </w:r>
    </w:p>
    <w:p w:rsidR="0064285D" w:rsidRDefault="00993716">
      <w:pPr>
        <w:rPr>
          <w:lang w:val="en-GB"/>
        </w:rPr>
      </w:pPr>
      <w:r>
        <w:rPr>
          <w:lang w:val="en-GB"/>
        </w:rPr>
        <w:t>Patent</w:t>
      </w:r>
      <w:r w:rsidRPr="00993716">
        <w:rPr>
          <w:lang w:val="en-GB"/>
        </w:rPr>
        <w:t>s over maser a</w:t>
      </w:r>
      <w:r>
        <w:rPr>
          <w:lang w:val="en-GB"/>
        </w:rPr>
        <w:t>nd maser communications systems</w:t>
      </w:r>
    </w:p>
    <w:p w:rsidR="000321FF" w:rsidRDefault="000321FF">
      <w:r w:rsidRPr="000321FF">
        <w:t>Het genereren en versterken van infrarode, zic</w:t>
      </w:r>
      <w:r>
        <w:t xml:space="preserve">htbare en ultraviolette golven in apparaten met media waarin de gestimuleerde emissie van radiatie plaatsvindt. Deze apparaten worden </w:t>
      </w:r>
      <w:proofErr w:type="spellStart"/>
      <w:r>
        <w:t>masers</w:t>
      </w:r>
      <w:proofErr w:type="spellEnd"/>
      <w:r>
        <w:t xml:space="preserve"> genoemd. </w:t>
      </w:r>
    </w:p>
    <w:p w:rsidR="000321FF" w:rsidRDefault="000321FF">
      <w:r>
        <w:t>Het beschrijven v</w:t>
      </w:r>
      <w:r w:rsidR="00114A09">
        <w:t>an het terugvallen van de energie</w:t>
      </w:r>
      <w:r>
        <w:t xml:space="preserve">levels naar verschillende stadia van evenwicht. </w:t>
      </w:r>
      <w:r w:rsidR="00114A09">
        <w:t xml:space="preserve">Dit wordt onderbouwd met een formule. Her resulteert in het versterken van het signaal. </w:t>
      </w:r>
    </w:p>
    <w:p w:rsidR="002C2888" w:rsidRDefault="00261A44">
      <w:r>
        <w:t>(Uitleg dat conventionele technieken zoals die van microgolven anders zijn.)</w:t>
      </w:r>
    </w:p>
    <w:p w:rsidR="00C71C25" w:rsidRDefault="00C71C25"/>
    <w:p w:rsidR="00C71C25" w:rsidRDefault="00C71C25">
      <w:r>
        <w:t xml:space="preserve">Kleine holte structuur (zo groot als de golflente). </w:t>
      </w:r>
    </w:p>
    <w:p w:rsidR="00C71C25" w:rsidRDefault="00C71C25">
      <w:r>
        <w:t>Hoge power levels</w:t>
      </w:r>
    </w:p>
    <w:p w:rsidR="00C71C25" w:rsidRDefault="00C71C25">
      <w:r>
        <w:t xml:space="preserve">Een negatief temperatuur medium is geplaatst tussen twee parallelle reflecterende platen. Gebruik makend van </w:t>
      </w:r>
      <w:proofErr w:type="spellStart"/>
      <w:r>
        <w:t>pumping</w:t>
      </w:r>
      <w:proofErr w:type="spellEnd"/>
      <w:r>
        <w:t xml:space="preserve"> power. </w:t>
      </w:r>
    </w:p>
    <w:p w:rsidR="00C71C25" w:rsidRPr="000321FF" w:rsidRDefault="00C71C25">
      <w:r>
        <w:t>Verschillende toepassingen voor een systeem voor het communiceren van informatie van energy bestaande uit golflengtes in het infraroos, zichtbare of ultraviolet van he</w:t>
      </w:r>
      <w:bookmarkStart w:id="0" w:name="_GoBack"/>
      <w:bookmarkEnd w:id="0"/>
      <w:r>
        <w:t xml:space="preserve">t </w:t>
      </w:r>
      <w:proofErr w:type="spellStart"/>
      <w:r>
        <w:t>electromagnetic</w:t>
      </w:r>
      <w:proofErr w:type="spellEnd"/>
      <w:r>
        <w:t xml:space="preserve"> spectrum. </w:t>
      </w:r>
    </w:p>
    <w:sectPr w:rsidR="00C71C25" w:rsidRPr="00032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5D"/>
    <w:rsid w:val="000321FF"/>
    <w:rsid w:val="00114A09"/>
    <w:rsid w:val="00261A44"/>
    <w:rsid w:val="002868A1"/>
    <w:rsid w:val="002C2888"/>
    <w:rsid w:val="0043081F"/>
    <w:rsid w:val="0064285D"/>
    <w:rsid w:val="00993716"/>
    <w:rsid w:val="00C71C25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3C3B"/>
  <w15:chartTrackingRefBased/>
  <w15:docId w15:val="{BA605DDE-C694-4DFF-B524-3DD179B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Klaver</dc:creator>
  <cp:keywords/>
  <dc:description/>
  <cp:lastModifiedBy>Jacqueline Klaver</cp:lastModifiedBy>
  <cp:revision>2</cp:revision>
  <dcterms:created xsi:type="dcterms:W3CDTF">2018-03-02T12:27:00Z</dcterms:created>
  <dcterms:modified xsi:type="dcterms:W3CDTF">2018-03-06T08:52:00Z</dcterms:modified>
</cp:coreProperties>
</file>