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1069F85" w14:textId="77777777" w:rsidR="00F419DB" w:rsidRPr="00DE7959" w:rsidRDefault="00F419DB" w:rsidP="00F419DB">
      <w:pPr>
        <w:rPr>
          <w:rFonts w:asciiTheme="majorHAnsi" w:hAnsiTheme="majorHAnsi" w:cstheme="majorHAnsi"/>
          <w:b/>
          <w:bCs/>
          <w:sz w:val="16"/>
          <w:szCs w:val="18"/>
        </w:rPr>
      </w:pPr>
      <w:r w:rsidRPr="00DE7959">
        <w:rPr>
          <w:rFonts w:asciiTheme="majorHAnsi" w:hAnsiTheme="majorHAnsi" w:cstheme="majorHAnsi"/>
          <w:b/>
          <w:bCs/>
          <w:sz w:val="16"/>
          <w:szCs w:val="18"/>
        </w:rPr>
        <w:t>Equipment:</w:t>
      </w:r>
    </w:p>
    <w:p w14:paraId="36227700" w14:textId="77777777" w:rsidR="00F419DB" w:rsidRPr="00DE7959" w:rsidRDefault="00F419DB" w:rsidP="00F419DB">
      <w:pPr>
        <w:numPr>
          <w:ilvl w:val="0"/>
          <w:numId w:val="1"/>
        </w:numPr>
        <w:rPr>
          <w:rFonts w:asciiTheme="majorHAnsi" w:hAnsiTheme="majorHAnsi" w:cstheme="majorHAnsi"/>
          <w:sz w:val="16"/>
          <w:szCs w:val="18"/>
        </w:rPr>
      </w:pPr>
      <w:r w:rsidRPr="00DE7959">
        <w:rPr>
          <w:rFonts w:asciiTheme="majorHAnsi" w:hAnsiTheme="majorHAnsi" w:cstheme="majorHAnsi"/>
          <w:sz w:val="16"/>
          <w:szCs w:val="18"/>
        </w:rPr>
        <w:t>Saccharometer</w:t>
      </w:r>
    </w:p>
    <w:p w14:paraId="633C11FD" w14:textId="77777777" w:rsidR="00F419DB" w:rsidRPr="00DE7959" w:rsidRDefault="00F419DB" w:rsidP="00F419DB">
      <w:pPr>
        <w:numPr>
          <w:ilvl w:val="0"/>
          <w:numId w:val="1"/>
        </w:numPr>
        <w:rPr>
          <w:rFonts w:asciiTheme="majorHAnsi" w:hAnsiTheme="majorHAnsi" w:cstheme="majorHAnsi"/>
          <w:sz w:val="16"/>
          <w:szCs w:val="18"/>
        </w:rPr>
      </w:pPr>
      <w:r w:rsidRPr="00DE7959">
        <w:rPr>
          <w:rFonts w:asciiTheme="majorHAnsi" w:hAnsiTheme="majorHAnsi" w:cstheme="majorHAnsi"/>
          <w:sz w:val="16"/>
          <w:szCs w:val="18"/>
        </w:rPr>
        <w:t>Measuring cylinder</w:t>
      </w:r>
    </w:p>
    <w:p w14:paraId="128B12B2" w14:textId="77777777" w:rsidR="00F419DB" w:rsidRPr="00DE7959" w:rsidRDefault="00F419DB" w:rsidP="00F419DB">
      <w:pPr>
        <w:numPr>
          <w:ilvl w:val="0"/>
          <w:numId w:val="1"/>
        </w:numPr>
        <w:rPr>
          <w:rFonts w:asciiTheme="majorHAnsi" w:hAnsiTheme="majorHAnsi" w:cstheme="majorHAnsi"/>
          <w:sz w:val="16"/>
          <w:szCs w:val="18"/>
        </w:rPr>
      </w:pPr>
      <w:r w:rsidRPr="00DE7959">
        <w:rPr>
          <w:rFonts w:asciiTheme="majorHAnsi" w:hAnsiTheme="majorHAnsi" w:cstheme="majorHAnsi"/>
          <w:sz w:val="16"/>
          <w:szCs w:val="18"/>
        </w:rPr>
        <w:t>Mixer</w:t>
      </w:r>
    </w:p>
    <w:p w14:paraId="7C58ECD5" w14:textId="77777777" w:rsidR="00614524" w:rsidRPr="00DE7959" w:rsidRDefault="00614524" w:rsidP="00F419DB">
      <w:pPr>
        <w:rPr>
          <w:rFonts w:asciiTheme="majorHAnsi" w:hAnsiTheme="majorHAnsi" w:cstheme="majorHAnsi"/>
          <w:b/>
          <w:bCs/>
          <w:sz w:val="16"/>
          <w:szCs w:val="18"/>
        </w:rPr>
      </w:pPr>
    </w:p>
    <w:p w14:paraId="7A82B417" w14:textId="77777777" w:rsidR="00F419DB" w:rsidRPr="00DE7959" w:rsidRDefault="00F419DB" w:rsidP="00F419DB">
      <w:pPr>
        <w:rPr>
          <w:rFonts w:asciiTheme="majorHAnsi" w:hAnsiTheme="majorHAnsi" w:cstheme="majorHAnsi"/>
          <w:b/>
          <w:bCs/>
          <w:sz w:val="16"/>
          <w:szCs w:val="18"/>
        </w:rPr>
      </w:pPr>
      <w:r w:rsidRPr="00DE7959">
        <w:rPr>
          <w:rFonts w:asciiTheme="majorHAnsi" w:hAnsiTheme="majorHAnsi" w:cstheme="majorHAnsi"/>
          <w:b/>
          <w:bCs/>
          <w:sz w:val="16"/>
          <w:szCs w:val="18"/>
        </w:rPr>
        <w:t>Principle:</w:t>
      </w:r>
    </w:p>
    <w:p w14:paraId="0343DB5B" w14:textId="4804286B" w:rsidR="00F419DB" w:rsidRDefault="001D2568" w:rsidP="00F419DB">
      <w:pPr>
        <w:rPr>
          <w:rFonts w:asciiTheme="majorHAnsi" w:hAnsiTheme="majorHAnsi" w:cstheme="majorHAnsi"/>
          <w:sz w:val="16"/>
          <w:szCs w:val="18"/>
        </w:rPr>
      </w:pPr>
      <w:r>
        <w:rPr>
          <w:rFonts w:asciiTheme="majorHAnsi" w:hAnsiTheme="majorHAnsi" w:cstheme="majorHAnsi"/>
          <w:sz w:val="16"/>
          <w:szCs w:val="18"/>
        </w:rPr>
        <w:t xml:space="preserve">We are measuring the density of a liquid. </w:t>
      </w:r>
      <w:r w:rsidR="00F419DB" w:rsidRPr="00DE7959">
        <w:rPr>
          <w:rFonts w:asciiTheme="majorHAnsi" w:hAnsiTheme="majorHAnsi" w:cstheme="majorHAnsi"/>
          <w:sz w:val="16"/>
          <w:szCs w:val="18"/>
        </w:rPr>
        <w:t>The buoyant force exerted by a liquid is proportional to the weight of the liquid displaced by the submerged body, which in turn is directly proportional to the density of the liquid. The denser the liquid, the higher the saccharometer will float. The saccharometer is calibrated at 20°C because the density of water increases in cold water and decreases in hot water. Therefore, temperature corrections must be made for readings taken below or above 20°C.</w:t>
      </w:r>
    </w:p>
    <w:p w14:paraId="628F5EB8" w14:textId="3131AE7B" w:rsidR="00BF3B99" w:rsidRDefault="00BF3B99" w:rsidP="00F419DB">
      <w:pPr>
        <w:rPr>
          <w:rFonts w:asciiTheme="majorHAnsi" w:hAnsiTheme="majorHAnsi" w:cstheme="majorHAnsi"/>
          <w:sz w:val="16"/>
          <w:szCs w:val="18"/>
        </w:rPr>
      </w:pPr>
    </w:p>
    <w:p w14:paraId="59FF8544" w14:textId="0C6B7830" w:rsidR="00BF3B99" w:rsidRPr="00DE7959" w:rsidRDefault="00BF3B99" w:rsidP="00F419DB">
      <w:pPr>
        <w:rPr>
          <w:rFonts w:asciiTheme="majorHAnsi" w:hAnsiTheme="majorHAnsi" w:cstheme="majorHAnsi"/>
          <w:sz w:val="16"/>
          <w:szCs w:val="18"/>
        </w:rPr>
      </w:pPr>
    </w:p>
    <w:tbl>
      <w:tblPr>
        <w:tblStyle w:val="TableGrid"/>
        <w:tblpPr w:leftFromText="180" w:rightFromText="180" w:vertAnchor="text" w:horzAnchor="margin" w:tblpY="-18"/>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67"/>
        <w:gridCol w:w="1516"/>
        <w:gridCol w:w="1565"/>
        <w:gridCol w:w="1516"/>
        <w:gridCol w:w="2956"/>
      </w:tblGrid>
      <w:tr w:rsidR="00BF3B99" w14:paraId="609E205A" w14:textId="53CDFAEA" w:rsidTr="006414F1">
        <w:tc>
          <w:tcPr>
            <w:tcW w:w="1828" w:type="dxa"/>
          </w:tcPr>
          <w:p w14:paraId="48F5DEB7" w14:textId="77777777" w:rsidR="00BF3B99" w:rsidRDefault="00BF3B99" w:rsidP="00BF3B99">
            <w:pPr>
              <w:rPr>
                <w:rFonts w:asciiTheme="majorHAnsi" w:hAnsiTheme="majorHAnsi" w:cstheme="majorHAnsi"/>
                <w:b/>
                <w:bCs/>
                <w:sz w:val="16"/>
                <w:szCs w:val="18"/>
              </w:rPr>
            </w:pPr>
            <w:r>
              <w:rPr>
                <w:rFonts w:asciiTheme="majorHAnsi" w:hAnsiTheme="majorHAnsi" w:cstheme="majorHAnsi"/>
                <w:noProof/>
                <w:sz w:val="16"/>
                <w:szCs w:val="18"/>
              </w:rPr>
              <w:drawing>
                <wp:anchor distT="0" distB="0" distL="114300" distR="114300" simplePos="0" relativeHeight="251664384" behindDoc="1" locked="0" layoutInCell="1" allowOverlap="1" wp14:anchorId="17AAAA08" wp14:editId="148B6C06">
                  <wp:simplePos x="0" y="0"/>
                  <wp:positionH relativeFrom="column">
                    <wp:posOffset>-6350</wp:posOffset>
                  </wp:positionH>
                  <wp:positionV relativeFrom="paragraph">
                    <wp:posOffset>85048</wp:posOffset>
                  </wp:positionV>
                  <wp:extent cx="464234" cy="2449252"/>
                  <wp:effectExtent l="0" t="0" r="5715" b="1905"/>
                  <wp:wrapTight wrapText="bothSides">
                    <wp:wrapPolygon edited="0">
                      <wp:start x="0" y="0"/>
                      <wp:lineTo x="0" y="21505"/>
                      <wp:lineTo x="21275" y="21505"/>
                      <wp:lineTo x="21275"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6-25 at 5.26.03 pm.png"/>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464234" cy="2449252"/>
                          </a:xfrm>
                          <a:prstGeom prst="rect">
                            <a:avLst/>
                          </a:prstGeom>
                        </pic:spPr>
                      </pic:pic>
                    </a:graphicData>
                  </a:graphic>
                  <wp14:sizeRelH relativeFrom="page">
                    <wp14:pctWidth>0</wp14:pctWidth>
                  </wp14:sizeRelH>
                  <wp14:sizeRelV relativeFrom="page">
                    <wp14:pctHeight>0</wp14:pctHeight>
                  </wp14:sizeRelV>
                </wp:anchor>
              </w:drawing>
            </w:r>
          </w:p>
        </w:tc>
        <w:tc>
          <w:tcPr>
            <w:tcW w:w="1855" w:type="dxa"/>
          </w:tcPr>
          <w:p w14:paraId="1B6E00B4" w14:textId="6C59AA1D" w:rsidR="00BF3B99" w:rsidRDefault="00BF3B99" w:rsidP="00BF3B99">
            <w:pPr>
              <w:rPr>
                <w:rFonts w:asciiTheme="majorHAnsi" w:hAnsiTheme="majorHAnsi" w:cstheme="majorHAnsi"/>
                <w:b/>
                <w:bCs/>
                <w:sz w:val="16"/>
                <w:szCs w:val="18"/>
              </w:rPr>
            </w:pPr>
            <w:r>
              <w:rPr>
                <w:rFonts w:asciiTheme="majorHAnsi" w:hAnsiTheme="majorHAnsi" w:cstheme="majorHAnsi"/>
                <w:b/>
                <w:bCs/>
                <w:noProof/>
                <w:sz w:val="16"/>
                <w:szCs w:val="18"/>
              </w:rPr>
              <w:drawing>
                <wp:anchor distT="0" distB="0" distL="114300" distR="114300" simplePos="0" relativeHeight="251665408" behindDoc="1" locked="0" layoutInCell="1" allowOverlap="1" wp14:anchorId="46E01006" wp14:editId="6E2F15C9">
                  <wp:simplePos x="0" y="0"/>
                  <wp:positionH relativeFrom="column">
                    <wp:posOffset>4445</wp:posOffset>
                  </wp:positionH>
                  <wp:positionV relativeFrom="paragraph">
                    <wp:posOffset>-4445</wp:posOffset>
                  </wp:positionV>
                  <wp:extent cx="514781" cy="2532184"/>
                  <wp:effectExtent l="0" t="0" r="6350" b="0"/>
                  <wp:wrapTight wrapText="bothSides">
                    <wp:wrapPolygon edited="0">
                      <wp:start x="0" y="0"/>
                      <wp:lineTo x="0" y="21454"/>
                      <wp:lineTo x="21333" y="21454"/>
                      <wp:lineTo x="21333"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6-25 at 5.27.03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781" cy="2532184"/>
                          </a:xfrm>
                          <a:prstGeom prst="rect">
                            <a:avLst/>
                          </a:prstGeom>
                        </pic:spPr>
                      </pic:pic>
                    </a:graphicData>
                  </a:graphic>
                  <wp14:sizeRelH relativeFrom="page">
                    <wp14:pctWidth>0</wp14:pctWidth>
                  </wp14:sizeRelH>
                  <wp14:sizeRelV relativeFrom="page">
                    <wp14:pctHeight>0</wp14:pctHeight>
                  </wp14:sizeRelV>
                </wp:anchor>
              </w:drawing>
            </w:r>
          </w:p>
        </w:tc>
        <w:tc>
          <w:tcPr>
            <w:tcW w:w="1882" w:type="dxa"/>
          </w:tcPr>
          <w:p w14:paraId="661DB448" w14:textId="0DC74B95" w:rsidR="00BF3B99" w:rsidRDefault="00BF3B99" w:rsidP="00BF3B99">
            <w:pPr>
              <w:rPr>
                <w:rFonts w:asciiTheme="majorHAnsi" w:hAnsiTheme="majorHAnsi" w:cstheme="majorHAnsi"/>
                <w:b/>
                <w:bCs/>
                <w:sz w:val="16"/>
                <w:szCs w:val="18"/>
              </w:rPr>
            </w:pPr>
            <w:r>
              <w:rPr>
                <w:rFonts w:asciiTheme="majorHAnsi" w:hAnsiTheme="majorHAnsi" w:cstheme="majorHAnsi"/>
                <w:b/>
                <w:bCs/>
                <w:noProof/>
                <w:sz w:val="16"/>
                <w:szCs w:val="18"/>
              </w:rPr>
              <w:drawing>
                <wp:anchor distT="0" distB="0" distL="114300" distR="114300" simplePos="0" relativeHeight="251666432" behindDoc="1" locked="0" layoutInCell="1" allowOverlap="1" wp14:anchorId="31AB572A" wp14:editId="421545FC">
                  <wp:simplePos x="0" y="0"/>
                  <wp:positionH relativeFrom="column">
                    <wp:posOffset>5080</wp:posOffset>
                  </wp:positionH>
                  <wp:positionV relativeFrom="paragraph">
                    <wp:posOffset>45390</wp:posOffset>
                  </wp:positionV>
                  <wp:extent cx="570770" cy="2489981"/>
                  <wp:effectExtent l="0" t="0" r="1270" b="0"/>
                  <wp:wrapTight wrapText="bothSides">
                    <wp:wrapPolygon edited="0">
                      <wp:start x="0" y="0"/>
                      <wp:lineTo x="0" y="21484"/>
                      <wp:lineTo x="21167" y="21484"/>
                      <wp:lineTo x="21167"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06-25 at 5.27.27 pm.png"/>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570770" cy="2489981"/>
                          </a:xfrm>
                          <a:prstGeom prst="rect">
                            <a:avLst/>
                          </a:prstGeom>
                        </pic:spPr>
                      </pic:pic>
                    </a:graphicData>
                  </a:graphic>
                  <wp14:sizeRelH relativeFrom="page">
                    <wp14:pctWidth>0</wp14:pctWidth>
                  </wp14:sizeRelH>
                  <wp14:sizeRelV relativeFrom="page">
                    <wp14:pctHeight>0</wp14:pctHeight>
                  </wp14:sizeRelV>
                </wp:anchor>
              </w:drawing>
            </w:r>
          </w:p>
        </w:tc>
        <w:tc>
          <w:tcPr>
            <w:tcW w:w="1855" w:type="dxa"/>
          </w:tcPr>
          <w:p w14:paraId="1C9A2585" w14:textId="242D2791" w:rsidR="00BF3B99" w:rsidRDefault="00BF3B99" w:rsidP="00BF3B99">
            <w:pPr>
              <w:rPr>
                <w:rFonts w:asciiTheme="majorHAnsi" w:hAnsiTheme="majorHAnsi" w:cstheme="majorHAnsi"/>
                <w:b/>
                <w:bCs/>
                <w:sz w:val="16"/>
                <w:szCs w:val="18"/>
              </w:rPr>
            </w:pPr>
            <w:r>
              <w:rPr>
                <w:rFonts w:asciiTheme="majorHAnsi" w:hAnsiTheme="majorHAnsi" w:cstheme="majorHAnsi"/>
                <w:b/>
                <w:bCs/>
                <w:noProof/>
                <w:sz w:val="16"/>
                <w:szCs w:val="18"/>
              </w:rPr>
              <w:drawing>
                <wp:anchor distT="0" distB="0" distL="114300" distR="114300" simplePos="0" relativeHeight="251667456" behindDoc="1" locked="0" layoutInCell="1" allowOverlap="1" wp14:anchorId="051BF979" wp14:editId="2AC64D2C">
                  <wp:simplePos x="0" y="0"/>
                  <wp:positionH relativeFrom="column">
                    <wp:posOffset>4445</wp:posOffset>
                  </wp:positionH>
                  <wp:positionV relativeFrom="paragraph">
                    <wp:posOffset>-4445</wp:posOffset>
                  </wp:positionV>
                  <wp:extent cx="517594" cy="2531745"/>
                  <wp:effectExtent l="0" t="0" r="3175" b="0"/>
                  <wp:wrapTight wrapText="bothSides">
                    <wp:wrapPolygon edited="0">
                      <wp:start x="0" y="0"/>
                      <wp:lineTo x="0" y="21454"/>
                      <wp:lineTo x="21202" y="21454"/>
                      <wp:lineTo x="21202"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6-25 at 5.27.49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7594" cy="2531745"/>
                          </a:xfrm>
                          <a:prstGeom prst="rect">
                            <a:avLst/>
                          </a:prstGeom>
                        </pic:spPr>
                      </pic:pic>
                    </a:graphicData>
                  </a:graphic>
                  <wp14:sizeRelH relativeFrom="page">
                    <wp14:pctWidth>0</wp14:pctWidth>
                  </wp14:sizeRelH>
                  <wp14:sizeRelV relativeFrom="page">
                    <wp14:pctHeight>0</wp14:pctHeight>
                  </wp14:sizeRelV>
                </wp:anchor>
              </w:drawing>
            </w:r>
          </w:p>
        </w:tc>
        <w:tc>
          <w:tcPr>
            <w:tcW w:w="1590" w:type="dxa"/>
          </w:tcPr>
          <w:p w14:paraId="201FCBD6" w14:textId="28CF1C78" w:rsidR="00BF3B99" w:rsidRDefault="00BF3B99" w:rsidP="00BF3B99">
            <w:pPr>
              <w:rPr>
                <w:rFonts w:asciiTheme="majorHAnsi" w:hAnsiTheme="majorHAnsi" w:cstheme="majorHAnsi"/>
                <w:b/>
                <w:bCs/>
                <w:noProof/>
                <w:sz w:val="16"/>
                <w:szCs w:val="18"/>
              </w:rPr>
            </w:pPr>
            <w:r>
              <w:rPr>
                <w:rFonts w:asciiTheme="majorHAnsi" w:hAnsiTheme="majorHAnsi" w:cstheme="majorHAnsi"/>
                <w:b/>
                <w:bCs/>
                <w:noProof/>
                <w:sz w:val="16"/>
                <w:szCs w:val="18"/>
              </w:rPr>
              <w:drawing>
                <wp:inline distT="0" distB="0" distL="0" distR="0" wp14:anchorId="2C83EC87" wp14:editId="6866686B">
                  <wp:extent cx="1736328" cy="2538524"/>
                  <wp:effectExtent l="0" t="0" r="3810" b="19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6-25 at 5.38.40 pm.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65636" cy="2581372"/>
                          </a:xfrm>
                          <a:prstGeom prst="rect">
                            <a:avLst/>
                          </a:prstGeom>
                        </pic:spPr>
                      </pic:pic>
                    </a:graphicData>
                  </a:graphic>
                </wp:inline>
              </w:drawing>
            </w:r>
          </w:p>
        </w:tc>
      </w:tr>
      <w:tr w:rsidR="00BF3B99" w14:paraId="66C7BD01" w14:textId="7EDB88A3" w:rsidTr="006414F1">
        <w:tc>
          <w:tcPr>
            <w:tcW w:w="1828" w:type="dxa"/>
          </w:tcPr>
          <w:p w14:paraId="2D4C1003" w14:textId="73556512" w:rsidR="00BF3B99" w:rsidRDefault="00BF3B99" w:rsidP="00BF3B99">
            <w:pPr>
              <w:rPr>
                <w:rFonts w:asciiTheme="majorHAnsi" w:hAnsiTheme="majorHAnsi" w:cstheme="majorHAnsi"/>
                <w:b/>
                <w:bCs/>
                <w:sz w:val="16"/>
                <w:szCs w:val="18"/>
              </w:rPr>
            </w:pPr>
            <w:r>
              <w:rPr>
                <w:rFonts w:asciiTheme="majorHAnsi" w:hAnsiTheme="majorHAnsi" w:cstheme="majorHAnsi"/>
                <w:b/>
                <w:bCs/>
                <w:sz w:val="16"/>
                <w:szCs w:val="18"/>
              </w:rPr>
              <w:t>Low density liquid</w:t>
            </w:r>
          </w:p>
        </w:tc>
        <w:tc>
          <w:tcPr>
            <w:tcW w:w="1855" w:type="dxa"/>
          </w:tcPr>
          <w:p w14:paraId="5A0F0B78" w14:textId="0E6B699F" w:rsidR="00BF3B99" w:rsidRDefault="00BF3B99" w:rsidP="00BF3B99">
            <w:pPr>
              <w:rPr>
                <w:rFonts w:asciiTheme="majorHAnsi" w:hAnsiTheme="majorHAnsi" w:cstheme="majorHAnsi"/>
                <w:b/>
                <w:bCs/>
                <w:sz w:val="16"/>
                <w:szCs w:val="18"/>
              </w:rPr>
            </w:pPr>
            <w:r>
              <w:rPr>
                <w:rFonts w:asciiTheme="majorHAnsi" w:hAnsiTheme="majorHAnsi" w:cstheme="majorHAnsi"/>
                <w:b/>
                <w:bCs/>
                <w:sz w:val="16"/>
                <w:szCs w:val="18"/>
              </w:rPr>
              <w:t xml:space="preserve">High density liquid </w:t>
            </w:r>
          </w:p>
        </w:tc>
        <w:tc>
          <w:tcPr>
            <w:tcW w:w="1882" w:type="dxa"/>
          </w:tcPr>
          <w:p w14:paraId="0E37E645" w14:textId="24695BF6" w:rsidR="00BF3B99" w:rsidRPr="00BF3B99" w:rsidRDefault="00BF3B99" w:rsidP="00BF3B99">
            <w:pPr>
              <w:rPr>
                <w:rFonts w:asciiTheme="majorHAnsi" w:hAnsiTheme="majorHAnsi" w:cstheme="majorHAnsi"/>
                <w:b/>
                <w:bCs/>
                <w:sz w:val="16"/>
                <w:szCs w:val="18"/>
              </w:rPr>
            </w:pPr>
            <w:r>
              <w:rPr>
                <w:rFonts w:asciiTheme="majorHAnsi" w:hAnsiTheme="majorHAnsi" w:cstheme="majorHAnsi"/>
                <w:b/>
                <w:bCs/>
                <w:sz w:val="16"/>
                <w:szCs w:val="18"/>
              </w:rPr>
              <w:t>Above 20</w:t>
            </w:r>
            <w:r>
              <w:rPr>
                <w:rFonts w:asciiTheme="majorHAnsi" w:hAnsiTheme="majorHAnsi" w:cstheme="majorHAnsi"/>
                <w:b/>
                <w:bCs/>
                <w:sz w:val="16"/>
                <w:szCs w:val="18"/>
                <w:vertAlign w:val="superscript"/>
              </w:rPr>
              <w:t xml:space="preserve">o </w:t>
            </w:r>
            <w:r>
              <w:rPr>
                <w:rFonts w:asciiTheme="majorHAnsi" w:hAnsiTheme="majorHAnsi" w:cstheme="majorHAnsi"/>
                <w:b/>
                <w:bCs/>
                <w:sz w:val="16"/>
                <w:szCs w:val="18"/>
              </w:rPr>
              <w:t>C</w:t>
            </w:r>
          </w:p>
        </w:tc>
        <w:tc>
          <w:tcPr>
            <w:tcW w:w="1855" w:type="dxa"/>
          </w:tcPr>
          <w:p w14:paraId="11899938" w14:textId="5E2AD7E4" w:rsidR="00BF3B99" w:rsidRDefault="00BF3B99" w:rsidP="00BF3B99">
            <w:pPr>
              <w:rPr>
                <w:rFonts w:asciiTheme="majorHAnsi" w:hAnsiTheme="majorHAnsi" w:cstheme="majorHAnsi"/>
                <w:b/>
                <w:bCs/>
                <w:sz w:val="16"/>
                <w:szCs w:val="18"/>
              </w:rPr>
            </w:pPr>
            <w:r>
              <w:rPr>
                <w:rFonts w:asciiTheme="majorHAnsi" w:hAnsiTheme="majorHAnsi" w:cstheme="majorHAnsi"/>
                <w:b/>
                <w:bCs/>
                <w:sz w:val="16"/>
                <w:szCs w:val="18"/>
              </w:rPr>
              <w:t>Below 20</w:t>
            </w:r>
            <w:r>
              <w:rPr>
                <w:rFonts w:asciiTheme="majorHAnsi" w:hAnsiTheme="majorHAnsi" w:cstheme="majorHAnsi"/>
                <w:b/>
                <w:bCs/>
                <w:sz w:val="16"/>
                <w:szCs w:val="18"/>
                <w:vertAlign w:val="superscript"/>
              </w:rPr>
              <w:t xml:space="preserve">o </w:t>
            </w:r>
            <w:r>
              <w:rPr>
                <w:rFonts w:asciiTheme="majorHAnsi" w:hAnsiTheme="majorHAnsi" w:cstheme="majorHAnsi"/>
                <w:b/>
                <w:bCs/>
                <w:sz w:val="16"/>
                <w:szCs w:val="18"/>
              </w:rPr>
              <w:t>C</w:t>
            </w:r>
          </w:p>
        </w:tc>
        <w:tc>
          <w:tcPr>
            <w:tcW w:w="1590" w:type="dxa"/>
          </w:tcPr>
          <w:p w14:paraId="4715C263" w14:textId="542E3448" w:rsidR="00BF3B99" w:rsidRDefault="00BF3B99" w:rsidP="00BF3B99">
            <w:pPr>
              <w:rPr>
                <w:rFonts w:asciiTheme="majorHAnsi" w:hAnsiTheme="majorHAnsi" w:cstheme="majorHAnsi"/>
                <w:b/>
                <w:bCs/>
                <w:sz w:val="16"/>
                <w:szCs w:val="18"/>
              </w:rPr>
            </w:pPr>
            <w:r>
              <w:rPr>
                <w:rFonts w:asciiTheme="majorHAnsi" w:hAnsiTheme="majorHAnsi" w:cstheme="majorHAnsi"/>
                <w:b/>
                <w:bCs/>
                <w:sz w:val="16"/>
                <w:szCs w:val="18"/>
              </w:rPr>
              <w:t>Correct reading area</w:t>
            </w:r>
            <w:r w:rsidR="007B383D">
              <w:rPr>
                <w:rFonts w:asciiTheme="majorHAnsi" w:hAnsiTheme="majorHAnsi" w:cstheme="majorHAnsi"/>
                <w:b/>
                <w:bCs/>
                <w:sz w:val="16"/>
                <w:szCs w:val="18"/>
              </w:rPr>
              <w:t xml:space="preserve"> (Meniscus)</w:t>
            </w:r>
          </w:p>
        </w:tc>
      </w:tr>
    </w:tbl>
    <w:p w14:paraId="6CCDEF06" w14:textId="5D882A13" w:rsidR="00F419DB" w:rsidRPr="00DE7959" w:rsidRDefault="00F419DB" w:rsidP="00F419DB">
      <w:pPr>
        <w:rPr>
          <w:rFonts w:asciiTheme="majorHAnsi" w:hAnsiTheme="majorHAnsi" w:cstheme="majorHAnsi"/>
          <w:b/>
          <w:bCs/>
          <w:sz w:val="16"/>
          <w:szCs w:val="18"/>
        </w:rPr>
      </w:pPr>
      <w:r w:rsidRPr="00DE7959">
        <w:rPr>
          <w:rFonts w:asciiTheme="majorHAnsi" w:hAnsiTheme="majorHAnsi" w:cstheme="majorHAnsi"/>
          <w:b/>
          <w:bCs/>
          <w:sz w:val="16"/>
          <w:szCs w:val="18"/>
        </w:rPr>
        <w:t>Important:</w:t>
      </w:r>
    </w:p>
    <w:p w14:paraId="3357B244" w14:textId="77777777" w:rsidR="00F419DB" w:rsidRPr="00DE7959" w:rsidRDefault="00F419DB" w:rsidP="00F419DB">
      <w:pPr>
        <w:numPr>
          <w:ilvl w:val="0"/>
          <w:numId w:val="2"/>
        </w:numPr>
        <w:rPr>
          <w:rFonts w:asciiTheme="majorHAnsi" w:hAnsiTheme="majorHAnsi" w:cstheme="majorHAnsi"/>
          <w:sz w:val="16"/>
          <w:szCs w:val="18"/>
        </w:rPr>
      </w:pPr>
      <w:r w:rsidRPr="00DE7959">
        <w:rPr>
          <w:rFonts w:asciiTheme="majorHAnsi" w:hAnsiTheme="majorHAnsi" w:cstheme="majorHAnsi"/>
          <w:sz w:val="16"/>
          <w:szCs w:val="18"/>
        </w:rPr>
        <w:t>Only touch the saccharometer at the very top. Touching the body can alter the reading.</w:t>
      </w:r>
    </w:p>
    <w:p w14:paraId="465EA28F" w14:textId="77777777" w:rsidR="00F419DB" w:rsidRPr="00DE7959" w:rsidRDefault="00F419DB" w:rsidP="00F419DB">
      <w:pPr>
        <w:numPr>
          <w:ilvl w:val="0"/>
          <w:numId w:val="2"/>
        </w:numPr>
        <w:rPr>
          <w:rFonts w:asciiTheme="majorHAnsi" w:hAnsiTheme="majorHAnsi" w:cstheme="majorHAnsi"/>
          <w:sz w:val="16"/>
          <w:szCs w:val="18"/>
        </w:rPr>
      </w:pPr>
      <w:r w:rsidRPr="00DE7959">
        <w:rPr>
          <w:rFonts w:asciiTheme="majorHAnsi" w:hAnsiTheme="majorHAnsi" w:cstheme="majorHAnsi"/>
          <w:sz w:val="16"/>
          <w:szCs w:val="18"/>
        </w:rPr>
        <w:t>Ensure the saccharometer and measuring cylinder are dry. If there is water, rinse it off with the same wort you intend to measure. Adding water, even in small amounts, will falsify the saccharometer's value.</w:t>
      </w:r>
    </w:p>
    <w:p w14:paraId="378F2935" w14:textId="77777777" w:rsidR="00F419DB" w:rsidRPr="00DE7959" w:rsidRDefault="00F419DB" w:rsidP="00F419DB">
      <w:pPr>
        <w:rPr>
          <w:rFonts w:asciiTheme="majorHAnsi" w:hAnsiTheme="majorHAnsi" w:cstheme="majorHAnsi"/>
          <w:b/>
          <w:bCs/>
          <w:sz w:val="16"/>
          <w:szCs w:val="18"/>
        </w:rPr>
      </w:pPr>
      <w:r w:rsidRPr="00DE7959">
        <w:rPr>
          <w:rFonts w:asciiTheme="majorHAnsi" w:hAnsiTheme="majorHAnsi" w:cstheme="majorHAnsi"/>
          <w:b/>
          <w:bCs/>
          <w:sz w:val="16"/>
          <w:szCs w:val="18"/>
        </w:rPr>
        <w:t>Steps:</w:t>
      </w:r>
    </w:p>
    <w:p w14:paraId="0A2CA741" w14:textId="77777777" w:rsidR="00F419DB" w:rsidRPr="00DE7959" w:rsidRDefault="00F419DB" w:rsidP="00F419DB">
      <w:pPr>
        <w:numPr>
          <w:ilvl w:val="0"/>
          <w:numId w:val="3"/>
        </w:numPr>
        <w:rPr>
          <w:rFonts w:asciiTheme="majorHAnsi" w:hAnsiTheme="majorHAnsi" w:cstheme="majorHAnsi"/>
          <w:sz w:val="16"/>
          <w:szCs w:val="18"/>
        </w:rPr>
      </w:pPr>
      <w:r w:rsidRPr="00DE7959">
        <w:rPr>
          <w:rFonts w:asciiTheme="majorHAnsi" w:hAnsiTheme="majorHAnsi" w:cstheme="majorHAnsi"/>
          <w:b/>
          <w:bCs/>
          <w:sz w:val="16"/>
          <w:szCs w:val="18"/>
        </w:rPr>
        <w:t>Rinse the measuring cylinder</w:t>
      </w:r>
      <w:r w:rsidRPr="00DE7959">
        <w:rPr>
          <w:rFonts w:asciiTheme="majorHAnsi" w:hAnsiTheme="majorHAnsi" w:cstheme="majorHAnsi"/>
          <w:sz w:val="16"/>
          <w:szCs w:val="18"/>
        </w:rPr>
        <w:t xml:space="preserve"> with the same wort you intend to measure.</w:t>
      </w:r>
    </w:p>
    <w:p w14:paraId="6E1929A6" w14:textId="77777777" w:rsidR="00F419DB" w:rsidRPr="00DE7959" w:rsidRDefault="00F419DB" w:rsidP="00F419DB">
      <w:pPr>
        <w:numPr>
          <w:ilvl w:val="0"/>
          <w:numId w:val="3"/>
        </w:numPr>
        <w:rPr>
          <w:rFonts w:asciiTheme="majorHAnsi" w:hAnsiTheme="majorHAnsi" w:cstheme="majorHAnsi"/>
          <w:sz w:val="16"/>
          <w:szCs w:val="18"/>
        </w:rPr>
      </w:pPr>
      <w:r w:rsidRPr="00DE7959">
        <w:rPr>
          <w:rFonts w:asciiTheme="majorHAnsi" w:hAnsiTheme="majorHAnsi" w:cstheme="majorHAnsi"/>
          <w:b/>
          <w:bCs/>
          <w:sz w:val="16"/>
          <w:szCs w:val="18"/>
        </w:rPr>
        <w:t>Fill the measuring cylinder</w:t>
      </w:r>
      <w:r w:rsidRPr="00DE7959">
        <w:rPr>
          <w:rFonts w:asciiTheme="majorHAnsi" w:hAnsiTheme="majorHAnsi" w:cstheme="majorHAnsi"/>
          <w:sz w:val="16"/>
          <w:szCs w:val="18"/>
        </w:rPr>
        <w:t xml:space="preserve"> with wort to the top, incorporating as little air as possible.</w:t>
      </w:r>
    </w:p>
    <w:p w14:paraId="565FB89E" w14:textId="77777777" w:rsidR="00F419DB" w:rsidRPr="00DE7959" w:rsidRDefault="00F419DB" w:rsidP="00F419DB">
      <w:pPr>
        <w:numPr>
          <w:ilvl w:val="0"/>
          <w:numId w:val="3"/>
        </w:numPr>
        <w:rPr>
          <w:rFonts w:asciiTheme="majorHAnsi" w:hAnsiTheme="majorHAnsi" w:cstheme="majorHAnsi"/>
          <w:sz w:val="16"/>
          <w:szCs w:val="18"/>
        </w:rPr>
      </w:pPr>
      <w:r w:rsidRPr="00DE7959">
        <w:rPr>
          <w:rFonts w:asciiTheme="majorHAnsi" w:hAnsiTheme="majorHAnsi" w:cstheme="majorHAnsi"/>
          <w:b/>
          <w:bCs/>
          <w:sz w:val="16"/>
          <w:szCs w:val="18"/>
        </w:rPr>
        <w:t>Cool the wort</w:t>
      </w:r>
      <w:r w:rsidRPr="00DE7959">
        <w:rPr>
          <w:rFonts w:asciiTheme="majorHAnsi" w:hAnsiTheme="majorHAnsi" w:cstheme="majorHAnsi"/>
          <w:sz w:val="16"/>
          <w:szCs w:val="18"/>
        </w:rPr>
        <w:t xml:space="preserve"> to the desired temperature.</w:t>
      </w:r>
    </w:p>
    <w:p w14:paraId="313A7438" w14:textId="77777777" w:rsidR="00F419DB" w:rsidRPr="00DE7959" w:rsidRDefault="00F419DB" w:rsidP="00F419DB">
      <w:pPr>
        <w:numPr>
          <w:ilvl w:val="0"/>
          <w:numId w:val="3"/>
        </w:numPr>
        <w:rPr>
          <w:rFonts w:asciiTheme="majorHAnsi" w:hAnsiTheme="majorHAnsi" w:cstheme="majorHAnsi"/>
          <w:sz w:val="16"/>
          <w:szCs w:val="18"/>
        </w:rPr>
      </w:pPr>
      <w:r w:rsidRPr="00DE7959">
        <w:rPr>
          <w:rFonts w:asciiTheme="majorHAnsi" w:hAnsiTheme="majorHAnsi" w:cstheme="majorHAnsi"/>
          <w:b/>
          <w:bCs/>
          <w:sz w:val="16"/>
          <w:szCs w:val="18"/>
        </w:rPr>
        <w:t>Use the mixer</w:t>
      </w:r>
      <w:r w:rsidRPr="00DE7959">
        <w:rPr>
          <w:rFonts w:asciiTheme="majorHAnsi" w:hAnsiTheme="majorHAnsi" w:cstheme="majorHAnsi"/>
          <w:sz w:val="16"/>
          <w:szCs w:val="18"/>
        </w:rPr>
        <w:t xml:space="preserve"> to achieve a uniform temperature in the measuring cylinder. Be careful not to incorporate air.</w:t>
      </w:r>
    </w:p>
    <w:p w14:paraId="2A89549F" w14:textId="77777777" w:rsidR="00F419DB" w:rsidRPr="00DE7959" w:rsidRDefault="00F419DB" w:rsidP="00F419DB">
      <w:pPr>
        <w:numPr>
          <w:ilvl w:val="0"/>
          <w:numId w:val="3"/>
        </w:numPr>
        <w:rPr>
          <w:rFonts w:asciiTheme="majorHAnsi" w:hAnsiTheme="majorHAnsi" w:cstheme="majorHAnsi"/>
          <w:sz w:val="16"/>
          <w:szCs w:val="18"/>
        </w:rPr>
      </w:pPr>
      <w:r w:rsidRPr="00DE7959">
        <w:rPr>
          <w:rFonts w:asciiTheme="majorHAnsi" w:hAnsiTheme="majorHAnsi" w:cstheme="majorHAnsi"/>
          <w:b/>
          <w:bCs/>
          <w:sz w:val="16"/>
          <w:szCs w:val="18"/>
        </w:rPr>
        <w:t>Choose the correct saccharometer</w:t>
      </w:r>
      <w:r w:rsidRPr="00DE7959">
        <w:rPr>
          <w:rFonts w:asciiTheme="majorHAnsi" w:hAnsiTheme="majorHAnsi" w:cstheme="majorHAnsi"/>
          <w:sz w:val="16"/>
          <w:szCs w:val="18"/>
        </w:rPr>
        <w:t xml:space="preserve"> for the wort you intend to measure:</w:t>
      </w:r>
    </w:p>
    <w:p w14:paraId="71802E27" w14:textId="77777777" w:rsidR="00F419DB" w:rsidRPr="00DE7959" w:rsidRDefault="00F419DB" w:rsidP="00F419DB">
      <w:pPr>
        <w:numPr>
          <w:ilvl w:val="1"/>
          <w:numId w:val="3"/>
        </w:numPr>
        <w:rPr>
          <w:rFonts w:asciiTheme="majorHAnsi" w:hAnsiTheme="majorHAnsi" w:cstheme="majorHAnsi"/>
          <w:sz w:val="16"/>
          <w:szCs w:val="18"/>
        </w:rPr>
      </w:pPr>
      <w:r w:rsidRPr="00DE7959">
        <w:rPr>
          <w:rFonts w:asciiTheme="majorHAnsi" w:hAnsiTheme="majorHAnsi" w:cstheme="majorHAnsi"/>
          <w:sz w:val="16"/>
          <w:szCs w:val="18"/>
        </w:rPr>
        <w:t>First Wort: 14-21° Plato</w:t>
      </w:r>
    </w:p>
    <w:p w14:paraId="5D777891" w14:textId="77777777" w:rsidR="00F419DB" w:rsidRPr="00DE7959" w:rsidRDefault="00F419DB" w:rsidP="00F419DB">
      <w:pPr>
        <w:numPr>
          <w:ilvl w:val="1"/>
          <w:numId w:val="3"/>
        </w:numPr>
        <w:rPr>
          <w:rFonts w:asciiTheme="majorHAnsi" w:hAnsiTheme="majorHAnsi" w:cstheme="majorHAnsi"/>
          <w:sz w:val="16"/>
          <w:szCs w:val="18"/>
        </w:rPr>
      </w:pPr>
      <w:r w:rsidRPr="00DE7959">
        <w:rPr>
          <w:rFonts w:asciiTheme="majorHAnsi" w:hAnsiTheme="majorHAnsi" w:cstheme="majorHAnsi"/>
          <w:sz w:val="16"/>
          <w:szCs w:val="18"/>
        </w:rPr>
        <w:t>Kettle Full and Post Boil: 7-14° Plato</w:t>
      </w:r>
    </w:p>
    <w:p w14:paraId="4B5929D1" w14:textId="77777777" w:rsidR="00F419DB" w:rsidRPr="00DE7959" w:rsidRDefault="00F419DB" w:rsidP="00F419DB">
      <w:pPr>
        <w:numPr>
          <w:ilvl w:val="1"/>
          <w:numId w:val="3"/>
        </w:numPr>
        <w:rPr>
          <w:rFonts w:asciiTheme="majorHAnsi" w:hAnsiTheme="majorHAnsi" w:cstheme="majorHAnsi"/>
          <w:sz w:val="16"/>
          <w:szCs w:val="18"/>
        </w:rPr>
      </w:pPr>
      <w:r w:rsidRPr="00DE7959">
        <w:rPr>
          <w:rFonts w:asciiTheme="majorHAnsi" w:hAnsiTheme="majorHAnsi" w:cstheme="majorHAnsi"/>
          <w:sz w:val="16"/>
          <w:szCs w:val="18"/>
        </w:rPr>
        <w:t>Last Runnings: 0-7° Plato</w:t>
      </w:r>
    </w:p>
    <w:p w14:paraId="36A61A48" w14:textId="77777777" w:rsidR="00F419DB" w:rsidRPr="00DE7959" w:rsidRDefault="00F419DB" w:rsidP="00F419DB">
      <w:pPr>
        <w:numPr>
          <w:ilvl w:val="0"/>
          <w:numId w:val="3"/>
        </w:numPr>
        <w:rPr>
          <w:rFonts w:asciiTheme="majorHAnsi" w:hAnsiTheme="majorHAnsi" w:cstheme="majorHAnsi"/>
          <w:sz w:val="16"/>
          <w:szCs w:val="18"/>
        </w:rPr>
      </w:pPr>
      <w:r w:rsidRPr="00DE7959">
        <w:rPr>
          <w:rFonts w:asciiTheme="majorHAnsi" w:hAnsiTheme="majorHAnsi" w:cstheme="majorHAnsi"/>
          <w:b/>
          <w:bCs/>
          <w:sz w:val="16"/>
          <w:szCs w:val="18"/>
        </w:rPr>
        <w:t>Slowly let the saccharometer fall into the liquid</w:t>
      </w:r>
      <w:r w:rsidRPr="00DE7959">
        <w:rPr>
          <w:rFonts w:asciiTheme="majorHAnsi" w:hAnsiTheme="majorHAnsi" w:cstheme="majorHAnsi"/>
          <w:sz w:val="16"/>
          <w:szCs w:val="18"/>
        </w:rPr>
        <w:t>. When it starts floating by itself, let go.</w:t>
      </w:r>
    </w:p>
    <w:p w14:paraId="1D4B1074" w14:textId="77777777" w:rsidR="00F419DB" w:rsidRPr="00DE7959" w:rsidRDefault="00F419DB" w:rsidP="00F419DB">
      <w:pPr>
        <w:numPr>
          <w:ilvl w:val="0"/>
          <w:numId w:val="3"/>
        </w:numPr>
        <w:rPr>
          <w:rFonts w:asciiTheme="majorHAnsi" w:hAnsiTheme="majorHAnsi" w:cstheme="majorHAnsi"/>
          <w:sz w:val="16"/>
          <w:szCs w:val="18"/>
        </w:rPr>
      </w:pPr>
      <w:r w:rsidRPr="00DE7959">
        <w:rPr>
          <w:rFonts w:asciiTheme="majorHAnsi" w:hAnsiTheme="majorHAnsi" w:cstheme="majorHAnsi"/>
          <w:b/>
          <w:bCs/>
          <w:sz w:val="16"/>
          <w:szCs w:val="18"/>
        </w:rPr>
        <w:t>Read the Plato measurement</w:t>
      </w:r>
      <w:r w:rsidRPr="00DE7959">
        <w:rPr>
          <w:rFonts w:asciiTheme="majorHAnsi" w:hAnsiTheme="majorHAnsi" w:cstheme="majorHAnsi"/>
          <w:sz w:val="16"/>
          <w:szCs w:val="18"/>
        </w:rPr>
        <w:t xml:space="preserve"> from the saccharometer at the top of the meniscus.</w:t>
      </w:r>
    </w:p>
    <w:p w14:paraId="63C2F2E0" w14:textId="77777777" w:rsidR="00F419DB" w:rsidRPr="00DE7959" w:rsidRDefault="00F419DB" w:rsidP="00F419DB">
      <w:pPr>
        <w:numPr>
          <w:ilvl w:val="0"/>
          <w:numId w:val="3"/>
        </w:numPr>
        <w:rPr>
          <w:rFonts w:asciiTheme="majorHAnsi" w:hAnsiTheme="majorHAnsi" w:cstheme="majorHAnsi"/>
          <w:sz w:val="16"/>
          <w:szCs w:val="18"/>
        </w:rPr>
      </w:pPr>
      <w:r w:rsidRPr="00DE7959">
        <w:rPr>
          <w:rFonts w:asciiTheme="majorHAnsi" w:hAnsiTheme="majorHAnsi" w:cstheme="majorHAnsi"/>
          <w:b/>
          <w:bCs/>
          <w:sz w:val="16"/>
          <w:szCs w:val="18"/>
        </w:rPr>
        <w:t>Lift the saccharometer</w:t>
      </w:r>
      <w:r w:rsidRPr="00DE7959">
        <w:rPr>
          <w:rFonts w:asciiTheme="majorHAnsi" w:hAnsiTheme="majorHAnsi" w:cstheme="majorHAnsi"/>
          <w:sz w:val="16"/>
          <w:szCs w:val="18"/>
        </w:rPr>
        <w:t xml:space="preserve"> out of the measuring cylinder to read the temperature, ensuring that the bottom of the saccharometer is still touching the liquid. Apply a correction factor if the temperature is above or below 20°C.</w:t>
      </w:r>
    </w:p>
    <w:p w14:paraId="48EC792E" w14:textId="77777777" w:rsidR="00F419DB" w:rsidRPr="00DE7959" w:rsidRDefault="00F419DB" w:rsidP="00F419DB">
      <w:pPr>
        <w:numPr>
          <w:ilvl w:val="0"/>
          <w:numId w:val="3"/>
        </w:numPr>
        <w:rPr>
          <w:rFonts w:asciiTheme="majorHAnsi" w:hAnsiTheme="majorHAnsi" w:cstheme="majorHAnsi"/>
          <w:sz w:val="16"/>
          <w:szCs w:val="18"/>
        </w:rPr>
      </w:pPr>
      <w:r w:rsidRPr="00DE7959">
        <w:rPr>
          <w:rFonts w:asciiTheme="majorHAnsi" w:hAnsiTheme="majorHAnsi" w:cstheme="majorHAnsi"/>
          <w:b/>
          <w:bCs/>
          <w:sz w:val="16"/>
          <w:szCs w:val="18"/>
        </w:rPr>
        <w:t>Rinse all utensils and the surrounding area</w:t>
      </w:r>
      <w:r w:rsidRPr="00DE7959">
        <w:rPr>
          <w:rFonts w:asciiTheme="majorHAnsi" w:hAnsiTheme="majorHAnsi" w:cstheme="majorHAnsi"/>
          <w:sz w:val="16"/>
          <w:szCs w:val="18"/>
        </w:rPr>
        <w:t xml:space="preserve"> with fresh water.</w:t>
      </w:r>
    </w:p>
    <w:p w14:paraId="32F1B294" w14:textId="77777777" w:rsidR="00F419DB" w:rsidRPr="00DE7959" w:rsidRDefault="00F419DB" w:rsidP="00F419DB">
      <w:pPr>
        <w:numPr>
          <w:ilvl w:val="0"/>
          <w:numId w:val="3"/>
        </w:numPr>
        <w:rPr>
          <w:rFonts w:asciiTheme="majorHAnsi" w:hAnsiTheme="majorHAnsi" w:cstheme="majorHAnsi"/>
          <w:sz w:val="16"/>
          <w:szCs w:val="18"/>
        </w:rPr>
      </w:pPr>
      <w:r w:rsidRPr="00DE7959">
        <w:rPr>
          <w:rFonts w:asciiTheme="majorHAnsi" w:hAnsiTheme="majorHAnsi" w:cstheme="majorHAnsi"/>
          <w:b/>
          <w:bCs/>
          <w:sz w:val="16"/>
          <w:szCs w:val="18"/>
        </w:rPr>
        <w:t>Place the measuring cylinder upside down</w:t>
      </w:r>
      <w:r w:rsidRPr="00DE7959">
        <w:rPr>
          <w:rFonts w:asciiTheme="majorHAnsi" w:hAnsiTheme="majorHAnsi" w:cstheme="majorHAnsi"/>
          <w:sz w:val="16"/>
          <w:szCs w:val="18"/>
        </w:rPr>
        <w:t xml:space="preserve"> to drip dry.</w:t>
      </w:r>
    </w:p>
    <w:p w14:paraId="7D5C9B93" w14:textId="77777777" w:rsidR="00F419DB" w:rsidRPr="002E3478" w:rsidRDefault="00F419DB" w:rsidP="00F419DB">
      <w:pPr>
        <w:rPr>
          <w:rFonts w:asciiTheme="majorHAnsi" w:hAnsiTheme="majorHAnsi" w:cstheme="majorHAnsi"/>
          <w:sz w:val="18"/>
          <w:szCs w:val="18"/>
        </w:rPr>
      </w:pPr>
    </w:p>
    <w:p w14:paraId="7D5A7E61" w14:textId="77777777" w:rsidR="00772D9E" w:rsidRDefault="00772D9E" w:rsidP="002E3478">
      <w:pPr>
        <w:rPr>
          <w:rFonts w:asciiTheme="majorHAnsi" w:hAnsiTheme="majorHAnsi" w:cstheme="majorHAnsi"/>
          <w:b/>
          <w:sz w:val="16"/>
          <w:szCs w:val="18"/>
        </w:rPr>
      </w:pPr>
      <w:r>
        <w:rPr>
          <w:rFonts w:asciiTheme="majorHAnsi" w:hAnsiTheme="majorHAnsi" w:cstheme="majorHAnsi"/>
          <w:b/>
          <w:sz w:val="16"/>
          <w:szCs w:val="18"/>
        </w:rPr>
        <w:t xml:space="preserve">Sample timing: </w:t>
      </w:r>
    </w:p>
    <w:p w14:paraId="53F4CF40" w14:textId="6AE2D39E" w:rsidR="00772D9E" w:rsidRDefault="00772D9E" w:rsidP="002E3478">
      <w:pPr>
        <w:rPr>
          <w:rFonts w:asciiTheme="majorHAnsi" w:hAnsiTheme="majorHAnsi" w:cstheme="majorHAnsi"/>
          <w:sz w:val="16"/>
          <w:szCs w:val="18"/>
        </w:rPr>
      </w:pPr>
      <w:r>
        <w:rPr>
          <w:rFonts w:asciiTheme="majorHAnsi" w:hAnsiTheme="majorHAnsi" w:cstheme="majorHAnsi"/>
          <w:sz w:val="16"/>
          <w:szCs w:val="18"/>
        </w:rPr>
        <w:t>In order to achieve consistent readings we must always take the samples at the same time within the process.</w:t>
      </w:r>
    </w:p>
    <w:p w14:paraId="1ADD4638" w14:textId="35DB8286" w:rsidR="00772D9E" w:rsidRDefault="00772D9E" w:rsidP="002E3478">
      <w:pPr>
        <w:rPr>
          <w:rFonts w:asciiTheme="majorHAnsi" w:hAnsiTheme="majorHAnsi" w:cstheme="majorHAnsi"/>
          <w:sz w:val="16"/>
          <w:szCs w:val="18"/>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5"/>
        <w:gridCol w:w="4021"/>
        <w:gridCol w:w="3004"/>
      </w:tblGrid>
      <w:tr w:rsidR="00772D9E" w14:paraId="4D59EE98" w14:textId="77777777" w:rsidTr="00772D9E">
        <w:tc>
          <w:tcPr>
            <w:tcW w:w="1985" w:type="dxa"/>
          </w:tcPr>
          <w:p w14:paraId="4505909C" w14:textId="6AD76F89" w:rsidR="00772D9E" w:rsidRPr="00772D9E" w:rsidRDefault="00772D9E" w:rsidP="002E3478">
            <w:pPr>
              <w:rPr>
                <w:rFonts w:asciiTheme="majorHAnsi" w:hAnsiTheme="majorHAnsi" w:cstheme="majorHAnsi"/>
                <w:b/>
                <w:sz w:val="16"/>
                <w:szCs w:val="18"/>
              </w:rPr>
            </w:pPr>
            <w:r w:rsidRPr="00772D9E">
              <w:rPr>
                <w:rFonts w:asciiTheme="majorHAnsi" w:hAnsiTheme="majorHAnsi" w:cstheme="majorHAnsi"/>
                <w:b/>
                <w:sz w:val="16"/>
                <w:szCs w:val="18"/>
              </w:rPr>
              <w:t>Sample:</w:t>
            </w:r>
          </w:p>
        </w:tc>
        <w:tc>
          <w:tcPr>
            <w:tcW w:w="4021" w:type="dxa"/>
          </w:tcPr>
          <w:p w14:paraId="018992D5" w14:textId="2CC08B0A" w:rsidR="00772D9E" w:rsidRPr="00772D9E" w:rsidRDefault="00772D9E" w:rsidP="002E3478">
            <w:pPr>
              <w:rPr>
                <w:rFonts w:asciiTheme="majorHAnsi" w:hAnsiTheme="majorHAnsi" w:cstheme="majorHAnsi"/>
                <w:b/>
                <w:sz w:val="16"/>
                <w:szCs w:val="18"/>
              </w:rPr>
            </w:pPr>
            <w:r w:rsidRPr="00772D9E">
              <w:rPr>
                <w:rFonts w:asciiTheme="majorHAnsi" w:hAnsiTheme="majorHAnsi" w:cstheme="majorHAnsi"/>
                <w:b/>
                <w:sz w:val="16"/>
                <w:szCs w:val="18"/>
              </w:rPr>
              <w:t>Time:</w:t>
            </w:r>
          </w:p>
        </w:tc>
        <w:tc>
          <w:tcPr>
            <w:tcW w:w="3004" w:type="dxa"/>
          </w:tcPr>
          <w:p w14:paraId="15D2A6E9" w14:textId="77777777" w:rsidR="00772D9E" w:rsidRDefault="00772D9E" w:rsidP="002E3478">
            <w:pPr>
              <w:rPr>
                <w:rFonts w:asciiTheme="majorHAnsi" w:hAnsiTheme="majorHAnsi" w:cstheme="majorHAnsi"/>
                <w:sz w:val="16"/>
                <w:szCs w:val="18"/>
              </w:rPr>
            </w:pPr>
          </w:p>
        </w:tc>
      </w:tr>
      <w:tr w:rsidR="00772D9E" w14:paraId="23212A30" w14:textId="77777777" w:rsidTr="00772D9E">
        <w:tc>
          <w:tcPr>
            <w:tcW w:w="1985" w:type="dxa"/>
          </w:tcPr>
          <w:p w14:paraId="65489EF8" w14:textId="1938B39A" w:rsidR="00772D9E" w:rsidRDefault="00772D9E" w:rsidP="002E3478">
            <w:pPr>
              <w:rPr>
                <w:rFonts w:asciiTheme="majorHAnsi" w:hAnsiTheme="majorHAnsi" w:cstheme="majorHAnsi"/>
                <w:sz w:val="16"/>
                <w:szCs w:val="18"/>
              </w:rPr>
            </w:pPr>
            <w:r>
              <w:rPr>
                <w:rFonts w:asciiTheme="majorHAnsi" w:hAnsiTheme="majorHAnsi" w:cstheme="majorHAnsi"/>
                <w:sz w:val="16"/>
                <w:szCs w:val="18"/>
              </w:rPr>
              <w:t>First Wort:</w:t>
            </w:r>
          </w:p>
        </w:tc>
        <w:tc>
          <w:tcPr>
            <w:tcW w:w="4021" w:type="dxa"/>
          </w:tcPr>
          <w:p w14:paraId="2E076E48" w14:textId="49A64DD0" w:rsidR="00772D9E" w:rsidRDefault="00772D9E" w:rsidP="002E3478">
            <w:pPr>
              <w:rPr>
                <w:rFonts w:asciiTheme="majorHAnsi" w:hAnsiTheme="majorHAnsi" w:cstheme="majorHAnsi"/>
                <w:sz w:val="16"/>
                <w:szCs w:val="18"/>
              </w:rPr>
            </w:pPr>
            <w:r>
              <w:rPr>
                <w:rFonts w:asciiTheme="majorHAnsi" w:hAnsiTheme="majorHAnsi" w:cstheme="majorHAnsi"/>
                <w:sz w:val="16"/>
                <w:szCs w:val="18"/>
              </w:rPr>
              <w:t xml:space="preserve">After </w:t>
            </w:r>
            <w:r w:rsidRPr="00BE49A2">
              <w:rPr>
                <w:rFonts w:asciiTheme="majorHAnsi" w:hAnsiTheme="majorHAnsi" w:cstheme="majorHAnsi"/>
                <w:b/>
                <w:sz w:val="16"/>
                <w:szCs w:val="18"/>
              </w:rPr>
              <w:t>2 hL</w:t>
            </w:r>
            <w:r>
              <w:rPr>
                <w:rFonts w:asciiTheme="majorHAnsi" w:hAnsiTheme="majorHAnsi" w:cstheme="majorHAnsi"/>
                <w:sz w:val="16"/>
                <w:szCs w:val="18"/>
              </w:rPr>
              <w:t xml:space="preserve"> have entered the </w:t>
            </w:r>
            <w:r w:rsidRPr="00BE49A2">
              <w:rPr>
                <w:rFonts w:asciiTheme="majorHAnsi" w:hAnsiTheme="majorHAnsi" w:cstheme="majorHAnsi"/>
                <w:b/>
                <w:sz w:val="16"/>
                <w:szCs w:val="18"/>
              </w:rPr>
              <w:t>Wort Kettle</w:t>
            </w:r>
            <w:r>
              <w:rPr>
                <w:rFonts w:asciiTheme="majorHAnsi" w:hAnsiTheme="majorHAnsi" w:cstheme="majorHAnsi"/>
                <w:sz w:val="16"/>
                <w:szCs w:val="18"/>
              </w:rPr>
              <w:t xml:space="preserve"> </w:t>
            </w:r>
          </w:p>
        </w:tc>
        <w:tc>
          <w:tcPr>
            <w:tcW w:w="3004" w:type="dxa"/>
          </w:tcPr>
          <w:p w14:paraId="6E1E7FFE" w14:textId="77777777" w:rsidR="00772D9E" w:rsidRDefault="00772D9E" w:rsidP="002E3478">
            <w:pPr>
              <w:rPr>
                <w:rFonts w:asciiTheme="majorHAnsi" w:hAnsiTheme="majorHAnsi" w:cstheme="majorHAnsi"/>
                <w:sz w:val="16"/>
                <w:szCs w:val="18"/>
              </w:rPr>
            </w:pPr>
          </w:p>
        </w:tc>
      </w:tr>
      <w:tr w:rsidR="00772D9E" w14:paraId="6F05CF88" w14:textId="77777777" w:rsidTr="00772D9E">
        <w:tc>
          <w:tcPr>
            <w:tcW w:w="1985" w:type="dxa"/>
          </w:tcPr>
          <w:p w14:paraId="23691A9A" w14:textId="2F4EE49A" w:rsidR="00772D9E" w:rsidRDefault="00772D9E" w:rsidP="002E3478">
            <w:pPr>
              <w:rPr>
                <w:rFonts w:asciiTheme="majorHAnsi" w:hAnsiTheme="majorHAnsi" w:cstheme="majorHAnsi"/>
                <w:sz w:val="16"/>
                <w:szCs w:val="18"/>
              </w:rPr>
            </w:pPr>
            <w:r>
              <w:rPr>
                <w:rFonts w:asciiTheme="majorHAnsi" w:hAnsiTheme="majorHAnsi" w:cstheme="majorHAnsi"/>
                <w:sz w:val="16"/>
                <w:szCs w:val="18"/>
              </w:rPr>
              <w:t>Last runnings:</w:t>
            </w:r>
          </w:p>
        </w:tc>
        <w:tc>
          <w:tcPr>
            <w:tcW w:w="4021" w:type="dxa"/>
          </w:tcPr>
          <w:p w14:paraId="122E3CF2" w14:textId="3D349CD2" w:rsidR="00772D9E" w:rsidRDefault="00772D9E" w:rsidP="002E3478">
            <w:pPr>
              <w:rPr>
                <w:rFonts w:asciiTheme="majorHAnsi" w:hAnsiTheme="majorHAnsi" w:cstheme="majorHAnsi"/>
                <w:sz w:val="16"/>
                <w:szCs w:val="18"/>
              </w:rPr>
            </w:pPr>
            <w:r w:rsidRPr="00BE49A2">
              <w:rPr>
                <w:rFonts w:asciiTheme="majorHAnsi" w:hAnsiTheme="majorHAnsi" w:cstheme="majorHAnsi"/>
                <w:b/>
                <w:sz w:val="16"/>
                <w:szCs w:val="18"/>
              </w:rPr>
              <w:t>0.5 hL before</w:t>
            </w:r>
            <w:r>
              <w:rPr>
                <w:rFonts w:asciiTheme="majorHAnsi" w:hAnsiTheme="majorHAnsi" w:cstheme="majorHAnsi"/>
                <w:sz w:val="16"/>
                <w:szCs w:val="18"/>
              </w:rPr>
              <w:t xml:space="preserve"> end of last sparge</w:t>
            </w:r>
          </w:p>
        </w:tc>
        <w:tc>
          <w:tcPr>
            <w:tcW w:w="3004" w:type="dxa"/>
          </w:tcPr>
          <w:p w14:paraId="12E4CFD5" w14:textId="03B714AF" w:rsidR="00772D9E" w:rsidRDefault="00772D9E" w:rsidP="002E3478">
            <w:pPr>
              <w:rPr>
                <w:rFonts w:asciiTheme="majorHAnsi" w:hAnsiTheme="majorHAnsi" w:cstheme="majorHAnsi"/>
                <w:sz w:val="16"/>
                <w:szCs w:val="18"/>
              </w:rPr>
            </w:pPr>
          </w:p>
        </w:tc>
      </w:tr>
      <w:tr w:rsidR="00772D9E" w14:paraId="12383D38" w14:textId="77777777" w:rsidTr="00772D9E">
        <w:tc>
          <w:tcPr>
            <w:tcW w:w="1985" w:type="dxa"/>
          </w:tcPr>
          <w:p w14:paraId="2B91100D" w14:textId="00A4B0A1" w:rsidR="00772D9E" w:rsidRDefault="00772D9E" w:rsidP="002E3478">
            <w:pPr>
              <w:rPr>
                <w:rFonts w:asciiTheme="majorHAnsi" w:hAnsiTheme="majorHAnsi" w:cstheme="majorHAnsi"/>
                <w:sz w:val="16"/>
                <w:szCs w:val="18"/>
              </w:rPr>
            </w:pPr>
            <w:r>
              <w:rPr>
                <w:rFonts w:asciiTheme="majorHAnsi" w:hAnsiTheme="majorHAnsi" w:cstheme="majorHAnsi"/>
                <w:sz w:val="16"/>
                <w:szCs w:val="18"/>
              </w:rPr>
              <w:t>Kettle Full Wort:</w:t>
            </w:r>
          </w:p>
        </w:tc>
        <w:tc>
          <w:tcPr>
            <w:tcW w:w="4021" w:type="dxa"/>
          </w:tcPr>
          <w:p w14:paraId="77219BBC" w14:textId="1C223D48" w:rsidR="00772D9E" w:rsidRDefault="00772D9E" w:rsidP="002E3478">
            <w:pPr>
              <w:rPr>
                <w:rFonts w:asciiTheme="majorHAnsi" w:hAnsiTheme="majorHAnsi" w:cstheme="majorHAnsi"/>
                <w:sz w:val="16"/>
                <w:szCs w:val="18"/>
              </w:rPr>
            </w:pPr>
            <w:r w:rsidRPr="00BE49A2">
              <w:rPr>
                <w:rFonts w:asciiTheme="majorHAnsi" w:hAnsiTheme="majorHAnsi" w:cstheme="majorHAnsi"/>
                <w:b/>
                <w:sz w:val="16"/>
                <w:szCs w:val="18"/>
              </w:rPr>
              <w:t>After 4 minutes</w:t>
            </w:r>
            <w:r>
              <w:rPr>
                <w:rFonts w:asciiTheme="majorHAnsi" w:hAnsiTheme="majorHAnsi" w:cstheme="majorHAnsi"/>
                <w:sz w:val="16"/>
                <w:szCs w:val="18"/>
              </w:rPr>
              <w:t xml:space="preserve"> of first boil program</w:t>
            </w:r>
          </w:p>
        </w:tc>
        <w:tc>
          <w:tcPr>
            <w:tcW w:w="3004" w:type="dxa"/>
          </w:tcPr>
          <w:p w14:paraId="5F607368" w14:textId="77777777" w:rsidR="00772D9E" w:rsidRDefault="00772D9E" w:rsidP="002E3478">
            <w:pPr>
              <w:rPr>
                <w:rFonts w:asciiTheme="majorHAnsi" w:hAnsiTheme="majorHAnsi" w:cstheme="majorHAnsi"/>
                <w:sz w:val="16"/>
                <w:szCs w:val="18"/>
              </w:rPr>
            </w:pPr>
          </w:p>
        </w:tc>
      </w:tr>
      <w:tr w:rsidR="00772D9E" w14:paraId="2D18DAD3" w14:textId="77777777" w:rsidTr="00772D9E">
        <w:tc>
          <w:tcPr>
            <w:tcW w:w="1985" w:type="dxa"/>
          </w:tcPr>
          <w:p w14:paraId="6AB736FB" w14:textId="4918CB4F" w:rsidR="00772D9E" w:rsidRDefault="00772D9E" w:rsidP="002E3478">
            <w:pPr>
              <w:rPr>
                <w:rFonts w:asciiTheme="majorHAnsi" w:hAnsiTheme="majorHAnsi" w:cstheme="majorHAnsi"/>
                <w:sz w:val="16"/>
                <w:szCs w:val="18"/>
              </w:rPr>
            </w:pPr>
            <w:r>
              <w:rPr>
                <w:rFonts w:asciiTheme="majorHAnsi" w:hAnsiTheme="majorHAnsi" w:cstheme="majorHAnsi"/>
                <w:sz w:val="16"/>
                <w:szCs w:val="18"/>
              </w:rPr>
              <w:t>Post Boil:</w:t>
            </w:r>
          </w:p>
        </w:tc>
        <w:tc>
          <w:tcPr>
            <w:tcW w:w="4021" w:type="dxa"/>
          </w:tcPr>
          <w:p w14:paraId="11C51A58" w14:textId="729E8436" w:rsidR="00772D9E" w:rsidRDefault="00772D9E" w:rsidP="002E3478">
            <w:pPr>
              <w:rPr>
                <w:rFonts w:asciiTheme="majorHAnsi" w:hAnsiTheme="majorHAnsi" w:cstheme="majorHAnsi"/>
                <w:sz w:val="16"/>
                <w:szCs w:val="18"/>
              </w:rPr>
            </w:pPr>
            <w:r w:rsidRPr="00BE49A2">
              <w:rPr>
                <w:rFonts w:asciiTheme="majorHAnsi" w:hAnsiTheme="majorHAnsi" w:cstheme="majorHAnsi"/>
                <w:b/>
                <w:sz w:val="16"/>
                <w:szCs w:val="18"/>
              </w:rPr>
              <w:t xml:space="preserve">After </w:t>
            </w:r>
            <w:r w:rsidR="00AE3B80">
              <w:rPr>
                <w:rFonts w:asciiTheme="majorHAnsi" w:hAnsiTheme="majorHAnsi" w:cstheme="majorHAnsi"/>
                <w:b/>
                <w:sz w:val="16"/>
                <w:szCs w:val="18"/>
              </w:rPr>
              <w:t xml:space="preserve">10 hL of cast out </w:t>
            </w:r>
            <w:r w:rsidR="004E3FA9">
              <w:rPr>
                <w:rFonts w:asciiTheme="majorHAnsi" w:hAnsiTheme="majorHAnsi" w:cstheme="majorHAnsi"/>
                <w:b/>
                <w:sz w:val="16"/>
                <w:szCs w:val="18"/>
              </w:rPr>
              <w:t>s</w:t>
            </w:r>
          </w:p>
        </w:tc>
        <w:tc>
          <w:tcPr>
            <w:tcW w:w="3004" w:type="dxa"/>
          </w:tcPr>
          <w:p w14:paraId="51906FAB" w14:textId="77777777" w:rsidR="00772D9E" w:rsidRDefault="00772D9E" w:rsidP="002E3478">
            <w:pPr>
              <w:rPr>
                <w:rFonts w:asciiTheme="majorHAnsi" w:hAnsiTheme="majorHAnsi" w:cstheme="majorHAnsi"/>
                <w:sz w:val="16"/>
                <w:szCs w:val="18"/>
              </w:rPr>
            </w:pPr>
          </w:p>
        </w:tc>
      </w:tr>
    </w:tbl>
    <w:p w14:paraId="412B20A7" w14:textId="77777777" w:rsidR="00772D9E" w:rsidRDefault="00772D9E" w:rsidP="002E3478">
      <w:pPr>
        <w:rPr>
          <w:rFonts w:asciiTheme="majorHAnsi" w:hAnsiTheme="majorHAnsi" w:cstheme="majorHAnsi"/>
          <w:sz w:val="16"/>
          <w:szCs w:val="18"/>
        </w:rPr>
      </w:pPr>
    </w:p>
    <w:p w14:paraId="42DD707F" w14:textId="482F26EB" w:rsidR="006414F1" w:rsidRDefault="006414F1" w:rsidP="002E3478">
      <w:pPr>
        <w:rPr>
          <w:rFonts w:asciiTheme="majorHAnsi" w:hAnsiTheme="majorHAnsi" w:cstheme="majorHAnsi"/>
          <w:b/>
          <w:sz w:val="16"/>
          <w:szCs w:val="18"/>
        </w:rPr>
      </w:pPr>
      <w:r>
        <w:rPr>
          <w:rFonts w:asciiTheme="majorHAnsi" w:hAnsiTheme="majorHAnsi" w:cstheme="majorHAnsi"/>
          <w:b/>
          <w:sz w:val="16"/>
          <w:szCs w:val="18"/>
        </w:rPr>
        <w:br w:type="page"/>
      </w:r>
    </w:p>
    <w:p w14:paraId="64C93F00" w14:textId="23E4E431" w:rsidR="002E3478" w:rsidRPr="00DE7959" w:rsidRDefault="002E3478" w:rsidP="002E3478">
      <w:pPr>
        <w:rPr>
          <w:rFonts w:asciiTheme="majorHAnsi" w:hAnsiTheme="majorHAnsi" w:cstheme="majorHAnsi"/>
          <w:b/>
          <w:sz w:val="16"/>
          <w:szCs w:val="18"/>
        </w:rPr>
      </w:pPr>
      <w:r w:rsidRPr="00DE7959">
        <w:rPr>
          <w:rFonts w:asciiTheme="majorHAnsi" w:hAnsiTheme="majorHAnsi" w:cstheme="majorHAnsi"/>
          <w:b/>
          <w:sz w:val="16"/>
          <w:szCs w:val="18"/>
        </w:rPr>
        <w:lastRenderedPageBreak/>
        <w:t>Thiết bị:</w:t>
      </w:r>
    </w:p>
    <w:p w14:paraId="1782D2B9" w14:textId="77777777" w:rsidR="002E3478" w:rsidRPr="00DE7959" w:rsidRDefault="002E3478" w:rsidP="002E3478">
      <w:pPr>
        <w:rPr>
          <w:rFonts w:asciiTheme="majorHAnsi" w:hAnsiTheme="majorHAnsi" w:cstheme="majorHAnsi"/>
          <w:sz w:val="16"/>
          <w:szCs w:val="18"/>
        </w:rPr>
      </w:pPr>
      <w:r w:rsidRPr="00DE7959">
        <w:rPr>
          <w:rFonts w:asciiTheme="majorHAnsi" w:hAnsiTheme="majorHAnsi" w:cstheme="majorHAnsi"/>
          <w:sz w:val="16"/>
          <w:szCs w:val="18"/>
        </w:rPr>
        <w:t>• Saccharometer (đường kế)</w:t>
      </w:r>
    </w:p>
    <w:p w14:paraId="10DAB004" w14:textId="77777777" w:rsidR="002E3478" w:rsidRPr="00DE7959" w:rsidRDefault="002E3478" w:rsidP="002E3478">
      <w:pPr>
        <w:rPr>
          <w:rFonts w:asciiTheme="majorHAnsi" w:hAnsiTheme="majorHAnsi" w:cstheme="majorHAnsi"/>
          <w:sz w:val="16"/>
          <w:szCs w:val="18"/>
        </w:rPr>
      </w:pPr>
      <w:r w:rsidRPr="00DE7959">
        <w:rPr>
          <w:rFonts w:asciiTheme="majorHAnsi" w:hAnsiTheme="majorHAnsi" w:cstheme="majorHAnsi"/>
          <w:sz w:val="16"/>
          <w:szCs w:val="18"/>
        </w:rPr>
        <w:t>• Xi lanh đo lường</w:t>
      </w:r>
    </w:p>
    <w:p w14:paraId="309F54C2" w14:textId="1B205627" w:rsidR="002E3478" w:rsidRPr="00DE7959" w:rsidRDefault="002E3478" w:rsidP="002E3478">
      <w:pPr>
        <w:rPr>
          <w:rFonts w:asciiTheme="majorHAnsi" w:hAnsiTheme="majorHAnsi" w:cstheme="majorHAnsi"/>
          <w:sz w:val="16"/>
          <w:szCs w:val="18"/>
        </w:rPr>
      </w:pPr>
      <w:r w:rsidRPr="00DE7959">
        <w:rPr>
          <w:rFonts w:asciiTheme="majorHAnsi" w:hAnsiTheme="majorHAnsi" w:cstheme="majorHAnsi"/>
          <w:sz w:val="16"/>
          <w:szCs w:val="18"/>
        </w:rPr>
        <w:t xml:space="preserve">• </w:t>
      </w:r>
      <w:r w:rsidR="009A7096">
        <w:rPr>
          <w:rFonts w:asciiTheme="majorHAnsi" w:hAnsiTheme="majorHAnsi" w:cstheme="majorHAnsi"/>
          <w:sz w:val="16"/>
          <w:szCs w:val="18"/>
        </w:rPr>
        <w:t>Tool khuấy</w:t>
      </w:r>
    </w:p>
    <w:p w14:paraId="6B835F01" w14:textId="77777777" w:rsidR="002E3478" w:rsidRPr="00DE7959" w:rsidRDefault="002E3478" w:rsidP="002E3478">
      <w:pPr>
        <w:rPr>
          <w:rFonts w:asciiTheme="majorHAnsi" w:hAnsiTheme="majorHAnsi" w:cstheme="majorHAnsi"/>
          <w:sz w:val="16"/>
          <w:szCs w:val="18"/>
        </w:rPr>
      </w:pPr>
    </w:p>
    <w:p w14:paraId="29E0A2F9" w14:textId="77777777" w:rsidR="002E3478" w:rsidRPr="00DE7959" w:rsidRDefault="002E3478" w:rsidP="002E3478">
      <w:pPr>
        <w:rPr>
          <w:rFonts w:asciiTheme="majorHAnsi" w:hAnsiTheme="majorHAnsi" w:cstheme="majorHAnsi"/>
          <w:b/>
          <w:sz w:val="16"/>
          <w:szCs w:val="18"/>
        </w:rPr>
      </w:pPr>
      <w:r w:rsidRPr="00DE7959">
        <w:rPr>
          <w:rFonts w:asciiTheme="majorHAnsi" w:hAnsiTheme="majorHAnsi" w:cstheme="majorHAnsi"/>
          <w:b/>
          <w:sz w:val="16"/>
          <w:szCs w:val="18"/>
        </w:rPr>
        <w:t>Nguyên lý:</w:t>
      </w:r>
    </w:p>
    <w:p w14:paraId="053A9879" w14:textId="77777777" w:rsidR="00B02EAC" w:rsidRDefault="002E3478" w:rsidP="002E3478">
      <w:pPr>
        <w:rPr>
          <w:rFonts w:asciiTheme="majorHAnsi" w:hAnsiTheme="majorHAnsi" w:cstheme="majorHAnsi"/>
          <w:sz w:val="16"/>
          <w:szCs w:val="18"/>
        </w:rPr>
      </w:pPr>
      <w:r w:rsidRPr="00DE7959">
        <w:rPr>
          <w:rFonts w:asciiTheme="majorHAnsi" w:hAnsiTheme="majorHAnsi" w:cstheme="majorHAnsi"/>
          <w:sz w:val="16"/>
          <w:szCs w:val="18"/>
        </w:rPr>
        <w:t xml:space="preserve">Lực nổi tác động bởi một chất lỏng tỷ lệ thuận với trọng lượng của chất lỏng bị chiếm chỗ bởi vật chìm, và điều này tỷ lệ thuận trực tiếp với mật độ của chất lỏng. Chất lỏng càng đặc thì saccharometer càng nổi cao. Saccharometer được hiệu chuẩn ở 20°C vì mật độ của nước tăng trong nước lạnh và giảm trong nước nóng. Do đó, phải điều chỉnh nhiệt độ cho các kết quả đo </w:t>
      </w:r>
      <w:r w:rsidR="00911484">
        <w:rPr>
          <w:rFonts w:asciiTheme="majorHAnsi" w:hAnsiTheme="majorHAnsi" w:cstheme="majorHAnsi"/>
          <w:sz w:val="16"/>
          <w:szCs w:val="18"/>
        </w:rPr>
        <w:t>gần</w:t>
      </w:r>
      <w:r w:rsidRPr="00DE7959">
        <w:rPr>
          <w:rFonts w:asciiTheme="majorHAnsi" w:hAnsiTheme="majorHAnsi" w:cstheme="majorHAnsi"/>
          <w:sz w:val="16"/>
          <w:szCs w:val="18"/>
        </w:rPr>
        <w:t xml:space="preserve"> 20°C</w:t>
      </w:r>
    </w:p>
    <w:p w14:paraId="4C5681F2" w14:textId="77777777" w:rsidR="00B02EAC" w:rsidRDefault="00B02EAC" w:rsidP="002E3478">
      <w:pPr>
        <w:rPr>
          <w:rFonts w:asciiTheme="majorHAnsi" w:hAnsiTheme="majorHAnsi" w:cstheme="majorHAnsi"/>
          <w:sz w:val="16"/>
          <w:szCs w:val="18"/>
        </w:rPr>
      </w:pPr>
    </w:p>
    <w:p w14:paraId="54B675EB" w14:textId="01B33E4A" w:rsidR="00B02EAC" w:rsidRDefault="00B02EAC" w:rsidP="002E3478">
      <w:pPr>
        <w:rPr>
          <w:rFonts w:asciiTheme="majorHAnsi" w:hAnsiTheme="majorHAnsi" w:cstheme="majorHAnsi"/>
          <w:sz w:val="16"/>
          <w:szCs w:val="18"/>
        </w:rPr>
      </w:pPr>
    </w:p>
    <w:p w14:paraId="239991ED" w14:textId="6DB0D7FC" w:rsidR="00B02EAC" w:rsidRDefault="00B02EAC" w:rsidP="002E3478">
      <w:pPr>
        <w:rPr>
          <w:rFonts w:asciiTheme="majorHAnsi" w:hAnsiTheme="majorHAnsi" w:cstheme="majorHAnsi"/>
          <w:sz w:val="16"/>
          <w:szCs w:val="18"/>
        </w:rPr>
      </w:pPr>
    </w:p>
    <w:p w14:paraId="28031AF8" w14:textId="2C9EA84B" w:rsidR="00B02EAC" w:rsidRDefault="00DF57D2" w:rsidP="002E3478">
      <w:pPr>
        <w:rPr>
          <w:rFonts w:asciiTheme="majorHAnsi" w:hAnsiTheme="majorHAnsi" w:cstheme="majorHAnsi"/>
          <w:sz w:val="16"/>
          <w:szCs w:val="18"/>
        </w:rPr>
      </w:pPr>
      <w:r>
        <w:rPr>
          <w:rFonts w:asciiTheme="majorHAnsi" w:hAnsiTheme="majorHAnsi" w:cstheme="majorHAnsi"/>
          <w:noProof/>
          <w:sz w:val="16"/>
          <w:szCs w:val="18"/>
        </w:rPr>
        <w:drawing>
          <wp:anchor distT="0" distB="0" distL="114300" distR="114300" simplePos="0" relativeHeight="251669504" behindDoc="1" locked="0" layoutInCell="1" allowOverlap="1" wp14:anchorId="7801F088" wp14:editId="6D6E7BFE">
            <wp:simplePos x="0" y="0"/>
            <wp:positionH relativeFrom="column">
              <wp:posOffset>209550</wp:posOffset>
            </wp:positionH>
            <wp:positionV relativeFrom="paragraph">
              <wp:posOffset>93980</wp:posOffset>
            </wp:positionV>
            <wp:extent cx="464185" cy="2449195"/>
            <wp:effectExtent l="0" t="0" r="0" b="8255"/>
            <wp:wrapTight wrapText="bothSides">
              <wp:wrapPolygon edited="0">
                <wp:start x="0" y="0"/>
                <wp:lineTo x="0" y="21505"/>
                <wp:lineTo x="20389" y="21505"/>
                <wp:lineTo x="20389" y="0"/>
                <wp:lineTo x="0" y="0"/>
              </wp:wrapPolygon>
            </wp:wrapTight>
            <wp:docPr id="499829075" name="Picture 4998290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4-06-25 at 5.26.03 pm.png"/>
                    <pic:cNvPicPr/>
                  </pic:nvPicPr>
                  <pic:blipFill>
                    <a:blip r:embed="rId7" cstate="print">
                      <a:extLst>
                        <a:ext uri="{28A0092B-C50C-407E-A947-70E740481C1C}">
                          <a14:useLocalDpi xmlns:a14="http://schemas.microsoft.com/office/drawing/2010/main" val="0"/>
                        </a:ext>
                      </a:extLst>
                    </a:blip>
                    <a:stretch>
                      <a:fillRect/>
                    </a:stretch>
                  </pic:blipFill>
                  <pic:spPr>
                    <a:xfrm flipH="1">
                      <a:off x="0" y="0"/>
                      <a:ext cx="464185" cy="2449195"/>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b/>
          <w:bCs/>
          <w:noProof/>
          <w:sz w:val="16"/>
          <w:szCs w:val="18"/>
        </w:rPr>
        <w:drawing>
          <wp:anchor distT="0" distB="0" distL="114300" distR="114300" simplePos="0" relativeHeight="251673600" behindDoc="0" locked="0" layoutInCell="1" allowOverlap="1" wp14:anchorId="00CEB3ED" wp14:editId="6E12D32D">
            <wp:simplePos x="0" y="0"/>
            <wp:positionH relativeFrom="column">
              <wp:posOffset>3924300</wp:posOffset>
            </wp:positionH>
            <wp:positionV relativeFrom="paragraph">
              <wp:posOffset>10160</wp:posOffset>
            </wp:positionV>
            <wp:extent cx="1736328" cy="2538524"/>
            <wp:effectExtent l="0" t="0" r="0" b="0"/>
            <wp:wrapThrough wrapText="bothSides">
              <wp:wrapPolygon edited="0">
                <wp:start x="0" y="0"/>
                <wp:lineTo x="0" y="21400"/>
                <wp:lineTo x="21331" y="21400"/>
                <wp:lineTo x="21331" y="0"/>
                <wp:lineTo x="0" y="0"/>
              </wp:wrapPolygon>
            </wp:wrapThrough>
            <wp:docPr id="858773636" name="Picture 8587736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2024-06-25 at 5.38.40 pm.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736328" cy="2538524"/>
                    </a:xfrm>
                    <a:prstGeom prst="rect">
                      <a:avLst/>
                    </a:prstGeom>
                  </pic:spPr>
                </pic:pic>
              </a:graphicData>
            </a:graphic>
          </wp:anchor>
        </w:drawing>
      </w:r>
      <w:r>
        <w:rPr>
          <w:rFonts w:asciiTheme="majorHAnsi" w:hAnsiTheme="majorHAnsi" w:cstheme="majorHAnsi"/>
          <w:b/>
          <w:bCs/>
          <w:noProof/>
          <w:sz w:val="16"/>
          <w:szCs w:val="18"/>
        </w:rPr>
        <w:drawing>
          <wp:anchor distT="0" distB="0" distL="114300" distR="114300" simplePos="0" relativeHeight="251672576" behindDoc="1" locked="0" layoutInCell="1" allowOverlap="1" wp14:anchorId="63732951" wp14:editId="18FCA2C5">
            <wp:simplePos x="0" y="0"/>
            <wp:positionH relativeFrom="column">
              <wp:posOffset>3032125</wp:posOffset>
            </wp:positionH>
            <wp:positionV relativeFrom="paragraph">
              <wp:posOffset>19050</wp:posOffset>
            </wp:positionV>
            <wp:extent cx="517525" cy="2531745"/>
            <wp:effectExtent l="0" t="0" r="0" b="1905"/>
            <wp:wrapTight wrapText="bothSides">
              <wp:wrapPolygon edited="0">
                <wp:start x="0" y="0"/>
                <wp:lineTo x="0" y="21454"/>
                <wp:lineTo x="20672" y="21454"/>
                <wp:lineTo x="20672" y="0"/>
                <wp:lineTo x="0" y="0"/>
              </wp:wrapPolygon>
            </wp:wrapTight>
            <wp:docPr id="547829795" name="Picture 5478297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4-06-25 at 5.27.49 pm.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7525" cy="2531745"/>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b/>
          <w:bCs/>
          <w:noProof/>
          <w:sz w:val="16"/>
          <w:szCs w:val="18"/>
        </w:rPr>
        <w:drawing>
          <wp:anchor distT="0" distB="0" distL="114300" distR="114300" simplePos="0" relativeHeight="251671552" behindDoc="1" locked="0" layoutInCell="1" allowOverlap="1" wp14:anchorId="220CC234" wp14:editId="7CD52BC2">
            <wp:simplePos x="0" y="0"/>
            <wp:positionH relativeFrom="column">
              <wp:posOffset>2038985</wp:posOffset>
            </wp:positionH>
            <wp:positionV relativeFrom="paragraph">
              <wp:posOffset>64135</wp:posOffset>
            </wp:positionV>
            <wp:extent cx="570230" cy="2489835"/>
            <wp:effectExtent l="0" t="0" r="1270" b="5715"/>
            <wp:wrapTight wrapText="bothSides">
              <wp:wrapPolygon edited="0">
                <wp:start x="0" y="0"/>
                <wp:lineTo x="0" y="21484"/>
                <wp:lineTo x="20927" y="21484"/>
                <wp:lineTo x="20927" y="0"/>
                <wp:lineTo x="0" y="0"/>
              </wp:wrapPolygon>
            </wp:wrapTight>
            <wp:docPr id="8051094" name="Picture 8051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2024-06-25 at 5.27.27 pm.png"/>
                    <pic:cNvPicPr/>
                  </pic:nvPicPr>
                  <pic:blipFill>
                    <a:blip r:embed="rId9" cstate="print">
                      <a:extLst>
                        <a:ext uri="{28A0092B-C50C-407E-A947-70E740481C1C}">
                          <a14:useLocalDpi xmlns:a14="http://schemas.microsoft.com/office/drawing/2010/main" val="0"/>
                        </a:ext>
                      </a:extLst>
                    </a:blip>
                    <a:stretch>
                      <a:fillRect/>
                    </a:stretch>
                  </pic:blipFill>
                  <pic:spPr>
                    <a:xfrm flipH="1">
                      <a:off x="0" y="0"/>
                      <a:ext cx="570230" cy="2489835"/>
                    </a:xfrm>
                    <a:prstGeom prst="rect">
                      <a:avLst/>
                    </a:prstGeom>
                  </pic:spPr>
                </pic:pic>
              </a:graphicData>
            </a:graphic>
            <wp14:sizeRelH relativeFrom="page">
              <wp14:pctWidth>0</wp14:pctWidth>
            </wp14:sizeRelH>
            <wp14:sizeRelV relativeFrom="page">
              <wp14:pctHeight>0</wp14:pctHeight>
            </wp14:sizeRelV>
          </wp:anchor>
        </w:drawing>
      </w:r>
      <w:r>
        <w:rPr>
          <w:rFonts w:asciiTheme="majorHAnsi" w:hAnsiTheme="majorHAnsi" w:cstheme="majorHAnsi"/>
          <w:b/>
          <w:bCs/>
          <w:noProof/>
          <w:sz w:val="16"/>
          <w:szCs w:val="18"/>
        </w:rPr>
        <w:drawing>
          <wp:anchor distT="0" distB="0" distL="114300" distR="114300" simplePos="0" relativeHeight="251670528" behindDoc="1" locked="0" layoutInCell="1" allowOverlap="1" wp14:anchorId="1F18852F" wp14:editId="429F6673">
            <wp:simplePos x="0" y="0"/>
            <wp:positionH relativeFrom="column">
              <wp:posOffset>1075690</wp:posOffset>
            </wp:positionH>
            <wp:positionV relativeFrom="paragraph">
              <wp:posOffset>19050</wp:posOffset>
            </wp:positionV>
            <wp:extent cx="514350" cy="2531745"/>
            <wp:effectExtent l="0" t="0" r="0" b="1905"/>
            <wp:wrapTight wrapText="bothSides">
              <wp:wrapPolygon edited="0">
                <wp:start x="0" y="0"/>
                <wp:lineTo x="0" y="21454"/>
                <wp:lineTo x="20800" y="21454"/>
                <wp:lineTo x="20800" y="0"/>
                <wp:lineTo x="0" y="0"/>
              </wp:wrapPolygon>
            </wp:wrapTight>
            <wp:docPr id="1180666471" name="Picture 11806664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creenshot 2024-06-25 at 5.27.03 pm.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14350" cy="2531745"/>
                    </a:xfrm>
                    <a:prstGeom prst="rect">
                      <a:avLst/>
                    </a:prstGeom>
                  </pic:spPr>
                </pic:pic>
              </a:graphicData>
            </a:graphic>
            <wp14:sizeRelH relativeFrom="page">
              <wp14:pctWidth>0</wp14:pctWidth>
            </wp14:sizeRelH>
            <wp14:sizeRelV relativeFrom="page">
              <wp14:pctHeight>0</wp14:pctHeight>
            </wp14:sizeRelV>
          </wp:anchor>
        </w:drawing>
      </w:r>
    </w:p>
    <w:p w14:paraId="032466DD" w14:textId="260915F8" w:rsidR="00B02EAC" w:rsidRDefault="00B02EAC" w:rsidP="002E3478">
      <w:pPr>
        <w:rPr>
          <w:rFonts w:asciiTheme="majorHAnsi" w:hAnsiTheme="majorHAnsi" w:cstheme="majorHAnsi"/>
          <w:sz w:val="16"/>
          <w:szCs w:val="18"/>
        </w:rPr>
      </w:pPr>
    </w:p>
    <w:p w14:paraId="37751C00" w14:textId="0D9CF3BD" w:rsidR="00B02EAC" w:rsidRDefault="00B02EAC" w:rsidP="002E3478">
      <w:pPr>
        <w:rPr>
          <w:rFonts w:asciiTheme="majorHAnsi" w:hAnsiTheme="majorHAnsi" w:cstheme="majorHAnsi"/>
          <w:sz w:val="16"/>
          <w:szCs w:val="18"/>
        </w:rPr>
      </w:pPr>
    </w:p>
    <w:p w14:paraId="397C53FF" w14:textId="0BDD35CD" w:rsidR="00B02EAC" w:rsidRDefault="00B02EAC" w:rsidP="002E3478">
      <w:pPr>
        <w:rPr>
          <w:rFonts w:asciiTheme="majorHAnsi" w:hAnsiTheme="majorHAnsi" w:cstheme="majorHAnsi"/>
          <w:sz w:val="16"/>
          <w:szCs w:val="18"/>
        </w:rPr>
      </w:pPr>
    </w:p>
    <w:p w14:paraId="69913942" w14:textId="77777777" w:rsidR="00B02EAC" w:rsidRDefault="00B02EAC" w:rsidP="002E3478">
      <w:pPr>
        <w:rPr>
          <w:rFonts w:asciiTheme="majorHAnsi" w:hAnsiTheme="majorHAnsi" w:cstheme="majorHAnsi"/>
          <w:sz w:val="16"/>
          <w:szCs w:val="18"/>
        </w:rPr>
      </w:pPr>
    </w:p>
    <w:p w14:paraId="76AB2A29" w14:textId="77777777" w:rsidR="00B02EAC" w:rsidRDefault="00B02EAC" w:rsidP="002E3478">
      <w:pPr>
        <w:rPr>
          <w:rFonts w:asciiTheme="majorHAnsi" w:hAnsiTheme="majorHAnsi" w:cstheme="majorHAnsi"/>
          <w:sz w:val="16"/>
          <w:szCs w:val="18"/>
        </w:rPr>
      </w:pPr>
    </w:p>
    <w:p w14:paraId="2659B03F" w14:textId="77777777" w:rsidR="00B02EAC" w:rsidRDefault="00B02EAC" w:rsidP="002E3478">
      <w:pPr>
        <w:rPr>
          <w:rFonts w:asciiTheme="majorHAnsi" w:hAnsiTheme="majorHAnsi" w:cstheme="majorHAnsi"/>
          <w:sz w:val="16"/>
          <w:szCs w:val="18"/>
        </w:rPr>
      </w:pPr>
    </w:p>
    <w:p w14:paraId="6040554A" w14:textId="77777777" w:rsidR="00B02EAC" w:rsidRDefault="00B02EAC" w:rsidP="002E3478">
      <w:pPr>
        <w:rPr>
          <w:rFonts w:asciiTheme="majorHAnsi" w:hAnsiTheme="majorHAnsi" w:cstheme="majorHAnsi"/>
          <w:sz w:val="16"/>
          <w:szCs w:val="18"/>
        </w:rPr>
      </w:pPr>
    </w:p>
    <w:p w14:paraId="7FF772C2" w14:textId="77777777" w:rsidR="00B02EAC" w:rsidRDefault="00B02EAC" w:rsidP="002E3478">
      <w:pPr>
        <w:rPr>
          <w:rFonts w:asciiTheme="majorHAnsi" w:hAnsiTheme="majorHAnsi" w:cstheme="majorHAnsi"/>
          <w:sz w:val="16"/>
          <w:szCs w:val="18"/>
        </w:rPr>
      </w:pPr>
    </w:p>
    <w:p w14:paraId="6F76C668" w14:textId="77777777" w:rsidR="00B02EAC" w:rsidRDefault="00B02EAC" w:rsidP="002E3478">
      <w:pPr>
        <w:rPr>
          <w:rFonts w:asciiTheme="majorHAnsi" w:hAnsiTheme="majorHAnsi" w:cstheme="majorHAnsi"/>
          <w:sz w:val="16"/>
          <w:szCs w:val="18"/>
        </w:rPr>
      </w:pPr>
    </w:p>
    <w:p w14:paraId="1D08FB93" w14:textId="77777777" w:rsidR="00B02EAC" w:rsidRDefault="00B02EAC" w:rsidP="002E3478">
      <w:pPr>
        <w:rPr>
          <w:rFonts w:asciiTheme="majorHAnsi" w:hAnsiTheme="majorHAnsi" w:cstheme="majorHAnsi"/>
          <w:sz w:val="16"/>
          <w:szCs w:val="18"/>
        </w:rPr>
      </w:pPr>
    </w:p>
    <w:p w14:paraId="53FD294B" w14:textId="77777777" w:rsidR="00B02EAC" w:rsidRDefault="00B02EAC" w:rsidP="002E3478">
      <w:pPr>
        <w:rPr>
          <w:rFonts w:asciiTheme="majorHAnsi" w:hAnsiTheme="majorHAnsi" w:cstheme="majorHAnsi"/>
          <w:sz w:val="16"/>
          <w:szCs w:val="18"/>
        </w:rPr>
      </w:pPr>
    </w:p>
    <w:p w14:paraId="77305F0E" w14:textId="77777777" w:rsidR="00B02EAC" w:rsidRDefault="00B02EAC" w:rsidP="002E3478">
      <w:pPr>
        <w:rPr>
          <w:rFonts w:asciiTheme="majorHAnsi" w:hAnsiTheme="majorHAnsi" w:cstheme="majorHAnsi"/>
          <w:sz w:val="16"/>
          <w:szCs w:val="18"/>
        </w:rPr>
      </w:pPr>
    </w:p>
    <w:p w14:paraId="5A7008BB" w14:textId="77777777" w:rsidR="00B02EAC" w:rsidRDefault="00B02EAC" w:rsidP="002E3478">
      <w:pPr>
        <w:rPr>
          <w:rFonts w:asciiTheme="majorHAnsi" w:hAnsiTheme="majorHAnsi" w:cstheme="majorHAnsi"/>
          <w:sz w:val="16"/>
          <w:szCs w:val="18"/>
        </w:rPr>
      </w:pPr>
    </w:p>
    <w:p w14:paraId="3BA25597" w14:textId="77777777" w:rsidR="00B02EAC" w:rsidRDefault="00B02EAC" w:rsidP="002E3478">
      <w:pPr>
        <w:rPr>
          <w:rFonts w:asciiTheme="majorHAnsi" w:hAnsiTheme="majorHAnsi" w:cstheme="majorHAnsi"/>
          <w:sz w:val="16"/>
          <w:szCs w:val="18"/>
        </w:rPr>
      </w:pPr>
    </w:p>
    <w:p w14:paraId="527EE046" w14:textId="77777777" w:rsidR="00B02EAC" w:rsidRDefault="00B02EAC" w:rsidP="002E3478">
      <w:pPr>
        <w:rPr>
          <w:rFonts w:asciiTheme="majorHAnsi" w:hAnsiTheme="majorHAnsi" w:cstheme="majorHAnsi"/>
          <w:sz w:val="16"/>
          <w:szCs w:val="18"/>
        </w:rPr>
      </w:pPr>
    </w:p>
    <w:p w14:paraId="7B45BA8E" w14:textId="77777777" w:rsidR="00B02EAC" w:rsidRDefault="00B02EAC" w:rsidP="002E3478">
      <w:pPr>
        <w:rPr>
          <w:rFonts w:asciiTheme="majorHAnsi" w:hAnsiTheme="majorHAnsi" w:cstheme="majorHAnsi"/>
          <w:sz w:val="16"/>
          <w:szCs w:val="18"/>
        </w:rPr>
      </w:pPr>
    </w:p>
    <w:p w14:paraId="138DF659" w14:textId="77777777" w:rsidR="00B02EAC" w:rsidRDefault="00B02EAC" w:rsidP="002E3478">
      <w:pPr>
        <w:rPr>
          <w:rFonts w:asciiTheme="majorHAnsi" w:hAnsiTheme="majorHAnsi" w:cstheme="majorHAnsi"/>
          <w:sz w:val="16"/>
          <w:szCs w:val="18"/>
        </w:rPr>
      </w:pPr>
    </w:p>
    <w:p w14:paraId="04B4DA3F" w14:textId="77777777" w:rsidR="00B02EAC" w:rsidRDefault="00B02EAC" w:rsidP="002E3478">
      <w:pPr>
        <w:rPr>
          <w:rFonts w:asciiTheme="majorHAnsi" w:hAnsiTheme="majorHAnsi" w:cstheme="majorHAnsi"/>
          <w:sz w:val="16"/>
          <w:szCs w:val="18"/>
        </w:rPr>
      </w:pPr>
    </w:p>
    <w:p w14:paraId="166C769C" w14:textId="77777777" w:rsidR="00B02EAC" w:rsidRDefault="00B02EAC" w:rsidP="002E3478">
      <w:pPr>
        <w:rPr>
          <w:rFonts w:asciiTheme="majorHAnsi" w:hAnsiTheme="majorHAnsi" w:cstheme="majorHAnsi"/>
          <w:sz w:val="16"/>
          <w:szCs w:val="18"/>
        </w:rPr>
      </w:pPr>
    </w:p>
    <w:p w14:paraId="0BAB7F20" w14:textId="77777777" w:rsidR="00B02EAC" w:rsidRDefault="00B02EAC" w:rsidP="002E3478">
      <w:pPr>
        <w:rPr>
          <w:rFonts w:asciiTheme="majorHAnsi" w:hAnsiTheme="majorHAnsi" w:cstheme="majorHAnsi"/>
          <w:sz w:val="16"/>
          <w:szCs w:val="18"/>
        </w:rPr>
      </w:pPr>
    </w:p>
    <w:p w14:paraId="110E6CDA" w14:textId="77777777" w:rsidR="00B02EAC" w:rsidRDefault="00B02EAC" w:rsidP="002E3478">
      <w:pPr>
        <w:rPr>
          <w:rFonts w:asciiTheme="majorHAnsi" w:hAnsiTheme="majorHAnsi" w:cstheme="majorHAnsi"/>
          <w:sz w:val="16"/>
          <w:szCs w:val="18"/>
        </w:rPr>
      </w:pPr>
    </w:p>
    <w:p w14:paraId="29D8FCCE" w14:textId="12C88BB3" w:rsidR="002E3478" w:rsidRPr="00DF57D2" w:rsidRDefault="00DF57D2" w:rsidP="002E3478">
      <w:pPr>
        <w:rPr>
          <w:rFonts w:asciiTheme="majorHAnsi" w:hAnsiTheme="majorHAnsi" w:cstheme="majorHAnsi"/>
          <w:sz w:val="16"/>
          <w:szCs w:val="18"/>
        </w:rPr>
      </w:pPr>
      <w:r>
        <w:rPr>
          <w:rFonts w:asciiTheme="majorHAnsi" w:hAnsiTheme="majorHAnsi" w:cstheme="majorHAnsi"/>
          <w:sz w:val="16"/>
          <w:szCs w:val="18"/>
        </w:rPr>
        <w:t>Mật độ chất lỏng thấp      Mật độ chất lỏng cao          Trên 20</w:t>
      </w:r>
      <w:r w:rsidRPr="00DF57D2">
        <w:rPr>
          <w:rFonts w:asciiTheme="majorHAnsi" w:hAnsiTheme="majorHAnsi" w:cstheme="majorHAnsi"/>
          <w:sz w:val="16"/>
          <w:szCs w:val="18"/>
          <w:vertAlign w:val="superscript"/>
        </w:rPr>
        <w:t>0</w:t>
      </w:r>
      <w:r>
        <w:rPr>
          <w:rFonts w:asciiTheme="majorHAnsi" w:hAnsiTheme="majorHAnsi" w:cstheme="majorHAnsi"/>
          <w:sz w:val="16"/>
          <w:szCs w:val="18"/>
          <w:vertAlign w:val="superscript"/>
        </w:rPr>
        <w:t xml:space="preserve"> </w:t>
      </w:r>
      <w:r>
        <w:rPr>
          <w:rFonts w:asciiTheme="majorHAnsi" w:hAnsiTheme="majorHAnsi" w:cstheme="majorHAnsi"/>
          <w:sz w:val="16"/>
          <w:szCs w:val="18"/>
        </w:rPr>
        <w:t>C                      Dưới 20</w:t>
      </w:r>
      <w:r w:rsidRPr="00DF57D2">
        <w:rPr>
          <w:rFonts w:asciiTheme="majorHAnsi" w:hAnsiTheme="majorHAnsi" w:cstheme="majorHAnsi"/>
          <w:sz w:val="16"/>
          <w:szCs w:val="18"/>
          <w:vertAlign w:val="superscript"/>
        </w:rPr>
        <w:t>0</w:t>
      </w:r>
      <w:r>
        <w:rPr>
          <w:rFonts w:asciiTheme="majorHAnsi" w:hAnsiTheme="majorHAnsi" w:cstheme="majorHAnsi"/>
          <w:sz w:val="16"/>
          <w:szCs w:val="18"/>
        </w:rPr>
        <w:t>C                             Điểm đọc kết quả đo</w:t>
      </w:r>
    </w:p>
    <w:p w14:paraId="04673638" w14:textId="77777777" w:rsidR="002E3478" w:rsidRPr="00DE7959" w:rsidRDefault="002E3478" w:rsidP="002E3478">
      <w:pPr>
        <w:rPr>
          <w:rFonts w:asciiTheme="majorHAnsi" w:hAnsiTheme="majorHAnsi" w:cstheme="majorHAnsi"/>
          <w:sz w:val="16"/>
          <w:szCs w:val="18"/>
        </w:rPr>
      </w:pPr>
    </w:p>
    <w:p w14:paraId="0697AB7C" w14:textId="77777777" w:rsidR="002E3478" w:rsidRPr="00DE7959" w:rsidRDefault="002E3478" w:rsidP="002E3478">
      <w:pPr>
        <w:rPr>
          <w:rFonts w:asciiTheme="majorHAnsi" w:hAnsiTheme="majorHAnsi" w:cstheme="majorHAnsi"/>
          <w:b/>
          <w:sz w:val="16"/>
          <w:szCs w:val="18"/>
        </w:rPr>
      </w:pPr>
      <w:r w:rsidRPr="00DE7959">
        <w:rPr>
          <w:rFonts w:asciiTheme="majorHAnsi" w:hAnsiTheme="majorHAnsi" w:cstheme="majorHAnsi"/>
          <w:b/>
          <w:sz w:val="16"/>
          <w:szCs w:val="18"/>
        </w:rPr>
        <w:t>Quan trọng:</w:t>
      </w:r>
    </w:p>
    <w:p w14:paraId="039A5CD0" w14:textId="77777777" w:rsidR="002E3478" w:rsidRPr="00DE7959" w:rsidRDefault="002E3478" w:rsidP="002E3478">
      <w:pPr>
        <w:rPr>
          <w:rFonts w:asciiTheme="majorHAnsi" w:hAnsiTheme="majorHAnsi" w:cstheme="majorHAnsi"/>
          <w:sz w:val="16"/>
          <w:szCs w:val="18"/>
        </w:rPr>
      </w:pPr>
      <w:r w:rsidRPr="00DE7959">
        <w:rPr>
          <w:rFonts w:asciiTheme="majorHAnsi" w:hAnsiTheme="majorHAnsi" w:cstheme="majorHAnsi"/>
          <w:sz w:val="16"/>
          <w:szCs w:val="18"/>
        </w:rPr>
        <w:t>• Chỉ chạm vào saccharometer ở đầu trên cùng. Chạm vào thân có thể làm sai lệch kết quả đo.</w:t>
      </w:r>
    </w:p>
    <w:p w14:paraId="53E743D8" w14:textId="77777777" w:rsidR="002E3478" w:rsidRPr="00DE7959" w:rsidRDefault="002E3478" w:rsidP="002E3478">
      <w:pPr>
        <w:rPr>
          <w:rFonts w:asciiTheme="majorHAnsi" w:hAnsiTheme="majorHAnsi" w:cstheme="majorHAnsi"/>
          <w:sz w:val="16"/>
          <w:szCs w:val="18"/>
        </w:rPr>
      </w:pPr>
      <w:r w:rsidRPr="00DE7959">
        <w:rPr>
          <w:rFonts w:asciiTheme="majorHAnsi" w:hAnsiTheme="majorHAnsi" w:cstheme="majorHAnsi"/>
          <w:sz w:val="16"/>
          <w:szCs w:val="18"/>
        </w:rPr>
        <w:t>• Đảm bảo saccharometer và xi lanh đo lường khô. Nếu có nước, hãy rửa bằng chính wort bạn định đo. Thêm nước, dù là lượng nhỏ, cũng sẽ làm sai lệch giá trị của saccharometer.</w:t>
      </w:r>
    </w:p>
    <w:p w14:paraId="6A229CB8" w14:textId="77777777" w:rsidR="002E3478" w:rsidRPr="00DE7959" w:rsidRDefault="002E3478" w:rsidP="002E3478">
      <w:pPr>
        <w:rPr>
          <w:rFonts w:asciiTheme="majorHAnsi" w:hAnsiTheme="majorHAnsi" w:cstheme="majorHAnsi"/>
          <w:sz w:val="16"/>
          <w:szCs w:val="18"/>
        </w:rPr>
      </w:pPr>
    </w:p>
    <w:p w14:paraId="4CE32439" w14:textId="77777777" w:rsidR="002E3478" w:rsidRPr="00DE7959" w:rsidRDefault="002E3478" w:rsidP="002E3478">
      <w:pPr>
        <w:rPr>
          <w:rFonts w:asciiTheme="majorHAnsi" w:hAnsiTheme="majorHAnsi" w:cstheme="majorHAnsi"/>
          <w:b/>
          <w:sz w:val="16"/>
          <w:szCs w:val="18"/>
        </w:rPr>
      </w:pPr>
      <w:r w:rsidRPr="00DE7959">
        <w:rPr>
          <w:rFonts w:asciiTheme="majorHAnsi" w:hAnsiTheme="majorHAnsi" w:cstheme="majorHAnsi"/>
          <w:b/>
          <w:sz w:val="16"/>
          <w:szCs w:val="18"/>
        </w:rPr>
        <w:t>Các bước:</w:t>
      </w:r>
    </w:p>
    <w:p w14:paraId="40F16F55" w14:textId="77777777" w:rsidR="002E3478" w:rsidRPr="00DE7959" w:rsidRDefault="002E3478" w:rsidP="002E3478">
      <w:pPr>
        <w:jc w:val="both"/>
        <w:rPr>
          <w:rFonts w:asciiTheme="majorHAnsi" w:hAnsiTheme="majorHAnsi" w:cstheme="majorHAnsi"/>
          <w:sz w:val="16"/>
          <w:szCs w:val="18"/>
        </w:rPr>
      </w:pPr>
    </w:p>
    <w:p w14:paraId="0948D471" w14:textId="77777777" w:rsidR="002E3478" w:rsidRPr="00DE7959" w:rsidRDefault="002E3478" w:rsidP="002E3478">
      <w:pPr>
        <w:pStyle w:val="ListParagraph"/>
        <w:numPr>
          <w:ilvl w:val="1"/>
          <w:numId w:val="2"/>
        </w:numPr>
        <w:jc w:val="both"/>
        <w:rPr>
          <w:rFonts w:asciiTheme="majorHAnsi" w:hAnsiTheme="majorHAnsi" w:cstheme="majorHAnsi"/>
          <w:sz w:val="16"/>
          <w:szCs w:val="18"/>
        </w:rPr>
      </w:pPr>
      <w:r w:rsidRPr="00DE7959">
        <w:rPr>
          <w:rFonts w:asciiTheme="majorHAnsi" w:hAnsiTheme="majorHAnsi" w:cstheme="majorHAnsi"/>
          <w:sz w:val="16"/>
          <w:szCs w:val="18"/>
        </w:rPr>
        <w:t>Rửa xi lanh đo lường bằng chính wort bạn định đo.</w:t>
      </w:r>
    </w:p>
    <w:p w14:paraId="4A0AAE3E" w14:textId="7397BD48" w:rsidR="002E3478" w:rsidRPr="00DE7959" w:rsidRDefault="002E3478" w:rsidP="002E3478">
      <w:pPr>
        <w:pStyle w:val="ListParagraph"/>
        <w:numPr>
          <w:ilvl w:val="1"/>
          <w:numId w:val="2"/>
        </w:numPr>
        <w:jc w:val="both"/>
        <w:rPr>
          <w:rFonts w:asciiTheme="majorHAnsi" w:hAnsiTheme="majorHAnsi" w:cstheme="majorHAnsi"/>
          <w:sz w:val="16"/>
          <w:szCs w:val="18"/>
        </w:rPr>
      </w:pPr>
      <w:r w:rsidRPr="00DE7959">
        <w:rPr>
          <w:rFonts w:asciiTheme="majorHAnsi" w:hAnsiTheme="majorHAnsi" w:cstheme="majorHAnsi"/>
          <w:sz w:val="16"/>
          <w:szCs w:val="18"/>
        </w:rPr>
        <w:t>Đổ wort vào xi lanh đến đầy, tránh tối đa không khí.</w:t>
      </w:r>
    </w:p>
    <w:p w14:paraId="16CB6D66" w14:textId="77777777" w:rsidR="002E3478" w:rsidRPr="00DE7959" w:rsidRDefault="002E3478" w:rsidP="002E3478">
      <w:pPr>
        <w:pStyle w:val="ListParagraph"/>
        <w:numPr>
          <w:ilvl w:val="1"/>
          <w:numId w:val="2"/>
        </w:numPr>
        <w:jc w:val="both"/>
        <w:rPr>
          <w:rFonts w:asciiTheme="majorHAnsi" w:hAnsiTheme="majorHAnsi" w:cstheme="majorHAnsi"/>
          <w:sz w:val="16"/>
          <w:szCs w:val="18"/>
        </w:rPr>
      </w:pPr>
      <w:r w:rsidRPr="00DE7959">
        <w:rPr>
          <w:rFonts w:asciiTheme="majorHAnsi" w:hAnsiTheme="majorHAnsi" w:cstheme="majorHAnsi"/>
          <w:sz w:val="16"/>
          <w:szCs w:val="18"/>
        </w:rPr>
        <w:t>Làm mát wort đến nhiệt độ mong muốn.</w:t>
      </w:r>
    </w:p>
    <w:p w14:paraId="1530929C" w14:textId="2C1CAFDF" w:rsidR="002E3478" w:rsidRPr="00DE7959" w:rsidRDefault="002E3478" w:rsidP="002E3478">
      <w:pPr>
        <w:pStyle w:val="ListParagraph"/>
        <w:numPr>
          <w:ilvl w:val="1"/>
          <w:numId w:val="2"/>
        </w:numPr>
        <w:jc w:val="both"/>
        <w:rPr>
          <w:rFonts w:asciiTheme="majorHAnsi" w:hAnsiTheme="majorHAnsi" w:cstheme="majorHAnsi"/>
          <w:sz w:val="16"/>
          <w:szCs w:val="18"/>
        </w:rPr>
      </w:pPr>
      <w:r w:rsidRPr="00DE7959">
        <w:rPr>
          <w:rFonts w:asciiTheme="majorHAnsi" w:hAnsiTheme="majorHAnsi" w:cstheme="majorHAnsi"/>
          <w:sz w:val="16"/>
          <w:szCs w:val="18"/>
        </w:rPr>
        <w:t xml:space="preserve"> Sử dụng </w:t>
      </w:r>
      <w:r w:rsidR="00B02EAC">
        <w:rPr>
          <w:rFonts w:asciiTheme="majorHAnsi" w:hAnsiTheme="majorHAnsi" w:cstheme="majorHAnsi"/>
          <w:sz w:val="16"/>
          <w:szCs w:val="18"/>
        </w:rPr>
        <w:t>tool</w:t>
      </w:r>
      <w:r w:rsidRPr="00DE7959">
        <w:rPr>
          <w:rFonts w:asciiTheme="majorHAnsi" w:hAnsiTheme="majorHAnsi" w:cstheme="majorHAnsi"/>
          <w:sz w:val="16"/>
          <w:szCs w:val="18"/>
        </w:rPr>
        <w:t xml:space="preserve"> khuấy để </w:t>
      </w:r>
      <w:r w:rsidR="00B02EAC">
        <w:rPr>
          <w:rFonts w:asciiTheme="majorHAnsi" w:hAnsiTheme="majorHAnsi" w:cstheme="majorHAnsi"/>
          <w:sz w:val="16"/>
          <w:szCs w:val="18"/>
        </w:rPr>
        <w:t>nhiệt độ đồng đều</w:t>
      </w:r>
      <w:r w:rsidRPr="00DE7959">
        <w:rPr>
          <w:rFonts w:asciiTheme="majorHAnsi" w:hAnsiTheme="majorHAnsi" w:cstheme="majorHAnsi"/>
          <w:sz w:val="16"/>
          <w:szCs w:val="18"/>
        </w:rPr>
        <w:t xml:space="preserve"> trong xi lanh đo lường. Cẩn thận không làm cho không khí lẫn vào.</w:t>
      </w:r>
    </w:p>
    <w:p w14:paraId="03753920" w14:textId="77777777" w:rsidR="002E3478" w:rsidRPr="00DE7959" w:rsidRDefault="002E3478" w:rsidP="002E3478">
      <w:pPr>
        <w:pStyle w:val="ListParagraph"/>
        <w:numPr>
          <w:ilvl w:val="1"/>
          <w:numId w:val="2"/>
        </w:numPr>
        <w:jc w:val="both"/>
        <w:rPr>
          <w:rFonts w:asciiTheme="majorHAnsi" w:hAnsiTheme="majorHAnsi" w:cstheme="majorHAnsi"/>
          <w:sz w:val="16"/>
          <w:szCs w:val="18"/>
        </w:rPr>
      </w:pPr>
      <w:r w:rsidRPr="00DE7959">
        <w:rPr>
          <w:rFonts w:asciiTheme="majorHAnsi" w:hAnsiTheme="majorHAnsi" w:cstheme="majorHAnsi"/>
          <w:sz w:val="16"/>
          <w:szCs w:val="18"/>
        </w:rPr>
        <w:t xml:space="preserve"> Chọn saccharometer phù hợp cho wort bạn định đo:</w:t>
      </w:r>
    </w:p>
    <w:p w14:paraId="431D3AEB" w14:textId="77777777" w:rsidR="002E3478" w:rsidRPr="00DE7959" w:rsidRDefault="002E3478" w:rsidP="002E3478">
      <w:pPr>
        <w:ind w:left="1440"/>
        <w:jc w:val="both"/>
        <w:rPr>
          <w:rFonts w:asciiTheme="majorHAnsi" w:hAnsiTheme="majorHAnsi" w:cstheme="majorHAnsi"/>
          <w:sz w:val="16"/>
          <w:szCs w:val="18"/>
        </w:rPr>
      </w:pPr>
      <w:r w:rsidRPr="00DE7959">
        <w:rPr>
          <w:rFonts w:asciiTheme="majorHAnsi" w:hAnsiTheme="majorHAnsi" w:cstheme="majorHAnsi"/>
          <w:sz w:val="16"/>
          <w:szCs w:val="18"/>
        </w:rPr>
        <w:t xml:space="preserve">    o Wort đầu tiên: 14-21° Plato</w:t>
      </w:r>
    </w:p>
    <w:p w14:paraId="536A2F59" w14:textId="24A2BC9D" w:rsidR="002E3478" w:rsidRPr="00DE7959" w:rsidRDefault="002E3478" w:rsidP="002E3478">
      <w:pPr>
        <w:ind w:left="1440"/>
        <w:jc w:val="both"/>
        <w:rPr>
          <w:rFonts w:asciiTheme="majorHAnsi" w:hAnsiTheme="majorHAnsi" w:cstheme="majorHAnsi"/>
          <w:sz w:val="16"/>
          <w:szCs w:val="18"/>
        </w:rPr>
      </w:pPr>
      <w:r w:rsidRPr="00DE7959">
        <w:rPr>
          <w:rFonts w:asciiTheme="majorHAnsi" w:hAnsiTheme="majorHAnsi" w:cstheme="majorHAnsi"/>
          <w:sz w:val="16"/>
          <w:szCs w:val="18"/>
        </w:rPr>
        <w:t xml:space="preserve">    o </w:t>
      </w:r>
      <w:r w:rsidR="00B02EAC">
        <w:rPr>
          <w:rFonts w:asciiTheme="majorHAnsi" w:hAnsiTheme="majorHAnsi" w:cstheme="majorHAnsi"/>
          <w:sz w:val="16"/>
          <w:szCs w:val="18"/>
        </w:rPr>
        <w:t>Full wort &amp; khi start boil</w:t>
      </w:r>
      <w:r w:rsidRPr="00DE7959">
        <w:rPr>
          <w:rFonts w:asciiTheme="majorHAnsi" w:hAnsiTheme="majorHAnsi" w:cstheme="majorHAnsi"/>
          <w:sz w:val="16"/>
          <w:szCs w:val="18"/>
        </w:rPr>
        <w:t>: 7-14° Plato</w:t>
      </w:r>
    </w:p>
    <w:p w14:paraId="2BA74B57" w14:textId="77777777" w:rsidR="002E3478" w:rsidRPr="00DE7959" w:rsidRDefault="002E3478" w:rsidP="002E3478">
      <w:pPr>
        <w:ind w:left="1440"/>
        <w:jc w:val="both"/>
        <w:rPr>
          <w:rFonts w:asciiTheme="majorHAnsi" w:hAnsiTheme="majorHAnsi" w:cstheme="majorHAnsi"/>
          <w:sz w:val="16"/>
          <w:szCs w:val="18"/>
        </w:rPr>
      </w:pPr>
      <w:r w:rsidRPr="00DE7959">
        <w:rPr>
          <w:rFonts w:asciiTheme="majorHAnsi" w:hAnsiTheme="majorHAnsi" w:cstheme="majorHAnsi"/>
          <w:sz w:val="16"/>
          <w:szCs w:val="18"/>
        </w:rPr>
        <w:t xml:space="preserve">    o Lượt chảy cuối: 0-7° Plato</w:t>
      </w:r>
    </w:p>
    <w:p w14:paraId="4C02128F" w14:textId="77777777" w:rsidR="002E3478" w:rsidRPr="00DE7959" w:rsidRDefault="002E3478" w:rsidP="002E3478">
      <w:pPr>
        <w:pStyle w:val="ListParagraph"/>
        <w:numPr>
          <w:ilvl w:val="1"/>
          <w:numId w:val="2"/>
        </w:numPr>
        <w:jc w:val="both"/>
        <w:rPr>
          <w:rFonts w:asciiTheme="majorHAnsi" w:hAnsiTheme="majorHAnsi" w:cstheme="majorHAnsi"/>
          <w:sz w:val="16"/>
          <w:szCs w:val="18"/>
        </w:rPr>
      </w:pPr>
      <w:r w:rsidRPr="00DE7959">
        <w:rPr>
          <w:rFonts w:asciiTheme="majorHAnsi" w:hAnsiTheme="majorHAnsi" w:cstheme="majorHAnsi"/>
          <w:sz w:val="16"/>
          <w:szCs w:val="18"/>
        </w:rPr>
        <w:t xml:space="preserve">  Từ từ thả saccharometer vào chất lỏng. Khi nó bắt đầu nổi lên, buông tay ra.</w:t>
      </w:r>
    </w:p>
    <w:p w14:paraId="068EDC82" w14:textId="77777777" w:rsidR="002E3478" w:rsidRPr="00DE7959" w:rsidRDefault="002E3478" w:rsidP="002E3478">
      <w:pPr>
        <w:pStyle w:val="ListParagraph"/>
        <w:numPr>
          <w:ilvl w:val="1"/>
          <w:numId w:val="2"/>
        </w:numPr>
        <w:jc w:val="both"/>
        <w:rPr>
          <w:rFonts w:asciiTheme="majorHAnsi" w:hAnsiTheme="majorHAnsi" w:cstheme="majorHAnsi"/>
          <w:sz w:val="16"/>
          <w:szCs w:val="18"/>
        </w:rPr>
      </w:pPr>
      <w:r w:rsidRPr="00DE7959">
        <w:rPr>
          <w:rFonts w:asciiTheme="majorHAnsi" w:hAnsiTheme="majorHAnsi" w:cstheme="majorHAnsi"/>
          <w:sz w:val="16"/>
          <w:szCs w:val="18"/>
        </w:rPr>
        <w:t>Đọc chỉ số Plato từ saccharometer ở đỉnh của meniscus.</w:t>
      </w:r>
    </w:p>
    <w:p w14:paraId="31AE1190" w14:textId="77777777" w:rsidR="002E3478" w:rsidRPr="00DE7959" w:rsidRDefault="002E3478" w:rsidP="002E3478">
      <w:pPr>
        <w:pStyle w:val="ListParagraph"/>
        <w:numPr>
          <w:ilvl w:val="1"/>
          <w:numId w:val="2"/>
        </w:numPr>
        <w:jc w:val="both"/>
        <w:rPr>
          <w:rFonts w:asciiTheme="majorHAnsi" w:hAnsiTheme="majorHAnsi" w:cstheme="majorHAnsi"/>
          <w:sz w:val="16"/>
          <w:szCs w:val="18"/>
        </w:rPr>
      </w:pPr>
      <w:r w:rsidRPr="00DE7959">
        <w:rPr>
          <w:rFonts w:asciiTheme="majorHAnsi" w:hAnsiTheme="majorHAnsi" w:cstheme="majorHAnsi"/>
          <w:sz w:val="16"/>
          <w:szCs w:val="18"/>
        </w:rPr>
        <w:t>Nhấc saccharometer ra khỏi xi lanh đo lường để đọc nhiệt độ, đảm bảo rằng đáy của saccharometer vẫn chạm vào chất lỏng. Áp dụng hệ số điều chỉnh nếu nhiệt độ trên hoặc dưới 20°C.</w:t>
      </w:r>
    </w:p>
    <w:p w14:paraId="7DE48CD6" w14:textId="77777777" w:rsidR="002E3478" w:rsidRPr="00DE7959" w:rsidRDefault="002E3478" w:rsidP="002E3478">
      <w:pPr>
        <w:pStyle w:val="ListParagraph"/>
        <w:numPr>
          <w:ilvl w:val="1"/>
          <w:numId w:val="2"/>
        </w:numPr>
        <w:jc w:val="both"/>
        <w:rPr>
          <w:rFonts w:asciiTheme="majorHAnsi" w:hAnsiTheme="majorHAnsi" w:cstheme="majorHAnsi"/>
          <w:sz w:val="16"/>
          <w:szCs w:val="18"/>
        </w:rPr>
      </w:pPr>
      <w:r w:rsidRPr="00DE7959">
        <w:rPr>
          <w:rFonts w:asciiTheme="majorHAnsi" w:hAnsiTheme="majorHAnsi" w:cstheme="majorHAnsi"/>
          <w:sz w:val="16"/>
          <w:szCs w:val="18"/>
        </w:rPr>
        <w:t xml:space="preserve"> Rửa sạch tất cả dụng cụ và khu vực xung quanh bằng nước sạch.</w:t>
      </w:r>
    </w:p>
    <w:p w14:paraId="43FBF18B" w14:textId="5568C7D3" w:rsidR="002E3478" w:rsidRDefault="002E3478" w:rsidP="002E3478">
      <w:pPr>
        <w:pStyle w:val="ListParagraph"/>
        <w:numPr>
          <w:ilvl w:val="1"/>
          <w:numId w:val="2"/>
        </w:numPr>
        <w:jc w:val="both"/>
        <w:rPr>
          <w:rFonts w:asciiTheme="majorHAnsi" w:hAnsiTheme="majorHAnsi" w:cstheme="majorHAnsi"/>
          <w:sz w:val="16"/>
          <w:szCs w:val="18"/>
        </w:rPr>
      </w:pPr>
      <w:r w:rsidRPr="00DE7959">
        <w:rPr>
          <w:rFonts w:asciiTheme="majorHAnsi" w:hAnsiTheme="majorHAnsi" w:cstheme="majorHAnsi"/>
          <w:sz w:val="16"/>
          <w:szCs w:val="18"/>
        </w:rPr>
        <w:t xml:space="preserve">Đặt xi </w:t>
      </w:r>
      <w:r w:rsidR="00DF57D2">
        <w:rPr>
          <w:rFonts w:asciiTheme="majorHAnsi" w:hAnsiTheme="majorHAnsi" w:cstheme="majorHAnsi"/>
          <w:sz w:val="16"/>
          <w:szCs w:val="18"/>
        </w:rPr>
        <w:t>xanh đo đường ngược lại để khô</w:t>
      </w:r>
    </w:p>
    <w:p w14:paraId="238563BA" w14:textId="4467F4EE" w:rsidR="00DF57D2" w:rsidRDefault="00DF57D2" w:rsidP="00DF57D2">
      <w:pPr>
        <w:jc w:val="both"/>
        <w:rPr>
          <w:rFonts w:asciiTheme="majorHAnsi" w:hAnsiTheme="majorHAnsi" w:cstheme="majorHAnsi"/>
          <w:sz w:val="16"/>
          <w:szCs w:val="18"/>
        </w:rPr>
      </w:pPr>
    </w:p>
    <w:p w14:paraId="58DB9E63" w14:textId="75E6286E" w:rsidR="00DF57D2" w:rsidRDefault="00DF57D2" w:rsidP="00DF57D2">
      <w:pPr>
        <w:jc w:val="both"/>
        <w:rPr>
          <w:rFonts w:asciiTheme="majorHAnsi" w:hAnsiTheme="majorHAnsi" w:cstheme="majorHAnsi"/>
          <w:b/>
          <w:bCs/>
          <w:sz w:val="16"/>
          <w:szCs w:val="18"/>
        </w:rPr>
      </w:pPr>
      <w:r w:rsidRPr="00DF57D2">
        <w:rPr>
          <w:rFonts w:asciiTheme="majorHAnsi" w:hAnsiTheme="majorHAnsi" w:cstheme="majorHAnsi"/>
          <w:b/>
          <w:bCs/>
          <w:sz w:val="16"/>
          <w:szCs w:val="18"/>
        </w:rPr>
        <w:t>Thời điểm lấy mẫu</w:t>
      </w:r>
      <w:r>
        <w:rPr>
          <w:rFonts w:asciiTheme="majorHAnsi" w:hAnsiTheme="majorHAnsi" w:cstheme="majorHAnsi"/>
          <w:b/>
          <w:bCs/>
          <w:sz w:val="16"/>
          <w:szCs w:val="18"/>
        </w:rPr>
        <w:t>:</w:t>
      </w:r>
    </w:p>
    <w:p w14:paraId="26DC7A22" w14:textId="07C0A8CD" w:rsidR="00DF57D2" w:rsidRDefault="00DF57D2" w:rsidP="00DF57D2">
      <w:pPr>
        <w:jc w:val="both"/>
        <w:rPr>
          <w:rFonts w:asciiTheme="majorHAnsi" w:hAnsiTheme="majorHAnsi" w:cstheme="majorHAnsi"/>
          <w:sz w:val="16"/>
          <w:szCs w:val="18"/>
        </w:rPr>
      </w:pPr>
      <w:r>
        <w:rPr>
          <w:rFonts w:asciiTheme="majorHAnsi" w:hAnsiTheme="majorHAnsi" w:cstheme="majorHAnsi"/>
          <w:sz w:val="16"/>
          <w:szCs w:val="18"/>
        </w:rPr>
        <w:t>Cần lấy mẫu đo đúng thời điểm để có kết quả chính xác nhất.</w:t>
      </w:r>
    </w:p>
    <w:p w14:paraId="18894768" w14:textId="77777777" w:rsidR="00DF57D2" w:rsidRDefault="00DF57D2" w:rsidP="00DF57D2">
      <w:pPr>
        <w:jc w:val="both"/>
        <w:rPr>
          <w:rFonts w:asciiTheme="majorHAnsi" w:hAnsiTheme="majorHAnsi" w:cstheme="majorHAnsi"/>
          <w:sz w:val="16"/>
          <w:szCs w:val="18"/>
        </w:rPr>
      </w:pPr>
    </w:p>
    <w:p w14:paraId="3E051289" w14:textId="1B490EBC" w:rsidR="00DF57D2" w:rsidRDefault="00DF57D2" w:rsidP="00DF57D2">
      <w:pPr>
        <w:jc w:val="both"/>
        <w:rPr>
          <w:rFonts w:asciiTheme="majorHAnsi" w:hAnsiTheme="majorHAnsi" w:cstheme="majorHAnsi"/>
          <w:sz w:val="16"/>
          <w:szCs w:val="18"/>
        </w:rPr>
      </w:pPr>
      <w:r>
        <w:rPr>
          <w:rFonts w:asciiTheme="majorHAnsi" w:hAnsiTheme="majorHAnsi" w:cstheme="majorHAnsi"/>
          <w:sz w:val="16"/>
          <w:szCs w:val="18"/>
        </w:rPr>
        <w:t xml:space="preserve">     Sample:                                                         Time:</w:t>
      </w:r>
    </w:p>
    <w:p w14:paraId="65F3A2A5" w14:textId="4818E8BF" w:rsidR="00DF57D2" w:rsidRDefault="00DF57D2" w:rsidP="00DF57D2">
      <w:pPr>
        <w:jc w:val="both"/>
        <w:rPr>
          <w:rFonts w:asciiTheme="majorHAnsi" w:hAnsiTheme="majorHAnsi" w:cstheme="majorHAnsi"/>
          <w:sz w:val="16"/>
          <w:szCs w:val="18"/>
        </w:rPr>
      </w:pPr>
      <w:r>
        <w:rPr>
          <w:rFonts w:asciiTheme="majorHAnsi" w:hAnsiTheme="majorHAnsi" w:cstheme="majorHAnsi"/>
          <w:sz w:val="16"/>
          <w:szCs w:val="18"/>
        </w:rPr>
        <w:tab/>
        <w:t xml:space="preserve">First wort:                               </w:t>
      </w:r>
      <w:r w:rsidR="008736CB">
        <w:rPr>
          <w:rFonts w:asciiTheme="majorHAnsi" w:hAnsiTheme="majorHAnsi" w:cstheme="majorHAnsi"/>
          <w:sz w:val="16"/>
          <w:szCs w:val="18"/>
        </w:rPr>
        <w:t>2hl sau khi Lauter tank transfer qua WK</w:t>
      </w:r>
    </w:p>
    <w:p w14:paraId="376EB62D" w14:textId="2148C6C3" w:rsidR="008736CB" w:rsidRDefault="008736CB" w:rsidP="008736CB">
      <w:pPr>
        <w:ind w:firstLine="720"/>
        <w:rPr>
          <w:rFonts w:asciiTheme="majorHAnsi" w:hAnsiTheme="majorHAnsi" w:cstheme="majorHAnsi"/>
          <w:sz w:val="16"/>
          <w:szCs w:val="18"/>
        </w:rPr>
      </w:pPr>
      <w:r>
        <w:rPr>
          <w:rFonts w:asciiTheme="majorHAnsi" w:hAnsiTheme="majorHAnsi" w:cstheme="majorHAnsi"/>
          <w:sz w:val="16"/>
          <w:szCs w:val="18"/>
        </w:rPr>
        <w:t xml:space="preserve">Lastrunnings: </w:t>
      </w:r>
      <w:r>
        <w:rPr>
          <w:rFonts w:asciiTheme="majorHAnsi" w:hAnsiTheme="majorHAnsi" w:cstheme="majorHAnsi"/>
          <w:sz w:val="16"/>
          <w:szCs w:val="18"/>
        </w:rPr>
        <w:tab/>
        <w:t xml:space="preserve">          0.5 hl trước khi kết thúc transfer</w:t>
      </w:r>
    </w:p>
    <w:p w14:paraId="489BE7E0" w14:textId="0F79CACA" w:rsidR="008736CB" w:rsidRDefault="008736CB" w:rsidP="008736CB">
      <w:pPr>
        <w:ind w:firstLine="720"/>
        <w:rPr>
          <w:rFonts w:asciiTheme="majorHAnsi" w:hAnsiTheme="majorHAnsi" w:cstheme="majorHAnsi"/>
          <w:sz w:val="16"/>
          <w:szCs w:val="18"/>
        </w:rPr>
      </w:pPr>
      <w:r>
        <w:rPr>
          <w:rFonts w:asciiTheme="majorHAnsi" w:hAnsiTheme="majorHAnsi" w:cstheme="majorHAnsi"/>
          <w:sz w:val="16"/>
          <w:szCs w:val="18"/>
        </w:rPr>
        <w:t>Kettle full wort:</w:t>
      </w:r>
      <w:r>
        <w:rPr>
          <w:rFonts w:asciiTheme="majorHAnsi" w:hAnsiTheme="majorHAnsi" w:cstheme="majorHAnsi"/>
          <w:sz w:val="16"/>
          <w:szCs w:val="18"/>
        </w:rPr>
        <w:tab/>
        <w:t xml:space="preserve">          4 phút sau khi start boil ở WK</w:t>
      </w:r>
    </w:p>
    <w:p w14:paraId="24CB1406" w14:textId="017DB64A" w:rsidR="008736CB" w:rsidRPr="008736CB" w:rsidRDefault="008736CB" w:rsidP="008736CB">
      <w:pPr>
        <w:ind w:firstLine="720"/>
        <w:rPr>
          <w:rFonts w:asciiTheme="majorHAnsi" w:hAnsiTheme="majorHAnsi" w:cstheme="majorHAnsi"/>
          <w:sz w:val="16"/>
          <w:szCs w:val="18"/>
        </w:rPr>
      </w:pPr>
      <w:r>
        <w:rPr>
          <w:rFonts w:asciiTheme="majorHAnsi" w:hAnsiTheme="majorHAnsi" w:cstheme="majorHAnsi"/>
          <w:sz w:val="16"/>
          <w:szCs w:val="18"/>
        </w:rPr>
        <w:t xml:space="preserve">Cast out: </w:t>
      </w:r>
      <w:r>
        <w:rPr>
          <w:rFonts w:asciiTheme="majorHAnsi" w:hAnsiTheme="majorHAnsi" w:cstheme="majorHAnsi"/>
          <w:sz w:val="16"/>
          <w:szCs w:val="18"/>
        </w:rPr>
        <w:tab/>
      </w:r>
      <w:r>
        <w:rPr>
          <w:rFonts w:asciiTheme="majorHAnsi" w:hAnsiTheme="majorHAnsi" w:cstheme="majorHAnsi"/>
          <w:sz w:val="16"/>
          <w:szCs w:val="18"/>
        </w:rPr>
        <w:tab/>
        <w:t xml:space="preserve">          10hl sau khi start cast out</w:t>
      </w:r>
    </w:p>
    <w:sectPr w:rsidR="008736CB" w:rsidRPr="008736CB" w:rsidSect="00121D9A">
      <w:headerReference w:type="default" r:id="rId13"/>
      <w:footerReference w:type="default" r:id="rId14"/>
      <w:pgSz w:w="11900" w:h="16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6AA178C" w14:textId="77777777" w:rsidR="00AA1BB8" w:rsidRDefault="00AA1BB8" w:rsidP="00F419DB">
      <w:r>
        <w:separator/>
      </w:r>
    </w:p>
  </w:endnote>
  <w:endnote w:type="continuationSeparator" w:id="0">
    <w:p w14:paraId="6719CD9D" w14:textId="77777777" w:rsidR="00AA1BB8" w:rsidRDefault="00AA1BB8" w:rsidP="00F419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Grid"/>
      <w:tblW w:w="0" w:type="auto"/>
      <w:tblLook w:val="04A0" w:firstRow="1" w:lastRow="0" w:firstColumn="1" w:lastColumn="0" w:noHBand="0" w:noVBand="1"/>
    </w:tblPr>
    <w:tblGrid>
      <w:gridCol w:w="3003"/>
      <w:gridCol w:w="3003"/>
      <w:gridCol w:w="3004"/>
    </w:tblGrid>
    <w:tr w:rsidR="00F264B8" w:rsidRPr="00F264B8" w14:paraId="0368D915" w14:textId="77777777" w:rsidTr="00F264B8">
      <w:tc>
        <w:tcPr>
          <w:tcW w:w="3003" w:type="dxa"/>
        </w:tcPr>
        <w:p w14:paraId="54CC5CD4" w14:textId="77777777" w:rsidR="00F264B8" w:rsidRPr="00F264B8" w:rsidRDefault="00F264B8">
          <w:pPr>
            <w:pStyle w:val="Footer"/>
            <w:rPr>
              <w:rFonts w:asciiTheme="majorHAnsi" w:hAnsiTheme="majorHAnsi" w:cstheme="majorHAnsi"/>
              <w:sz w:val="16"/>
              <w:szCs w:val="16"/>
            </w:rPr>
          </w:pPr>
          <w:r w:rsidRPr="00F264B8">
            <w:rPr>
              <w:rFonts w:asciiTheme="majorHAnsi" w:hAnsiTheme="majorHAnsi" w:cstheme="majorHAnsi"/>
              <w:sz w:val="16"/>
              <w:szCs w:val="16"/>
            </w:rPr>
            <w:t xml:space="preserve">Created by </w:t>
          </w:r>
        </w:p>
      </w:tc>
      <w:tc>
        <w:tcPr>
          <w:tcW w:w="3003" w:type="dxa"/>
        </w:tcPr>
        <w:p w14:paraId="3F1210D9" w14:textId="77777777" w:rsidR="00F264B8" w:rsidRPr="00F264B8" w:rsidRDefault="00F264B8">
          <w:pPr>
            <w:pStyle w:val="Footer"/>
            <w:rPr>
              <w:rFonts w:asciiTheme="majorHAnsi" w:hAnsiTheme="majorHAnsi" w:cstheme="majorHAnsi"/>
              <w:sz w:val="16"/>
              <w:szCs w:val="16"/>
            </w:rPr>
          </w:pPr>
          <w:r w:rsidRPr="00F264B8">
            <w:rPr>
              <w:rFonts w:asciiTheme="majorHAnsi" w:hAnsiTheme="majorHAnsi" w:cstheme="majorHAnsi"/>
              <w:sz w:val="16"/>
              <w:szCs w:val="16"/>
            </w:rPr>
            <w:t>Tim Burkardt</w:t>
          </w:r>
        </w:p>
      </w:tc>
      <w:tc>
        <w:tcPr>
          <w:tcW w:w="3004" w:type="dxa"/>
        </w:tcPr>
        <w:p w14:paraId="331D3AE3" w14:textId="77777777" w:rsidR="00F264B8" w:rsidRPr="00F264B8" w:rsidRDefault="00F264B8">
          <w:pPr>
            <w:pStyle w:val="Footer"/>
            <w:rPr>
              <w:rFonts w:asciiTheme="majorHAnsi" w:hAnsiTheme="majorHAnsi" w:cstheme="majorHAnsi"/>
              <w:sz w:val="16"/>
              <w:szCs w:val="16"/>
            </w:rPr>
          </w:pPr>
          <w:r w:rsidRPr="00F264B8">
            <w:rPr>
              <w:rFonts w:asciiTheme="majorHAnsi" w:hAnsiTheme="majorHAnsi" w:cstheme="majorHAnsi"/>
              <w:sz w:val="16"/>
              <w:szCs w:val="16"/>
            </w:rPr>
            <w:t>25/06/2024</w:t>
          </w:r>
        </w:p>
      </w:tc>
    </w:tr>
  </w:tbl>
  <w:p w14:paraId="685C9A19" w14:textId="77777777" w:rsidR="00F264B8" w:rsidRDefault="00F264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685686A" w14:textId="77777777" w:rsidR="00AA1BB8" w:rsidRDefault="00AA1BB8" w:rsidP="00F419DB">
      <w:r>
        <w:separator/>
      </w:r>
    </w:p>
  </w:footnote>
  <w:footnote w:type="continuationSeparator" w:id="0">
    <w:p w14:paraId="64E658FD" w14:textId="77777777" w:rsidR="00AA1BB8" w:rsidRDefault="00AA1BB8" w:rsidP="00F419D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7E27075" w14:textId="77777777" w:rsidR="00614524" w:rsidRPr="00614524" w:rsidRDefault="00614524" w:rsidP="00614524">
    <w:pPr>
      <w:rPr>
        <w:rFonts w:asciiTheme="majorHAnsi" w:eastAsia="Times New Roman" w:hAnsiTheme="majorHAnsi" w:cstheme="majorHAnsi"/>
        <w:b/>
      </w:rPr>
    </w:pPr>
    <w:r w:rsidRPr="00614524">
      <w:rPr>
        <w:rFonts w:asciiTheme="majorHAnsi" w:eastAsia="Times New Roman" w:hAnsiTheme="majorHAnsi" w:cstheme="majorHAnsi"/>
        <w:b/>
      </w:rPr>
      <w:t>SOP for Measuring Gravity in the Brewhouse</w:t>
    </w:r>
  </w:p>
  <w:p w14:paraId="250115DE" w14:textId="77777777" w:rsidR="00F419DB" w:rsidRDefault="00F419D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AA81131"/>
    <w:multiLevelType w:val="multilevel"/>
    <w:tmpl w:val="318673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9C4098A"/>
    <w:multiLevelType w:val="multilevel"/>
    <w:tmpl w:val="409ADE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3652852"/>
    <w:multiLevelType w:val="multilevel"/>
    <w:tmpl w:val="1D78C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71376969">
    <w:abstractNumId w:val="2"/>
  </w:num>
  <w:num w:numId="2" w16cid:durableId="1961759358">
    <w:abstractNumId w:val="0"/>
  </w:num>
  <w:num w:numId="3" w16cid:durableId="87650689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353B"/>
    <w:rsid w:val="00121D9A"/>
    <w:rsid w:val="001D2568"/>
    <w:rsid w:val="002E3478"/>
    <w:rsid w:val="004C5859"/>
    <w:rsid w:val="004D4348"/>
    <w:rsid w:val="004E3FA9"/>
    <w:rsid w:val="00614524"/>
    <w:rsid w:val="006150DF"/>
    <w:rsid w:val="006414F1"/>
    <w:rsid w:val="00772D9E"/>
    <w:rsid w:val="007B383D"/>
    <w:rsid w:val="008736CB"/>
    <w:rsid w:val="0088353B"/>
    <w:rsid w:val="00911484"/>
    <w:rsid w:val="009A7096"/>
    <w:rsid w:val="00A14ABE"/>
    <w:rsid w:val="00AA1BB8"/>
    <w:rsid w:val="00AE3B80"/>
    <w:rsid w:val="00B02EAC"/>
    <w:rsid w:val="00BB4076"/>
    <w:rsid w:val="00BE49A2"/>
    <w:rsid w:val="00BF3B99"/>
    <w:rsid w:val="00C05F3C"/>
    <w:rsid w:val="00DE7959"/>
    <w:rsid w:val="00DF57D2"/>
    <w:rsid w:val="00F264B8"/>
    <w:rsid w:val="00F419DB"/>
    <w:rsid w:val="00FF24A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2AB039"/>
  <w15:chartTrackingRefBased/>
  <w15:docId w15:val="{FE80A2A7-CD79-C64D-AEC3-B4B8EE2652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419DB"/>
    <w:pPr>
      <w:tabs>
        <w:tab w:val="center" w:pos="4513"/>
        <w:tab w:val="right" w:pos="9026"/>
      </w:tabs>
    </w:pPr>
  </w:style>
  <w:style w:type="character" w:customStyle="1" w:styleId="HeaderChar">
    <w:name w:val="Header Char"/>
    <w:basedOn w:val="DefaultParagraphFont"/>
    <w:link w:val="Header"/>
    <w:uiPriority w:val="99"/>
    <w:rsid w:val="00F419DB"/>
  </w:style>
  <w:style w:type="paragraph" w:styleId="Footer">
    <w:name w:val="footer"/>
    <w:basedOn w:val="Normal"/>
    <w:link w:val="FooterChar"/>
    <w:uiPriority w:val="99"/>
    <w:unhideWhenUsed/>
    <w:rsid w:val="00F419DB"/>
    <w:pPr>
      <w:tabs>
        <w:tab w:val="center" w:pos="4513"/>
        <w:tab w:val="right" w:pos="9026"/>
      </w:tabs>
    </w:pPr>
  </w:style>
  <w:style w:type="character" w:customStyle="1" w:styleId="FooterChar">
    <w:name w:val="Footer Char"/>
    <w:basedOn w:val="DefaultParagraphFont"/>
    <w:link w:val="Footer"/>
    <w:uiPriority w:val="99"/>
    <w:rsid w:val="00F419DB"/>
  </w:style>
  <w:style w:type="table" w:styleId="TableGrid">
    <w:name w:val="Table Grid"/>
    <w:basedOn w:val="TableNormal"/>
    <w:uiPriority w:val="39"/>
    <w:rsid w:val="00F264B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E3478"/>
    <w:pPr>
      <w:ind w:left="720"/>
      <w:contextualSpacing/>
    </w:pPr>
  </w:style>
  <w:style w:type="paragraph" w:styleId="BalloonText">
    <w:name w:val="Balloon Text"/>
    <w:basedOn w:val="Normal"/>
    <w:link w:val="BalloonTextChar"/>
    <w:uiPriority w:val="99"/>
    <w:semiHidden/>
    <w:unhideWhenUsed/>
    <w:rsid w:val="001D2568"/>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1D2568"/>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85760047">
      <w:bodyDiv w:val="1"/>
      <w:marLeft w:val="0"/>
      <w:marRight w:val="0"/>
      <w:marTop w:val="0"/>
      <w:marBottom w:val="0"/>
      <w:divBdr>
        <w:top w:val="none" w:sz="0" w:space="0" w:color="auto"/>
        <w:left w:val="none" w:sz="0" w:space="0" w:color="auto"/>
        <w:bottom w:val="none" w:sz="0" w:space="0" w:color="auto"/>
        <w:right w:val="none" w:sz="0" w:space="0" w:color="auto"/>
      </w:divBdr>
    </w:div>
    <w:div w:id="447356424">
      <w:bodyDiv w:val="1"/>
      <w:marLeft w:val="0"/>
      <w:marRight w:val="0"/>
      <w:marTop w:val="0"/>
      <w:marBottom w:val="0"/>
      <w:divBdr>
        <w:top w:val="none" w:sz="0" w:space="0" w:color="auto"/>
        <w:left w:val="none" w:sz="0" w:space="0" w:color="auto"/>
        <w:bottom w:val="none" w:sz="0" w:space="0" w:color="auto"/>
        <w:right w:val="none" w:sz="0" w:space="0" w:color="auto"/>
      </w:divBdr>
    </w:div>
    <w:div w:id="653918234">
      <w:bodyDiv w:val="1"/>
      <w:marLeft w:val="0"/>
      <w:marRight w:val="0"/>
      <w:marTop w:val="0"/>
      <w:marBottom w:val="0"/>
      <w:divBdr>
        <w:top w:val="none" w:sz="0" w:space="0" w:color="auto"/>
        <w:left w:val="none" w:sz="0" w:space="0" w:color="auto"/>
        <w:bottom w:val="none" w:sz="0" w:space="0" w:color="auto"/>
        <w:right w:val="none" w:sz="0" w:space="0" w:color="auto"/>
      </w:divBdr>
    </w:div>
    <w:div w:id="983700346">
      <w:bodyDiv w:val="1"/>
      <w:marLeft w:val="0"/>
      <w:marRight w:val="0"/>
      <w:marTop w:val="0"/>
      <w:marBottom w:val="0"/>
      <w:divBdr>
        <w:top w:val="none" w:sz="0" w:space="0" w:color="auto"/>
        <w:left w:val="none" w:sz="0" w:space="0" w:color="auto"/>
        <w:bottom w:val="none" w:sz="0" w:space="0" w:color="auto"/>
        <w:right w:val="none" w:sz="0" w:space="0" w:color="auto"/>
      </w:divBdr>
    </w:div>
    <w:div w:id="1184781780">
      <w:bodyDiv w:val="1"/>
      <w:marLeft w:val="0"/>
      <w:marRight w:val="0"/>
      <w:marTop w:val="0"/>
      <w:marBottom w:val="0"/>
      <w:divBdr>
        <w:top w:val="none" w:sz="0" w:space="0" w:color="auto"/>
        <w:left w:val="none" w:sz="0" w:space="0" w:color="auto"/>
        <w:bottom w:val="none" w:sz="0" w:space="0" w:color="auto"/>
        <w:right w:val="none" w:sz="0" w:space="0" w:color="auto"/>
      </w:divBdr>
    </w:div>
    <w:div w:id="13304010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customXml" Target="../customXml/item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customXml" Target="../customXml/item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A1DEB377744834B8954311F43ED8D52" ma:contentTypeVersion="11" ma:contentTypeDescription="Create a new document." ma:contentTypeScope="" ma:versionID="82ec14fed3b111f5ade3e1348190c297">
  <xsd:schema xmlns:xsd="http://www.w3.org/2001/XMLSchema" xmlns:xs="http://www.w3.org/2001/XMLSchema" xmlns:p="http://schemas.microsoft.com/office/2006/metadata/properties" xmlns:ns2="4376e452-a86e-448d-9b18-472ae0062343" xmlns:ns3="f5889dfe-fe8d-4c58-9c1d-0981baebe654" targetNamespace="http://schemas.microsoft.com/office/2006/metadata/properties" ma:root="true" ma:fieldsID="d63a4c0d965ee133b8be0ac42ff1609c" ns2:_="" ns3:_="">
    <xsd:import namespace="4376e452-a86e-448d-9b18-472ae0062343"/>
    <xsd:import namespace="f5889dfe-fe8d-4c58-9c1d-0981baebe65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376e452-a86e-448d-9b18-472ae00623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dae7ab9-878c-4110-bae2-90b7e898321c"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f5889dfe-fe8d-4c58-9c1d-0981baebe65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229e6f7-6bae-4f56-89d1-3aaab37dcdec}" ma:internalName="TaxCatchAll" ma:showField="CatchAllData" ma:web="f5889dfe-fe8d-4c58-9c1d-0981baebe65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376e452-a86e-448d-9b18-472ae0062343">
      <Terms xmlns="http://schemas.microsoft.com/office/infopath/2007/PartnerControls"/>
    </lcf76f155ced4ddcb4097134ff3c332f>
    <TaxCatchAll xmlns="f5889dfe-fe8d-4c58-9c1d-0981baebe654" xsi:nil="true"/>
  </documentManagement>
</p:properties>
</file>

<file path=customXml/itemProps1.xml><?xml version="1.0" encoding="utf-8"?>
<ds:datastoreItem xmlns:ds="http://schemas.openxmlformats.org/officeDocument/2006/customXml" ds:itemID="{0D7A15DE-541E-4DDB-9E0F-CE28C62EF0E2}"/>
</file>

<file path=customXml/itemProps2.xml><?xml version="1.0" encoding="utf-8"?>
<ds:datastoreItem xmlns:ds="http://schemas.openxmlformats.org/officeDocument/2006/customXml" ds:itemID="{3E1E9517-0FE2-4677-8151-390ED664C73F}"/>
</file>

<file path=customXml/itemProps3.xml><?xml version="1.0" encoding="utf-8"?>
<ds:datastoreItem xmlns:ds="http://schemas.openxmlformats.org/officeDocument/2006/customXml" ds:itemID="{F5FE2965-94EC-4628-862F-75FCDA289CEB}"/>
</file>

<file path=docProps/app.xml><?xml version="1.0" encoding="utf-8"?>
<Properties xmlns="http://schemas.openxmlformats.org/officeDocument/2006/extended-properties" xmlns:vt="http://schemas.openxmlformats.org/officeDocument/2006/docPropsVTypes">
  <Template>Normal</Template>
  <TotalTime>41</TotalTime>
  <Pages>2</Pages>
  <Words>667</Words>
  <Characters>3807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Burkardt</dc:creator>
  <cp:keywords/>
  <dc:description/>
  <cp:lastModifiedBy>Thuong, Pham Van (BNC)</cp:lastModifiedBy>
  <cp:revision>5</cp:revision>
  <cp:lastPrinted>2024-06-25T10:40:00Z</cp:lastPrinted>
  <dcterms:created xsi:type="dcterms:W3CDTF">2024-09-23T05:10:00Z</dcterms:created>
  <dcterms:modified xsi:type="dcterms:W3CDTF">2024-09-23T07:04:00Z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0x010100DA1DEB377744834B8954311F43ED8D52</vt:lpwstr>
  </property>
</Properties>
</file>