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053D7" w14:textId="77777777" w:rsidR="00D73552" w:rsidRDefault="00D73552">
      <w:pPr>
        <w:spacing w:line="480" w:lineRule="exact"/>
        <w:rPr>
          <w:rFonts w:ascii="宋体" w:eastAsia="宋体" w:hAnsi="宋体" w:cs="宋体"/>
          <w:b/>
          <w:sz w:val="44"/>
          <w:szCs w:val="48"/>
        </w:rPr>
      </w:pPr>
    </w:p>
    <w:p w14:paraId="322D5DCF" w14:textId="77777777" w:rsidR="00D73552" w:rsidRDefault="00D73552">
      <w:pPr>
        <w:spacing w:line="480" w:lineRule="exact"/>
        <w:jc w:val="center"/>
        <w:rPr>
          <w:rFonts w:ascii="宋体" w:eastAsia="宋体" w:hAnsi="宋体" w:cs="宋体"/>
          <w:b/>
          <w:sz w:val="44"/>
          <w:szCs w:val="48"/>
        </w:rPr>
      </w:pPr>
    </w:p>
    <w:p w14:paraId="1174AE09" w14:textId="77777777" w:rsidR="00D73552" w:rsidRDefault="00000000">
      <w:pPr>
        <w:rPr>
          <w:rFonts w:ascii="宋体" w:hAnsi="宋体"/>
          <w:b/>
          <w:sz w:val="44"/>
        </w:rPr>
      </w:pPr>
      <w:r>
        <w:rPr>
          <w:rFonts w:ascii="宋体" w:hAnsi="宋体" w:hint="eastAsia"/>
          <w:b/>
          <w:sz w:val="44"/>
        </w:rPr>
        <w:t xml:space="preserve">         </w:t>
      </w:r>
      <w:r>
        <w:rPr>
          <w:rFonts w:ascii="宋体" w:hAnsi="宋体"/>
          <w:b/>
          <w:noProof/>
          <w:sz w:val="44"/>
        </w:rPr>
        <w:drawing>
          <wp:inline distT="0" distB="0" distL="114300" distR="114300" wp14:anchorId="634E1DEF" wp14:editId="46DF505C">
            <wp:extent cx="2779395" cy="459105"/>
            <wp:effectExtent l="0" t="0" r="9525" b="13335"/>
            <wp:docPr id="1" name="图片 1"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西安电子科技大学"/>
                    <pic:cNvPicPr>
                      <a:picLocks noChangeAspect="1"/>
                    </pic:cNvPicPr>
                  </pic:nvPicPr>
                  <pic:blipFill>
                    <a:blip r:embed="rId5"/>
                    <a:stretch>
                      <a:fillRect/>
                    </a:stretch>
                  </pic:blipFill>
                  <pic:spPr>
                    <a:xfrm>
                      <a:off x="0" y="0"/>
                      <a:ext cx="2779395" cy="459105"/>
                    </a:xfrm>
                    <a:prstGeom prst="rect">
                      <a:avLst/>
                    </a:prstGeom>
                    <a:noFill/>
                    <a:ln>
                      <a:noFill/>
                    </a:ln>
                  </pic:spPr>
                </pic:pic>
              </a:graphicData>
            </a:graphic>
          </wp:inline>
        </w:drawing>
      </w:r>
    </w:p>
    <w:p w14:paraId="44454EF5" w14:textId="77777777" w:rsidR="00D73552" w:rsidRDefault="00D73552">
      <w:pPr>
        <w:ind w:firstLineChars="494" w:firstLine="1190"/>
        <w:rPr>
          <w:rFonts w:ascii="宋体" w:hAnsi="宋体"/>
          <w:b/>
          <w:sz w:val="24"/>
        </w:rPr>
      </w:pPr>
    </w:p>
    <w:p w14:paraId="31F2F5FB" w14:textId="77777777" w:rsidR="00D73552" w:rsidRDefault="00000000">
      <w:pPr>
        <w:ind w:firstLineChars="50" w:firstLine="320"/>
        <w:jc w:val="center"/>
        <w:rPr>
          <w:rFonts w:ascii="黑体" w:eastAsia="黑体" w:hAnsi="宋体"/>
          <w:spacing w:val="60"/>
          <w:sz w:val="52"/>
          <w:szCs w:val="52"/>
        </w:rPr>
      </w:pPr>
      <w:r>
        <w:rPr>
          <w:rFonts w:ascii="黑体" w:eastAsia="黑体" w:hAnsi="宋体" w:hint="eastAsia"/>
          <w:spacing w:val="60"/>
          <w:sz w:val="52"/>
          <w:szCs w:val="52"/>
        </w:rPr>
        <w:t>无线通信仿真系统报告</w:t>
      </w:r>
    </w:p>
    <w:p w14:paraId="50D36404" w14:textId="77777777" w:rsidR="00D73552" w:rsidRDefault="00000000">
      <w:pPr>
        <w:tabs>
          <w:tab w:val="left" w:pos="1674"/>
        </w:tabs>
        <w:jc w:val="center"/>
        <w:rPr>
          <w:rFonts w:ascii="宋体" w:hAnsi="宋体"/>
          <w:sz w:val="28"/>
        </w:rPr>
      </w:pPr>
      <w:r>
        <w:rPr>
          <w:rFonts w:ascii="华文行楷" w:eastAsia="华文行楷" w:hAnsi="宋体" w:hint="eastAsia"/>
          <w:sz w:val="36"/>
          <w:szCs w:val="36"/>
        </w:rPr>
        <w:t xml:space="preserve"> </w:t>
      </w:r>
      <w:r>
        <w:rPr>
          <w:rFonts w:ascii="华文行楷" w:eastAsia="华文行楷" w:hAnsi="宋体"/>
          <w:noProof/>
          <w:sz w:val="36"/>
          <w:szCs w:val="36"/>
        </w:rPr>
        <w:drawing>
          <wp:inline distT="0" distB="0" distL="114300" distR="114300" wp14:anchorId="001AC0E7" wp14:editId="1D670B7A">
            <wp:extent cx="1578610" cy="1506220"/>
            <wp:effectExtent l="0" t="0" r="6350" b="2540"/>
            <wp:docPr id="2" name="图片 2" descr="西安电子科技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西安电子科技大学校徽"/>
                    <pic:cNvPicPr>
                      <a:picLocks noChangeAspect="1"/>
                    </pic:cNvPicPr>
                  </pic:nvPicPr>
                  <pic:blipFill>
                    <a:blip r:embed="rId6"/>
                    <a:stretch>
                      <a:fillRect/>
                    </a:stretch>
                  </pic:blipFill>
                  <pic:spPr>
                    <a:xfrm>
                      <a:off x="0" y="0"/>
                      <a:ext cx="1578610" cy="1506220"/>
                    </a:xfrm>
                    <a:prstGeom prst="rect">
                      <a:avLst/>
                    </a:prstGeom>
                    <a:noFill/>
                    <a:ln>
                      <a:noFill/>
                    </a:ln>
                  </pic:spPr>
                </pic:pic>
              </a:graphicData>
            </a:graphic>
          </wp:inline>
        </w:drawing>
      </w:r>
      <w:r>
        <w:rPr>
          <w:rFonts w:ascii="华文行楷" w:eastAsia="华文行楷" w:hAnsi="宋体" w:hint="eastAsia"/>
          <w:sz w:val="36"/>
          <w:szCs w:val="36"/>
        </w:rPr>
        <w:t xml:space="preserve">   </w:t>
      </w:r>
    </w:p>
    <w:p w14:paraId="58B0D261" w14:textId="77777777" w:rsidR="00D73552" w:rsidRDefault="00000000">
      <w:pPr>
        <w:tabs>
          <w:tab w:val="left" w:pos="1674"/>
        </w:tabs>
        <w:rPr>
          <w:rFonts w:ascii="黑体" w:eastAsia="黑体" w:hAnsi="宋体"/>
          <w:sz w:val="30"/>
          <w:szCs w:val="30"/>
        </w:rPr>
      </w:pPr>
      <w:r>
        <w:rPr>
          <w:rFonts w:ascii="黑体" w:eastAsia="黑体" w:hAnsi="宋体" w:hint="eastAsia"/>
          <w:sz w:val="30"/>
          <w:szCs w:val="30"/>
        </w:rPr>
        <w:t xml:space="preserve">                       </w:t>
      </w:r>
    </w:p>
    <w:p w14:paraId="1283C6C8" w14:textId="37D25EAB" w:rsidR="00D73552" w:rsidRDefault="00000000">
      <w:pPr>
        <w:tabs>
          <w:tab w:val="left" w:pos="1674"/>
        </w:tabs>
        <w:ind w:firstLineChars="396" w:firstLine="1272"/>
        <w:rPr>
          <w:rFonts w:ascii="黑体" w:eastAsia="黑体" w:hAnsi="宋体"/>
          <w:sz w:val="32"/>
          <w:szCs w:val="32"/>
          <w:u w:val="single"/>
        </w:rPr>
      </w:pPr>
      <w:r>
        <w:rPr>
          <w:rFonts w:ascii="宋体" w:hAnsi="宋体" w:hint="eastAsia"/>
          <w:b/>
          <w:sz w:val="32"/>
          <w:szCs w:val="32"/>
        </w:rPr>
        <w:t>题    目</w:t>
      </w:r>
      <w:r>
        <w:rPr>
          <w:rFonts w:ascii="黑体" w:eastAsia="黑体" w:hAnsi="宋体" w:hint="eastAsia"/>
          <w:sz w:val="32"/>
          <w:szCs w:val="32"/>
        </w:rPr>
        <w:t xml:space="preserve">  </w:t>
      </w:r>
      <w:r>
        <w:rPr>
          <w:rFonts w:ascii="黑体" w:eastAsia="黑体" w:hAnsi="宋体" w:hint="eastAsia"/>
          <w:sz w:val="32"/>
          <w:szCs w:val="32"/>
          <w:u w:val="single"/>
        </w:rPr>
        <w:t xml:space="preserve">        </w:t>
      </w:r>
      <w:r w:rsidR="00064775">
        <w:rPr>
          <w:rFonts w:ascii="黑体" w:eastAsia="黑体" w:hAnsi="黑体" w:hint="eastAsia"/>
          <w:sz w:val="32"/>
          <w:szCs w:val="32"/>
          <w:u w:val="single"/>
        </w:rPr>
        <w:t>π</w:t>
      </w:r>
      <w:r>
        <w:rPr>
          <w:rFonts w:ascii="黑体" w:eastAsia="黑体" w:hAnsi="宋体" w:hint="eastAsia"/>
          <w:sz w:val="32"/>
          <w:szCs w:val="32"/>
          <w:u w:val="single"/>
        </w:rPr>
        <w:t xml:space="preserve">/4QPSK系统仿真     </w:t>
      </w:r>
    </w:p>
    <w:p w14:paraId="646D9D94" w14:textId="77777777" w:rsidR="00D73552" w:rsidRDefault="00D73552">
      <w:pPr>
        <w:tabs>
          <w:tab w:val="left" w:pos="1674"/>
        </w:tabs>
        <w:ind w:firstLineChars="396" w:firstLine="1267"/>
        <w:rPr>
          <w:rFonts w:ascii="黑体" w:eastAsia="黑体" w:hAnsi="宋体"/>
          <w:sz w:val="32"/>
          <w:szCs w:val="32"/>
          <w:u w:val="single"/>
        </w:rPr>
      </w:pPr>
    </w:p>
    <w:p w14:paraId="5C431613" w14:textId="77777777" w:rsidR="00D73552" w:rsidRDefault="00000000">
      <w:pPr>
        <w:pStyle w:val="a3"/>
        <w:ind w:firstLineChars="396" w:firstLine="1272"/>
        <w:rPr>
          <w:rFonts w:ascii="黑体"/>
          <w:sz w:val="30"/>
          <w:u w:val="single"/>
        </w:rPr>
      </w:pPr>
      <w:r>
        <w:rPr>
          <w:rFonts w:ascii="宋体" w:eastAsia="宋体" w:hAnsi="宋体" w:hint="eastAsia"/>
          <w:b/>
          <w:sz w:val="32"/>
          <w:szCs w:val="32"/>
        </w:rPr>
        <w:t>学    院</w:t>
      </w:r>
      <w:r>
        <w:rPr>
          <w:rFonts w:ascii="黑体" w:hint="eastAsia"/>
          <w:sz w:val="32"/>
          <w:szCs w:val="32"/>
        </w:rPr>
        <w:t xml:space="preserve">  </w:t>
      </w:r>
      <w:r>
        <w:rPr>
          <w:rFonts w:ascii="黑体" w:hint="eastAsia"/>
          <w:sz w:val="30"/>
          <w:u w:val="single"/>
        </w:rPr>
        <w:t xml:space="preserve">         通信工程学院           </w:t>
      </w:r>
    </w:p>
    <w:p w14:paraId="14B2B28B" w14:textId="77777777" w:rsidR="00D73552" w:rsidRDefault="00D73552"/>
    <w:p w14:paraId="26783798" w14:textId="77777777" w:rsidR="00D73552" w:rsidRDefault="00000000">
      <w:pPr>
        <w:pStyle w:val="a3"/>
        <w:ind w:firstLineChars="396" w:firstLine="1272"/>
        <w:rPr>
          <w:rFonts w:ascii="黑体"/>
          <w:sz w:val="30"/>
          <w:u w:val="single"/>
        </w:rPr>
      </w:pPr>
      <w:r>
        <w:rPr>
          <w:rFonts w:ascii="宋体" w:eastAsia="宋体" w:hAnsi="宋体" w:hint="eastAsia"/>
          <w:b/>
          <w:sz w:val="32"/>
          <w:szCs w:val="32"/>
        </w:rPr>
        <w:t>专    业</w:t>
      </w:r>
      <w:r>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信息工程             </w:t>
      </w:r>
    </w:p>
    <w:p w14:paraId="6CF9856D" w14:textId="77777777" w:rsidR="00D73552" w:rsidRDefault="00D73552"/>
    <w:p w14:paraId="3B80A42E" w14:textId="3BAEF500" w:rsidR="00D73552" w:rsidRDefault="00000000">
      <w:pPr>
        <w:pStyle w:val="a3"/>
        <w:ind w:firstLineChars="396" w:firstLine="1272"/>
        <w:rPr>
          <w:rFonts w:ascii="黑体"/>
          <w:sz w:val="30"/>
          <w:u w:val="single"/>
        </w:rPr>
      </w:pPr>
      <w:r>
        <w:rPr>
          <w:rFonts w:ascii="宋体" w:eastAsia="宋体" w:hAnsi="宋体" w:hint="eastAsia"/>
          <w:b/>
          <w:sz w:val="32"/>
          <w:szCs w:val="32"/>
        </w:rPr>
        <w:t xml:space="preserve">学生姓名  </w:t>
      </w:r>
      <w:r>
        <w:rPr>
          <w:rFonts w:ascii="黑体" w:hint="eastAsia"/>
          <w:sz w:val="30"/>
          <w:u w:val="single"/>
        </w:rPr>
        <w:t xml:space="preserve">       </w:t>
      </w:r>
      <w:r w:rsidR="00064775">
        <w:rPr>
          <w:rFonts w:ascii="黑体" w:hint="eastAsia"/>
          <w:sz w:val="30"/>
          <w:u w:val="single"/>
        </w:rPr>
        <w:t>韩旭   21009101316</w:t>
      </w:r>
      <w:r>
        <w:rPr>
          <w:rFonts w:ascii="黑体" w:hint="eastAsia"/>
          <w:sz w:val="30"/>
          <w:u w:val="single"/>
        </w:rPr>
        <w:t xml:space="preserve">       </w:t>
      </w:r>
    </w:p>
    <w:p w14:paraId="51273CAC" w14:textId="77777777" w:rsidR="00D73552" w:rsidRDefault="00D73552"/>
    <w:p w14:paraId="694F62A8" w14:textId="26C4ACD5" w:rsidR="00D73552" w:rsidRDefault="00000000">
      <w:pPr>
        <w:pStyle w:val="a3"/>
        <w:ind w:firstLineChars="796" w:firstLine="2557"/>
        <w:rPr>
          <w:rFonts w:ascii="黑体"/>
          <w:sz w:val="30"/>
          <w:u w:val="single"/>
        </w:rPr>
      </w:pPr>
      <w:r>
        <w:rPr>
          <w:rFonts w:ascii="宋体" w:eastAsia="宋体" w:hAnsi="宋体" w:hint="eastAsia"/>
          <w:b/>
          <w:sz w:val="32"/>
          <w:szCs w:val="32"/>
        </w:rPr>
        <w:t xml:space="preserve">  </w:t>
      </w:r>
      <w:r>
        <w:rPr>
          <w:rFonts w:ascii="黑体" w:hint="eastAsia"/>
          <w:sz w:val="30"/>
          <w:u w:val="single"/>
        </w:rPr>
        <w:t xml:space="preserve">       </w:t>
      </w:r>
      <w:r w:rsidR="00064775">
        <w:rPr>
          <w:rFonts w:ascii="黑体" w:hint="eastAsia"/>
          <w:sz w:val="30"/>
          <w:u w:val="single"/>
        </w:rPr>
        <w:t>叶发杰 21009101175</w:t>
      </w:r>
      <w:r>
        <w:rPr>
          <w:rFonts w:ascii="黑体" w:hint="eastAsia"/>
          <w:sz w:val="30"/>
          <w:u w:val="single"/>
        </w:rPr>
        <w:t xml:space="preserve">       </w:t>
      </w:r>
    </w:p>
    <w:p w14:paraId="2588AE82" w14:textId="77777777" w:rsidR="00D73552" w:rsidRDefault="00D73552"/>
    <w:p w14:paraId="079B8526" w14:textId="28058A86" w:rsidR="00D73552" w:rsidRDefault="00000000">
      <w:pPr>
        <w:pStyle w:val="a3"/>
        <w:ind w:firstLineChars="800" w:firstLine="2570"/>
        <w:rPr>
          <w:rFonts w:ascii="黑体"/>
          <w:sz w:val="30"/>
          <w:u w:val="single"/>
        </w:rPr>
      </w:pPr>
      <w:r>
        <w:rPr>
          <w:rFonts w:ascii="宋体" w:eastAsia="宋体" w:hAnsi="宋体" w:hint="eastAsia"/>
          <w:b/>
          <w:sz w:val="32"/>
          <w:szCs w:val="32"/>
        </w:rPr>
        <w:t xml:space="preserve">  </w:t>
      </w:r>
      <w:r>
        <w:rPr>
          <w:rFonts w:ascii="黑体" w:hint="eastAsia"/>
          <w:sz w:val="30"/>
          <w:u w:val="single"/>
        </w:rPr>
        <w:t xml:space="preserve">       </w:t>
      </w:r>
      <w:r w:rsidR="00064775">
        <w:rPr>
          <w:rFonts w:ascii="黑体" w:hint="eastAsia"/>
          <w:sz w:val="30"/>
          <w:u w:val="single"/>
        </w:rPr>
        <w:t>黄天祥 21009100828</w:t>
      </w:r>
      <w:r>
        <w:rPr>
          <w:rFonts w:ascii="黑体" w:hint="eastAsia"/>
          <w:sz w:val="30"/>
          <w:u w:val="single"/>
        </w:rPr>
        <w:t xml:space="preserve">       </w:t>
      </w:r>
    </w:p>
    <w:p w14:paraId="744FC710" w14:textId="77777777" w:rsidR="00D73552" w:rsidRDefault="00D73552"/>
    <w:p w14:paraId="33949CDC" w14:textId="4030698C" w:rsidR="00D73552" w:rsidRDefault="00000000">
      <w:pPr>
        <w:pStyle w:val="a3"/>
        <w:ind w:firstLineChars="396" w:firstLine="1272"/>
        <w:rPr>
          <w:rFonts w:ascii="黑体"/>
          <w:sz w:val="30"/>
          <w:u w:val="single"/>
        </w:rPr>
      </w:pPr>
      <w:r>
        <w:rPr>
          <w:rFonts w:ascii="宋体" w:eastAsia="宋体" w:hAnsi="宋体" w:hint="eastAsia"/>
          <w:b/>
          <w:sz w:val="32"/>
          <w:szCs w:val="32"/>
        </w:rPr>
        <w:t>老师姓名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sidR="00064775">
        <w:rPr>
          <w:rFonts w:ascii="黑体" w:hint="eastAsia"/>
          <w:sz w:val="30"/>
          <w:u w:val="single"/>
        </w:rPr>
        <w:t xml:space="preserve">   </w:t>
      </w:r>
      <w:r>
        <w:rPr>
          <w:rFonts w:ascii="黑体" w:hint="eastAsia"/>
          <w:sz w:val="30"/>
          <w:u w:val="single"/>
        </w:rPr>
        <w:t xml:space="preserve"> </w:t>
      </w:r>
      <w:r w:rsidR="00064775" w:rsidRPr="00064775">
        <w:rPr>
          <w:rFonts w:ascii="宋体" w:eastAsia="宋体" w:hAnsi="宋体" w:hint="eastAsia"/>
          <w:b/>
          <w:bCs/>
          <w:sz w:val="30"/>
          <w:u w:val="single"/>
        </w:rPr>
        <w:t>宋彬、张艳玲、郭洁</w:t>
      </w:r>
      <w:r>
        <w:rPr>
          <w:rFonts w:ascii="黑体" w:hint="eastAsia"/>
          <w:sz w:val="30"/>
          <w:u w:val="single"/>
        </w:rPr>
        <w:t xml:space="preserve">          </w:t>
      </w:r>
    </w:p>
    <w:p w14:paraId="67527B10" w14:textId="77777777" w:rsidR="00D73552" w:rsidRDefault="00D73552"/>
    <w:p w14:paraId="6247F82A" w14:textId="77777777" w:rsidR="00D73552" w:rsidRDefault="00D73552">
      <w:pPr>
        <w:rPr>
          <w:rFonts w:hAnsi="Cambria Math"/>
          <w:sz w:val="32"/>
          <w:szCs w:val="32"/>
        </w:rPr>
      </w:pPr>
    </w:p>
    <w:p w14:paraId="7E085DE9" w14:textId="03688ED2" w:rsidR="00D73552" w:rsidRPr="00064775" w:rsidRDefault="00064775">
      <w:pPr>
        <w:rPr>
          <w:rFonts w:ascii="宋体" w:eastAsia="宋体" w:hAnsi="宋体"/>
          <w:b/>
          <w:bCs/>
          <w:sz w:val="44"/>
          <w:szCs w:val="44"/>
        </w:rPr>
      </w:pPr>
      <m:oMathPara>
        <m:oMath>
          <m:r>
            <m:rPr>
              <m:sty m:val="b"/>
            </m:rPr>
            <w:rPr>
              <w:rFonts w:ascii="Cambria Math" w:eastAsia="宋体" w:hAnsi="Cambria Math"/>
              <w:sz w:val="44"/>
              <w:szCs w:val="44"/>
            </w:rPr>
            <w:lastRenderedPageBreak/>
            <m:t>π/4QPSK</m:t>
          </m:r>
          <m:r>
            <m:rPr>
              <m:sty m:val="b"/>
            </m:rPr>
            <w:rPr>
              <w:rFonts w:ascii="Cambria Math" w:eastAsia="宋体" w:hAnsi="Cambria Math" w:hint="eastAsia"/>
              <w:sz w:val="44"/>
              <w:szCs w:val="44"/>
            </w:rPr>
            <m:t>系统仿真</m:t>
          </m:r>
        </m:oMath>
      </m:oMathPara>
    </w:p>
    <w:p w14:paraId="1CCF45E3" w14:textId="77777777" w:rsidR="00064775" w:rsidRPr="00064775" w:rsidRDefault="00064775" w:rsidP="00064775">
      <w:pPr>
        <w:jc w:val="center"/>
        <w:rPr>
          <w:rFonts w:ascii="宋体" w:eastAsia="宋体" w:hAnsi="宋体"/>
          <w:b/>
          <w:bCs/>
          <w:sz w:val="44"/>
          <w:szCs w:val="44"/>
        </w:rPr>
      </w:pPr>
    </w:p>
    <w:p w14:paraId="2207C11C" w14:textId="1724E325" w:rsidR="00D73552" w:rsidRDefault="00064775" w:rsidP="00064775">
      <w:pPr>
        <w:rPr>
          <w:rFonts w:hAnsi="Cambria Math"/>
          <w:b/>
          <w:bCs/>
          <w:sz w:val="30"/>
          <w:szCs w:val="30"/>
        </w:rPr>
      </w:pPr>
      <w:r>
        <w:rPr>
          <w:rFonts w:hAnsi="Cambria Math" w:hint="eastAsia"/>
          <w:b/>
          <w:bCs/>
          <w:sz w:val="30"/>
          <w:szCs w:val="30"/>
        </w:rPr>
        <w:t>一、实验要求</w:t>
      </w:r>
    </w:p>
    <w:p w14:paraId="1E88269E" w14:textId="77777777" w:rsidR="00D73552" w:rsidRDefault="00000000" w:rsidP="00064775">
      <w:pPr>
        <w:ind w:firstLineChars="200" w:firstLine="480"/>
        <w:rPr>
          <w:rFonts w:ascii="宋体" w:eastAsia="宋体" w:hAnsi="宋体" w:cs="宋体"/>
          <w:sz w:val="24"/>
        </w:rPr>
      </w:pPr>
      <w:r>
        <w:rPr>
          <w:rFonts w:ascii="宋体" w:eastAsia="宋体" w:hAnsi="宋体" w:cs="宋体" w:hint="eastAsia"/>
          <w:sz w:val="24"/>
        </w:rPr>
        <w:t>设计一套完整的π/4QPSK点到点通信系统仿真程序，设定符号速率为2400Baud/s，采用滚降因子为0.25的升余弦脉冲成形滤波器，具体要求如下：</w:t>
      </w:r>
    </w:p>
    <w:p w14:paraId="683E2DE6" w14:textId="77777777" w:rsidR="00D73552" w:rsidRDefault="00000000">
      <w:pPr>
        <w:pStyle w:val="a8"/>
        <w:widowControl/>
        <w:spacing w:before="75" w:after="75" w:line="360" w:lineRule="atLeast"/>
        <w:ind w:left="6" w:firstLineChars="0" w:firstLine="0"/>
        <w:jc w:val="left"/>
        <w:rPr>
          <w:rFonts w:ascii="宋体" w:eastAsia="宋体" w:hAnsi="宋体" w:cs="宋体"/>
          <w:sz w:val="24"/>
        </w:rPr>
      </w:pPr>
      <w:r>
        <w:rPr>
          <w:rFonts w:ascii="宋体" w:eastAsia="宋体" w:hAnsi="宋体" w:cs="宋体" w:hint="eastAsia"/>
          <w:sz w:val="24"/>
        </w:rPr>
        <w:t>1、完成π/4QPSK的调制，解调；分别经历AWGN和瑞利平坦衰落。</w:t>
      </w:r>
    </w:p>
    <w:p w14:paraId="3473BABB" w14:textId="77777777" w:rsidR="00D73552" w:rsidRDefault="00000000">
      <w:pPr>
        <w:pStyle w:val="a8"/>
        <w:widowControl/>
        <w:spacing w:before="75" w:after="75" w:line="360" w:lineRule="atLeast"/>
        <w:ind w:left="6" w:firstLineChars="0" w:firstLine="0"/>
        <w:jc w:val="left"/>
        <w:rPr>
          <w:rFonts w:ascii="宋体" w:eastAsia="宋体" w:hAnsi="宋体" w:cs="宋体"/>
          <w:sz w:val="24"/>
        </w:rPr>
      </w:pPr>
      <w:r>
        <w:rPr>
          <w:rFonts w:ascii="宋体" w:eastAsia="宋体" w:hAnsi="宋体" w:cs="宋体" w:hint="eastAsia"/>
          <w:sz w:val="24"/>
        </w:rPr>
        <w:t>2、解调采用基带差分解调和相干解调两种算法，并进行比较。</w:t>
      </w:r>
    </w:p>
    <w:p w14:paraId="35679638" w14:textId="2D1F609D" w:rsidR="0057044E" w:rsidRPr="0057044E" w:rsidRDefault="00000000" w:rsidP="0057044E">
      <w:pPr>
        <w:pStyle w:val="a8"/>
        <w:widowControl/>
        <w:spacing w:before="75" w:after="75" w:line="360" w:lineRule="atLeast"/>
        <w:ind w:left="6" w:firstLineChars="0" w:firstLine="0"/>
        <w:jc w:val="left"/>
        <w:rPr>
          <w:rFonts w:ascii="宋体" w:eastAsia="宋体" w:hAnsi="宋体" w:cs="宋体"/>
          <w:sz w:val="24"/>
        </w:rPr>
      </w:pPr>
      <w:r>
        <w:rPr>
          <w:rFonts w:ascii="宋体" w:eastAsia="宋体" w:hAnsi="宋体" w:cs="宋体" w:hint="eastAsia"/>
          <w:sz w:val="24"/>
        </w:rPr>
        <w:t>3、仿真程序需要能够绘制不同信道条件下的解调性能。</w:t>
      </w:r>
    </w:p>
    <w:p w14:paraId="21851BD4" w14:textId="1108EF54" w:rsidR="009650B9" w:rsidRDefault="009650B9">
      <w:pPr>
        <w:pStyle w:val="a8"/>
        <w:widowControl/>
        <w:spacing w:before="75" w:after="75" w:line="360" w:lineRule="atLeast"/>
        <w:ind w:left="6" w:firstLineChars="0" w:firstLine="0"/>
        <w:jc w:val="left"/>
        <w:rPr>
          <w:rFonts w:ascii="宋体" w:eastAsia="宋体" w:hAnsi="宋体" w:cs="宋体"/>
          <w:sz w:val="24"/>
        </w:rPr>
      </w:pPr>
      <w:r>
        <w:rPr>
          <w:rFonts w:ascii="宋体" w:eastAsia="宋体" w:hAnsi="宋体" w:cs="宋体"/>
          <w:sz w:val="24"/>
        </w:rPr>
        <w:t>选做部分：</w:t>
      </w:r>
    </w:p>
    <w:p w14:paraId="6BC31356" w14:textId="507A60BD" w:rsidR="00D73552" w:rsidRDefault="009650B9">
      <w:pPr>
        <w:pStyle w:val="a8"/>
        <w:widowControl/>
        <w:spacing w:before="75" w:after="75" w:line="360" w:lineRule="atLeast"/>
        <w:ind w:left="6" w:firstLineChars="0" w:firstLine="0"/>
        <w:jc w:val="left"/>
        <w:rPr>
          <w:rFonts w:ascii="宋体" w:eastAsia="宋体" w:hAnsi="宋体" w:cs="宋体"/>
          <w:sz w:val="24"/>
        </w:rPr>
      </w:pPr>
      <w:r>
        <w:rPr>
          <w:rFonts w:ascii="宋体" w:eastAsia="宋体" w:hAnsi="宋体" w:cs="宋体" w:hint="eastAsia"/>
          <w:sz w:val="24"/>
        </w:rPr>
        <w:t xml:space="preserve">        1）经历ETU300Hz频率选择性衰落信道。</w:t>
      </w:r>
    </w:p>
    <w:p w14:paraId="1B2D3CFA" w14:textId="77777777" w:rsidR="009650B9" w:rsidRDefault="009650B9" w:rsidP="009650B9">
      <w:pPr>
        <w:pStyle w:val="a8"/>
        <w:widowControl/>
        <w:spacing w:before="75" w:after="75" w:line="360" w:lineRule="atLeast"/>
        <w:ind w:firstLineChars="0" w:firstLine="0"/>
        <w:jc w:val="left"/>
        <w:rPr>
          <w:rFonts w:ascii="宋体" w:eastAsia="宋体" w:hAnsi="宋体" w:cs="宋体"/>
          <w:sz w:val="24"/>
        </w:rPr>
      </w:pPr>
      <w:r>
        <w:rPr>
          <w:rFonts w:ascii="宋体" w:eastAsia="宋体" w:hAnsi="宋体" w:cs="宋体" w:hint="eastAsia"/>
          <w:sz w:val="24"/>
        </w:rPr>
        <w:t xml:space="preserve">        2</w:t>
      </w:r>
      <w:r>
        <w:rPr>
          <w:rFonts w:ascii="宋体" w:eastAsia="宋体" w:hAnsi="宋体" w:cs="宋体"/>
          <w:sz w:val="24"/>
        </w:rPr>
        <w:t>）</w:t>
      </w:r>
      <w:r>
        <w:rPr>
          <w:rFonts w:ascii="宋体" w:eastAsia="宋体" w:hAnsi="宋体" w:cs="宋体" w:hint="eastAsia"/>
          <w:sz w:val="24"/>
        </w:rPr>
        <w:t>设计合适的传输帧结构，基本的帧结构如图所示；</w:t>
      </w:r>
    </w:p>
    <w:p w14:paraId="186874C0" w14:textId="6A660A8B" w:rsidR="00D73552" w:rsidRDefault="009650B9" w:rsidP="009650B9">
      <w:pPr>
        <w:pStyle w:val="a8"/>
        <w:ind w:left="840" w:firstLineChars="0" w:firstLine="0"/>
        <w:jc w:val="center"/>
        <w:rPr>
          <w:rFonts w:ascii="宋体" w:eastAsia="宋体" w:hAnsi="宋体" w:cs="宋体"/>
          <w:sz w:val="24"/>
        </w:rPr>
      </w:pPr>
      <w:r>
        <w:rPr>
          <w:rFonts w:ascii="宋体" w:eastAsia="宋体" w:hAnsi="宋体" w:cs="宋体"/>
          <w:noProof/>
          <w:sz w:val="24"/>
        </w:rPr>
        <w:drawing>
          <wp:inline distT="0" distB="0" distL="0" distR="0" wp14:anchorId="50850C14" wp14:editId="133361FE">
            <wp:extent cx="2705100" cy="254000"/>
            <wp:effectExtent l="0" t="0" r="0" b="0"/>
            <wp:docPr id="134666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254000"/>
                    </a:xfrm>
                    <a:prstGeom prst="rect">
                      <a:avLst/>
                    </a:prstGeom>
                    <a:noFill/>
                    <a:ln>
                      <a:noFill/>
                    </a:ln>
                  </pic:spPr>
                </pic:pic>
              </a:graphicData>
            </a:graphic>
          </wp:inline>
        </w:drawing>
      </w:r>
    </w:p>
    <w:p w14:paraId="7A5399DA" w14:textId="4A6C9501" w:rsidR="00D73552" w:rsidRDefault="009650B9">
      <w:pPr>
        <w:pStyle w:val="a8"/>
        <w:widowControl/>
        <w:spacing w:before="75" w:after="75" w:line="360" w:lineRule="atLeast"/>
        <w:ind w:firstLineChars="0" w:firstLine="0"/>
        <w:jc w:val="left"/>
        <w:rPr>
          <w:rFonts w:ascii="宋体" w:eastAsia="宋体" w:hAnsi="宋体" w:cs="宋体"/>
          <w:sz w:val="24"/>
        </w:rPr>
      </w:pPr>
      <w:r>
        <w:rPr>
          <w:rFonts w:ascii="宋体" w:eastAsia="宋体" w:hAnsi="宋体" w:cs="宋体" w:hint="eastAsia"/>
          <w:sz w:val="24"/>
        </w:rPr>
        <w:t xml:space="preserve">        3</w:t>
      </w:r>
      <w:r>
        <w:rPr>
          <w:rFonts w:ascii="宋体" w:eastAsia="宋体" w:hAnsi="宋体" w:cs="宋体"/>
          <w:sz w:val="24"/>
        </w:rPr>
        <w:t>）</w:t>
      </w:r>
      <w:r>
        <w:rPr>
          <w:rFonts w:ascii="宋体" w:eastAsia="宋体" w:hAnsi="宋体" w:cs="宋体" w:hint="eastAsia"/>
          <w:sz w:val="24"/>
        </w:rPr>
        <w:t>均衡算法可以自行选择，只要能够实现均衡的目的即可。</w:t>
      </w:r>
    </w:p>
    <w:p w14:paraId="55057BAE" w14:textId="77777777" w:rsidR="00064775" w:rsidRDefault="00064775">
      <w:pPr>
        <w:pStyle w:val="a8"/>
        <w:widowControl/>
        <w:spacing w:before="75" w:after="75" w:line="360" w:lineRule="atLeast"/>
        <w:ind w:firstLineChars="0" w:firstLine="0"/>
        <w:jc w:val="left"/>
        <w:rPr>
          <w:rFonts w:hAnsi="Cambria Math"/>
          <w:sz w:val="30"/>
          <w:szCs w:val="30"/>
        </w:rPr>
      </w:pPr>
    </w:p>
    <w:p w14:paraId="3F57C882" w14:textId="77777777" w:rsidR="00064775" w:rsidRDefault="00064775">
      <w:pPr>
        <w:pStyle w:val="a8"/>
        <w:widowControl/>
        <w:spacing w:before="75" w:after="75" w:line="360" w:lineRule="atLeast"/>
        <w:ind w:firstLineChars="0" w:firstLine="0"/>
        <w:jc w:val="left"/>
        <w:rPr>
          <w:rFonts w:hAnsi="Cambria Math"/>
          <w:sz w:val="30"/>
          <w:szCs w:val="30"/>
        </w:rPr>
      </w:pPr>
    </w:p>
    <w:p w14:paraId="7442318F" w14:textId="6D266A80" w:rsidR="00D73552" w:rsidRDefault="00064775" w:rsidP="00064775">
      <w:pPr>
        <w:rPr>
          <w:rFonts w:hAnsi="Cambria Math"/>
          <w:b/>
          <w:bCs/>
          <w:sz w:val="30"/>
          <w:szCs w:val="30"/>
        </w:rPr>
      </w:pPr>
      <w:r>
        <w:rPr>
          <w:rFonts w:hAnsi="Cambria Math" w:hint="eastAsia"/>
          <w:b/>
          <w:bCs/>
          <w:sz w:val="30"/>
          <w:szCs w:val="30"/>
        </w:rPr>
        <w:t>二、仿真环境</w:t>
      </w:r>
    </w:p>
    <w:p w14:paraId="2A743469" w14:textId="07BB7298" w:rsidR="00D73552" w:rsidRDefault="00064775">
      <w:pPr>
        <w:rPr>
          <w:rFonts w:ascii="宋体" w:eastAsia="宋体" w:hAnsi="宋体" w:cs="宋体"/>
          <w:sz w:val="24"/>
        </w:rPr>
      </w:pPr>
      <w:r>
        <w:rPr>
          <w:rFonts w:ascii="宋体" w:eastAsia="宋体" w:hAnsi="宋体" w:cs="宋体" w:hint="eastAsia"/>
          <w:sz w:val="24"/>
        </w:rPr>
        <w:t>计算机，Matlab程序</w:t>
      </w:r>
    </w:p>
    <w:p w14:paraId="74797C34" w14:textId="77777777" w:rsidR="00064775" w:rsidRDefault="00064775">
      <w:pPr>
        <w:rPr>
          <w:rFonts w:ascii="宋体" w:eastAsia="宋体" w:hAnsi="宋体" w:cs="宋体"/>
          <w:sz w:val="24"/>
        </w:rPr>
      </w:pPr>
    </w:p>
    <w:p w14:paraId="2B6756D1" w14:textId="77777777" w:rsidR="00064775" w:rsidRDefault="00064775">
      <w:pPr>
        <w:rPr>
          <w:rFonts w:ascii="宋体" w:eastAsia="宋体" w:hAnsi="宋体" w:cs="宋体"/>
          <w:sz w:val="24"/>
        </w:rPr>
      </w:pPr>
    </w:p>
    <w:p w14:paraId="470B648E" w14:textId="625698CB" w:rsidR="00D73552" w:rsidRDefault="00064775" w:rsidP="00064775">
      <w:pPr>
        <w:rPr>
          <w:rFonts w:hAnsi="Cambria Math"/>
          <w:b/>
          <w:bCs/>
          <w:sz w:val="30"/>
          <w:szCs w:val="30"/>
        </w:rPr>
      </w:pPr>
      <w:r>
        <w:rPr>
          <w:rFonts w:hAnsi="Cambria Math" w:hint="eastAsia"/>
          <w:b/>
          <w:bCs/>
          <w:sz w:val="30"/>
          <w:szCs w:val="30"/>
        </w:rPr>
        <w:t>三、实验原理</w:t>
      </w:r>
    </w:p>
    <w:p w14:paraId="1B1D6F35" w14:textId="77777777" w:rsidR="00D73552" w:rsidRDefault="00000000">
      <w:pPr>
        <w:numPr>
          <w:ilvl w:val="0"/>
          <w:numId w:val="2"/>
        </w:numPr>
        <w:rPr>
          <w:rFonts w:hAnsi="Cambria Math"/>
          <w:b/>
          <w:bCs/>
          <w:sz w:val="28"/>
          <w:szCs w:val="28"/>
        </w:rPr>
      </w:pPr>
      <m:oMath>
        <m:r>
          <m:rPr>
            <m:sty m:val="b"/>
          </m:rPr>
          <w:rPr>
            <w:rFonts w:ascii="Cambria Math" w:hAnsi="Cambria Math"/>
            <w:sz w:val="28"/>
            <w:szCs w:val="28"/>
          </w:rPr>
          <m:t>π/4QPSK</m:t>
        </m:r>
      </m:oMath>
      <w:r>
        <w:rPr>
          <w:rFonts w:hAnsi="Cambria Math" w:hint="eastAsia"/>
          <w:b/>
          <w:bCs/>
          <w:sz w:val="28"/>
          <w:szCs w:val="28"/>
        </w:rPr>
        <w:t>调制原理</w:t>
      </w:r>
    </w:p>
    <w:p w14:paraId="53401301"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减小相位突变量的QPSK由偏置键控QPSK（OK-QPSK）和π/4偏置的QPSK（π/4QPSK）。由于π/4QPSK是用差分相位编码产生的（因此也叫做π/4DQPSK），能有效地进行差分解调和鉴频器解调，在一些不易提取相干载波的场合很有用。</w:t>
      </w:r>
    </w:p>
    <w:p w14:paraId="5C25E388"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在常规的QPSK中，输入数据经过串/并变换后，分成同相（I）支路和正交（Q）支路，两路数据分别对两个正交载波进行BPSK调制，然后相加合成输出信号，其相位每间隔</w:t>
      </w:r>
      <m:oMath>
        <m:sSub>
          <m:sSubPr>
            <m:ctrlPr>
              <w:rPr>
                <w:rFonts w:ascii="Cambria Math" w:eastAsia="宋体" w:hAnsi="Cambria Math" w:cs="宋体"/>
                <w:sz w:val="24"/>
              </w:rPr>
            </m:ctrlPr>
          </m:sSubPr>
          <m:e>
            <m:r>
              <m:rPr>
                <m:sty m:val="p"/>
              </m:rPr>
              <w:rPr>
                <w:rFonts w:ascii="Cambria Math" w:eastAsia="宋体" w:hAnsi="Cambria Math" w:cs="宋体"/>
                <w:sz w:val="24"/>
              </w:rPr>
              <m:t>T</m:t>
            </m:r>
          </m:e>
          <m:sub>
            <m:r>
              <m:rPr>
                <m:sty m:val="p"/>
              </m:rPr>
              <w:rPr>
                <w:rFonts w:ascii="Cambria Math" w:eastAsia="宋体" w:hAnsi="Cambria Math" w:cs="宋体"/>
                <w:sz w:val="24"/>
              </w:rPr>
              <m:t xml:space="preserve">s </m:t>
            </m:r>
          </m:sub>
        </m:sSub>
        <m:r>
          <m:rPr>
            <m:sty m:val="p"/>
          </m:rPr>
          <w:rPr>
            <w:rFonts w:ascii="Cambria Math" w:eastAsia="宋体" w:hAnsi="Cambria Math" w:cs="Cambria Math"/>
            <w:sz w:val="24"/>
          </w:rPr>
          <m:t>= 2</m:t>
        </m:r>
        <m:sSub>
          <m:sSubPr>
            <m:ctrlPr>
              <w:rPr>
                <w:rFonts w:ascii="Cambria Math" w:eastAsia="宋体" w:hAnsi="Cambria Math" w:cs="Cambria Math"/>
                <w:sz w:val="24"/>
              </w:rPr>
            </m:ctrlPr>
          </m:sSubPr>
          <m:e>
            <m:r>
              <m:rPr>
                <m:sty m:val="p"/>
              </m:rPr>
              <w:rPr>
                <w:rFonts w:ascii="Cambria Math" w:eastAsia="宋体" w:hAnsi="Cambria Math" w:cs="Cambria Math"/>
                <w:sz w:val="24"/>
              </w:rPr>
              <m:t>T</m:t>
            </m:r>
          </m:e>
          <m:sub>
            <m:r>
              <m:rPr>
                <m:sty m:val="p"/>
              </m:rPr>
              <w:rPr>
                <w:rFonts w:ascii="Cambria Math" w:eastAsia="宋体" w:hAnsi="Cambria Math" w:cs="Cambria Math"/>
                <w:sz w:val="24"/>
              </w:rPr>
              <m:t>b</m:t>
            </m:r>
          </m:sub>
        </m:sSub>
      </m:oMath>
      <w:r>
        <w:rPr>
          <w:rFonts w:ascii="宋体" w:eastAsia="宋体" w:hAnsi="宋体" w:cs="宋体" w:hint="eastAsia"/>
          <w:sz w:val="24"/>
        </w:rPr>
        <w:t>可能跳变一次，每次跳变相位有四种可能的取值，即±π/2和±π如下图所示</w:t>
      </w:r>
    </w:p>
    <w:p w14:paraId="3496ADE7" w14:textId="77777777" w:rsidR="00D73552" w:rsidRDefault="00000000">
      <w:pPr>
        <w:ind w:firstLineChars="200" w:firstLine="420"/>
        <w:jc w:val="center"/>
        <w:rPr>
          <w:rFonts w:ascii="宋体" w:eastAsia="宋体" w:hAnsi="宋体" w:cs="宋体"/>
          <w:sz w:val="24"/>
        </w:rPr>
      </w:pPr>
      <w:r>
        <w:rPr>
          <w:noProof/>
        </w:rPr>
        <w:lastRenderedPageBreak/>
        <w:drawing>
          <wp:inline distT="0" distB="0" distL="114300" distR="114300" wp14:anchorId="6F392732" wp14:editId="7EA1A1B8">
            <wp:extent cx="2171065" cy="2040255"/>
            <wp:effectExtent l="0" t="0" r="825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2171065" cy="2040255"/>
                    </a:xfrm>
                    <a:prstGeom prst="rect">
                      <a:avLst/>
                    </a:prstGeom>
                    <a:noFill/>
                    <a:ln>
                      <a:noFill/>
                    </a:ln>
                  </pic:spPr>
                </pic:pic>
              </a:graphicData>
            </a:graphic>
          </wp:inline>
        </w:drawing>
      </w:r>
    </w:p>
    <w:p w14:paraId="139A3410"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OK-QPSK和QPSK不同的地方是经过串/并变换分成的两路数据，要相互错开（偏置）一个比特</w:t>
      </w:r>
      <m:oMath>
        <m:sSub>
          <m:sSubPr>
            <m:ctrlPr>
              <w:rPr>
                <w:rFonts w:ascii="Cambria Math" w:eastAsia="宋体" w:hAnsi="Cambria Math" w:cs="Cambria Math"/>
                <w:sz w:val="24"/>
              </w:rPr>
            </m:ctrlPr>
          </m:sSubPr>
          <m:e>
            <m:r>
              <m:rPr>
                <m:sty m:val="p"/>
              </m:rPr>
              <w:rPr>
                <w:rFonts w:ascii="Cambria Math" w:eastAsia="宋体" w:hAnsi="Cambria Math" w:cs="Cambria Math"/>
                <w:sz w:val="24"/>
              </w:rPr>
              <m:t>T</m:t>
            </m:r>
          </m:e>
          <m:sub>
            <m:r>
              <m:rPr>
                <m:sty m:val="p"/>
              </m:rPr>
              <w:rPr>
                <w:rFonts w:ascii="Cambria Math" w:eastAsia="宋体" w:hAnsi="Cambria Math" w:cs="Cambria Math"/>
                <w:sz w:val="24"/>
              </w:rPr>
              <m:t>b</m:t>
            </m:r>
          </m:sub>
        </m:sSub>
      </m:oMath>
      <w:r>
        <w:rPr>
          <w:rFonts w:eastAsia="宋体" w:hAnsi="Cambria Math" w:cs="Cambria Math" w:hint="eastAsia"/>
          <w:sz w:val="24"/>
        </w:rPr>
        <w:t>，</w:t>
      </w:r>
      <w:r>
        <w:rPr>
          <w:rFonts w:ascii="宋体" w:eastAsia="宋体" w:hAnsi="宋体" w:cs="宋体" w:hint="eastAsia"/>
          <w:sz w:val="24"/>
        </w:rPr>
        <w:t>再进行正交解调，以合成输入信号。此输出信号的相位每间隔</w:t>
      </w:r>
      <m:oMath>
        <m:sSub>
          <m:sSubPr>
            <m:ctrlPr>
              <w:rPr>
                <w:rFonts w:ascii="Cambria Math" w:eastAsia="宋体" w:hAnsi="Cambria Math" w:cs="Cambria Math"/>
                <w:sz w:val="24"/>
              </w:rPr>
            </m:ctrlPr>
          </m:sSubPr>
          <m:e>
            <m:r>
              <m:rPr>
                <m:sty m:val="p"/>
              </m:rPr>
              <w:rPr>
                <w:rFonts w:ascii="Cambria Math" w:eastAsia="宋体" w:hAnsi="Cambria Math" w:cs="Cambria Math"/>
                <w:sz w:val="24"/>
              </w:rPr>
              <m:t>T</m:t>
            </m:r>
          </m:e>
          <m:sub>
            <m:r>
              <m:rPr>
                <m:sty m:val="p"/>
              </m:rPr>
              <w:rPr>
                <w:rFonts w:ascii="Cambria Math" w:eastAsia="宋体" w:hAnsi="Cambria Math" w:cs="Cambria Math"/>
                <w:sz w:val="24"/>
              </w:rPr>
              <m:t>b</m:t>
            </m:r>
          </m:sub>
        </m:sSub>
      </m:oMath>
      <w:r>
        <w:rPr>
          <w:rFonts w:ascii="宋体" w:eastAsia="宋体" w:hAnsi="宋体" w:cs="宋体" w:hint="eastAsia"/>
          <w:sz w:val="24"/>
        </w:rPr>
        <w:t>可能跳变一次，但由于两路信号的相位变化不会同时发生，因而合成信号的相位变化限于±π/2，如下图所示，这说明OK-QPSK不存在±π的相位跳变。</w:t>
      </w:r>
    </w:p>
    <w:p w14:paraId="1DCC05AF" w14:textId="77777777" w:rsidR="00D73552" w:rsidRDefault="00000000">
      <w:pPr>
        <w:ind w:firstLineChars="200" w:firstLine="420"/>
        <w:jc w:val="center"/>
        <w:rPr>
          <w:rFonts w:ascii="宋体" w:eastAsia="宋体" w:hAnsi="宋体" w:cs="宋体"/>
          <w:sz w:val="24"/>
        </w:rPr>
      </w:pPr>
      <w:r>
        <w:rPr>
          <w:noProof/>
        </w:rPr>
        <w:drawing>
          <wp:inline distT="0" distB="0" distL="114300" distR="114300" wp14:anchorId="19C61A17" wp14:editId="5FE39CC6">
            <wp:extent cx="2192020" cy="204089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rcRect l="10709"/>
                    <a:stretch>
                      <a:fillRect/>
                    </a:stretch>
                  </pic:blipFill>
                  <pic:spPr>
                    <a:xfrm>
                      <a:off x="0" y="0"/>
                      <a:ext cx="2192020" cy="2040890"/>
                    </a:xfrm>
                    <a:prstGeom prst="rect">
                      <a:avLst/>
                    </a:prstGeom>
                    <a:noFill/>
                    <a:ln>
                      <a:noFill/>
                    </a:ln>
                  </pic:spPr>
                </pic:pic>
              </a:graphicData>
            </a:graphic>
          </wp:inline>
        </w:drawing>
      </w:r>
    </w:p>
    <w:p w14:paraId="3702C312"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π/4QPSK也是在QPSK的基础上发展起来的，不同的地方是这里把信号的相位平面平分成间隔为π/4的八种相位，八种相位又相间地分成两个相位组，如下图红色的相位点为一组，蓝色的相位为另一组。规定π/4QPSK信号的相位每隔</w:t>
      </w:r>
      <m:oMath>
        <m:sSub>
          <m:sSubPr>
            <m:ctrlPr>
              <w:rPr>
                <w:rFonts w:ascii="Cambria Math" w:eastAsia="宋体" w:hAnsi="Cambria Math" w:cs="宋体"/>
                <w:sz w:val="24"/>
              </w:rPr>
            </m:ctrlPr>
          </m:sSubPr>
          <m:e>
            <m:r>
              <m:rPr>
                <m:sty m:val="p"/>
              </m:rPr>
              <w:rPr>
                <w:rFonts w:ascii="Cambria Math" w:eastAsia="宋体" w:hAnsi="Cambria Math" w:cs="宋体"/>
                <w:sz w:val="24"/>
              </w:rPr>
              <m:t>T</m:t>
            </m:r>
          </m:e>
          <m:sub>
            <m:r>
              <m:rPr>
                <m:sty m:val="p"/>
              </m:rPr>
              <w:rPr>
                <w:rFonts w:ascii="Cambria Math" w:eastAsia="宋体" w:hAnsi="Cambria Math" w:cs="宋体"/>
                <w:sz w:val="24"/>
              </w:rPr>
              <m:t xml:space="preserve">s </m:t>
            </m:r>
          </m:sub>
        </m:sSub>
        <m:r>
          <m:rPr>
            <m:sty m:val="p"/>
          </m:rPr>
          <w:rPr>
            <w:rFonts w:ascii="Cambria Math" w:eastAsia="宋体" w:hAnsi="Cambria Math" w:cs="Cambria Math"/>
            <w:sz w:val="24"/>
          </w:rPr>
          <m:t>= 2</m:t>
        </m:r>
        <m:sSub>
          <m:sSubPr>
            <m:ctrlPr>
              <w:rPr>
                <w:rFonts w:ascii="Cambria Math" w:eastAsia="宋体" w:hAnsi="Cambria Math" w:cs="Cambria Math"/>
                <w:sz w:val="24"/>
              </w:rPr>
            </m:ctrlPr>
          </m:sSubPr>
          <m:e>
            <m:r>
              <m:rPr>
                <m:sty m:val="p"/>
              </m:rPr>
              <w:rPr>
                <w:rFonts w:ascii="Cambria Math" w:eastAsia="宋体" w:hAnsi="Cambria Math" w:cs="Cambria Math"/>
                <w:sz w:val="24"/>
              </w:rPr>
              <m:t>T</m:t>
            </m:r>
          </m:e>
          <m:sub>
            <m:r>
              <m:rPr>
                <m:sty m:val="p"/>
              </m:rPr>
              <w:rPr>
                <w:rFonts w:ascii="Cambria Math" w:eastAsia="宋体" w:hAnsi="Cambria Math" w:cs="Cambria Math"/>
                <w:sz w:val="24"/>
              </w:rPr>
              <m:t>b</m:t>
            </m:r>
          </m:sub>
        </m:sSub>
      </m:oMath>
      <w:r>
        <w:rPr>
          <w:rFonts w:ascii="宋体" w:eastAsia="宋体" w:hAnsi="宋体" w:cs="宋体" w:hint="eastAsia"/>
          <w:sz w:val="24"/>
        </w:rPr>
        <w:t>秒必须从一个组跳变到另一个组。如果当前码元的信号相位等于红色组4个相位中的一个，那么，下一码元的信号相位只能变成蓝色组4个相位中的一个，反之也是一样。这说明，符号不同的相位分别构成一个QPSK相量图，只是二者在相位上错开一个相角π/4，这是为什么把这种调制方式称为π/4偏置QPSK的原因。由下图可以看出，在相邻码元之间，信号相位的跳变量共有4种，即±π/4和±3π/4，不会出现±π的相位跳变。</w:t>
      </w:r>
    </w:p>
    <w:p w14:paraId="000261BC" w14:textId="77777777" w:rsidR="00D73552" w:rsidRDefault="00D73552">
      <w:pPr>
        <w:ind w:firstLineChars="200" w:firstLine="480"/>
        <w:rPr>
          <w:rFonts w:ascii="宋体" w:eastAsia="宋体" w:hAnsi="宋体" w:cs="宋体"/>
          <w:sz w:val="24"/>
        </w:rPr>
      </w:pPr>
    </w:p>
    <w:p w14:paraId="766C14C1" w14:textId="77777777" w:rsidR="00D73552" w:rsidRDefault="00000000">
      <w:pPr>
        <w:jc w:val="center"/>
        <w:rPr>
          <w:rFonts w:ascii="宋体" w:eastAsia="宋体" w:hAnsi="宋体" w:cs="宋体"/>
          <w:sz w:val="24"/>
        </w:rPr>
      </w:pPr>
      <w:r>
        <w:rPr>
          <w:rFonts w:hint="eastAsia"/>
        </w:rPr>
        <w:lastRenderedPageBreak/>
        <w:t xml:space="preserve">     </w:t>
      </w:r>
      <w:r>
        <w:rPr>
          <w:noProof/>
        </w:rPr>
        <w:drawing>
          <wp:inline distT="0" distB="0" distL="114300" distR="114300" wp14:anchorId="3A024F84" wp14:editId="05B150E6">
            <wp:extent cx="2270760" cy="204089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rcRect r="5994"/>
                    <a:stretch>
                      <a:fillRect/>
                    </a:stretch>
                  </pic:blipFill>
                  <pic:spPr>
                    <a:xfrm>
                      <a:off x="0" y="0"/>
                      <a:ext cx="2270760" cy="2040890"/>
                    </a:xfrm>
                    <a:prstGeom prst="rect">
                      <a:avLst/>
                    </a:prstGeom>
                    <a:noFill/>
                    <a:ln>
                      <a:noFill/>
                    </a:ln>
                  </pic:spPr>
                </pic:pic>
              </a:graphicData>
            </a:graphic>
          </wp:inline>
        </w:drawing>
      </w:r>
    </w:p>
    <w:p w14:paraId="2B651771"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π/4QPSK信号虽然不存在±π的相位跳变，但其功率谱的旁瓣如果不进行抑制，其带外辐射电平仍不能达到要求。工程上对窄带数字调制信号的要求是：在频偏Δf等于传输速率1/</w:t>
      </w:r>
      <m:oMath>
        <m:sSub>
          <m:sSubPr>
            <m:ctrlPr>
              <w:rPr>
                <w:rFonts w:ascii="Cambria Math" w:eastAsia="宋体" w:hAnsi="Cambria Math" w:cs="Cambria Math"/>
                <w:sz w:val="24"/>
              </w:rPr>
            </m:ctrlPr>
          </m:sSubPr>
          <m:e>
            <m:r>
              <m:rPr>
                <m:sty m:val="p"/>
              </m:rPr>
              <w:rPr>
                <w:rFonts w:ascii="Cambria Math" w:eastAsia="宋体" w:hAnsi="Cambria Math" w:cs="Cambria Math"/>
                <w:sz w:val="24"/>
              </w:rPr>
              <m:t>T</m:t>
            </m:r>
          </m:e>
          <m:sub>
            <m:r>
              <m:rPr>
                <m:sty m:val="p"/>
              </m:rPr>
              <w:rPr>
                <w:rFonts w:ascii="Cambria Math" w:eastAsia="宋体" w:hAnsi="Cambria Math" w:cs="Cambria Math"/>
                <w:sz w:val="24"/>
              </w:rPr>
              <m:t>b</m:t>
            </m:r>
          </m:sub>
        </m:sSub>
      </m:oMath>
      <w:r>
        <w:rPr>
          <w:rFonts w:ascii="宋体" w:eastAsia="宋体" w:hAnsi="宋体" w:cs="宋体" w:hint="eastAsia"/>
          <w:sz w:val="24"/>
        </w:rPr>
        <w:t>时，即归一化频偏Δf</w:t>
      </w:r>
      <m:oMath>
        <m:sSub>
          <m:sSubPr>
            <m:ctrlPr>
              <w:rPr>
                <w:rFonts w:ascii="Cambria Math" w:eastAsia="宋体" w:hAnsi="Cambria Math" w:cs="Cambria Math"/>
                <w:sz w:val="24"/>
              </w:rPr>
            </m:ctrlPr>
          </m:sSubPr>
          <m:e>
            <m:r>
              <m:rPr>
                <m:sty m:val="p"/>
              </m:rPr>
              <w:rPr>
                <w:rFonts w:ascii="Cambria Math" w:eastAsia="宋体" w:hAnsi="Cambria Math" w:cs="Cambria Math"/>
                <w:sz w:val="24"/>
              </w:rPr>
              <m:t>T</m:t>
            </m:r>
          </m:e>
          <m:sub>
            <m:r>
              <m:rPr>
                <m:sty m:val="p"/>
              </m:rPr>
              <w:rPr>
                <w:rFonts w:ascii="Cambria Math" w:eastAsia="宋体" w:hAnsi="Cambria Math" w:cs="Cambria Math"/>
                <w:sz w:val="24"/>
              </w:rPr>
              <m:t>b</m:t>
            </m:r>
          </m:sub>
        </m:sSub>
      </m:oMath>
      <w:r>
        <w:rPr>
          <w:rFonts w:ascii="宋体" w:eastAsia="宋体" w:hAnsi="宋体" w:cs="宋体" w:hint="eastAsia"/>
          <w:sz w:val="24"/>
        </w:rPr>
        <w:t>=1时，功率谱密度要衰减到-60dB以下。为此，在调制前，需要用滤波器对基带信号进行预处理。但是预调制滤波器的带限作用通常要给已调信号带来程度不同的包络起伏，因此，与其他调制方式一样，π/4QPSK在调制后的功率放大器还必须采取措施（如负反馈技术），以扩大其动态范围，从而减小已调信号在其中发生的频谱扩散。π/4QPSK不属于恒包络数字调制，它所以能提高信号的频带利用率是进行综合处理的结果。</w:t>
      </w:r>
    </w:p>
    <w:p w14:paraId="60411DE5" w14:textId="77777777" w:rsidR="00D73552" w:rsidRDefault="00000000">
      <w:pPr>
        <w:rPr>
          <w:rFonts w:ascii="宋体" w:eastAsia="宋体" w:hAnsi="宋体" w:cs="宋体"/>
          <w:sz w:val="24"/>
        </w:rPr>
      </w:pPr>
      <w:r>
        <w:rPr>
          <w:rFonts w:ascii="宋体" w:eastAsia="宋体" w:hAnsi="宋体" w:cs="宋体" w:hint="eastAsia"/>
          <w:sz w:val="24"/>
        </w:rPr>
        <w:t>π/4QPSK信号的表示式可以写成</w:t>
      </w:r>
    </w:p>
    <w:p w14:paraId="3D24BDD9" w14:textId="77777777" w:rsidR="00D73552" w:rsidRDefault="00000000">
      <w:pPr>
        <w:jc w:val="center"/>
      </w:pPr>
      <w:r>
        <w:rPr>
          <w:noProof/>
        </w:rPr>
        <w:drawing>
          <wp:inline distT="0" distB="0" distL="114300" distR="114300" wp14:anchorId="7E794824" wp14:editId="0DD17CF3">
            <wp:extent cx="1706880" cy="26670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1706880" cy="266700"/>
                    </a:xfrm>
                    <a:prstGeom prst="rect">
                      <a:avLst/>
                    </a:prstGeom>
                    <a:noFill/>
                    <a:ln>
                      <a:noFill/>
                    </a:ln>
                  </pic:spPr>
                </pic:pic>
              </a:graphicData>
            </a:graphic>
          </wp:inline>
        </w:drawing>
      </w:r>
      <w:r>
        <w:rPr>
          <w:noProof/>
        </w:rPr>
        <w:drawing>
          <wp:inline distT="0" distB="0" distL="114300" distR="114300" wp14:anchorId="38B33119" wp14:editId="4D6F561C">
            <wp:extent cx="2164080" cy="220980"/>
            <wp:effectExtent l="0" t="0" r="0"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2164080" cy="220980"/>
                    </a:xfrm>
                    <a:prstGeom prst="rect">
                      <a:avLst/>
                    </a:prstGeom>
                    <a:noFill/>
                    <a:ln>
                      <a:noFill/>
                    </a:ln>
                  </pic:spPr>
                </pic:pic>
              </a:graphicData>
            </a:graphic>
          </wp:inline>
        </w:drawing>
      </w:r>
    </w:p>
    <w:p w14:paraId="4593F7A3" w14:textId="77777777" w:rsidR="00D73552" w:rsidRDefault="00000000">
      <w:pPr>
        <w:jc w:val="center"/>
      </w:pPr>
      <w:r>
        <w:rPr>
          <w:noProof/>
        </w:rPr>
        <w:drawing>
          <wp:inline distT="0" distB="0" distL="114300" distR="114300" wp14:anchorId="43475BB2" wp14:editId="2395883E">
            <wp:extent cx="3840480" cy="236220"/>
            <wp:effectExtent l="0" t="0" r="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3840480" cy="236220"/>
                    </a:xfrm>
                    <a:prstGeom prst="rect">
                      <a:avLst/>
                    </a:prstGeom>
                    <a:noFill/>
                    <a:ln>
                      <a:noFill/>
                    </a:ln>
                  </pic:spPr>
                </pic:pic>
              </a:graphicData>
            </a:graphic>
          </wp:inline>
        </w:drawing>
      </w:r>
    </w:p>
    <w:p w14:paraId="588FFED5"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式中，</w:t>
      </w:r>
      <m:oMath>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φ</m:t>
            </m:r>
          </m:e>
          <m:sub>
            <m:r>
              <m:rPr>
                <m:sty m:val="p"/>
              </m:rPr>
              <w:rPr>
                <w:rFonts w:ascii="Cambria Math" w:hAnsi="Cambria Math" w:cs="宋体" w:hint="eastAsia"/>
                <w:sz w:val="24"/>
              </w:rPr>
              <m:t>k</m:t>
            </m:r>
          </m:sub>
        </m:sSub>
      </m:oMath>
      <w:r>
        <w:rPr>
          <w:rFonts w:ascii="宋体" w:eastAsia="宋体" w:hAnsi="宋体" w:cs="宋体" w:hint="eastAsia"/>
          <w:sz w:val="24"/>
        </w:rPr>
        <w:t>是当前码元信号相位</w:t>
      </w:r>
      <m:oMath>
        <m:sSub>
          <m:sSubPr>
            <m:ctrlPr>
              <w:rPr>
                <w:rFonts w:ascii="Cambria Math" w:hAnsi="Cambria Math" w:cs="宋体"/>
                <w:sz w:val="24"/>
              </w:rPr>
            </m:ctrlPr>
          </m:sSubPr>
          <m:e>
            <m:r>
              <m:rPr>
                <m:sty m:val="p"/>
              </m:rPr>
              <w:rPr>
                <w:rFonts w:ascii="Cambria Math" w:hAnsi="Cambria Math" w:cs="宋体"/>
                <w:sz w:val="24"/>
              </w:rPr>
              <m:t>φ</m:t>
            </m:r>
          </m:e>
          <m:sub>
            <m:r>
              <m:rPr>
                <m:sty m:val="p"/>
              </m:rPr>
              <w:rPr>
                <w:rFonts w:ascii="Cambria Math" w:hAnsi="Cambria Math" w:cs="宋体" w:hint="eastAsia"/>
                <w:sz w:val="24"/>
              </w:rPr>
              <m:t>k</m:t>
            </m:r>
          </m:sub>
        </m:sSub>
      </m:oMath>
      <w:r>
        <w:rPr>
          <w:rFonts w:ascii="宋体" w:eastAsia="宋体" w:hAnsi="宋体" w:cs="宋体" w:hint="eastAsia"/>
          <w:sz w:val="24"/>
        </w:rPr>
        <w:t>与前一码元相位</w:t>
      </w:r>
      <m:oMath>
        <m:sSub>
          <m:sSubPr>
            <m:ctrlPr>
              <w:rPr>
                <w:rFonts w:ascii="Cambria Math" w:hAnsi="Cambria Math" w:cs="宋体"/>
                <w:sz w:val="24"/>
              </w:rPr>
            </m:ctrlPr>
          </m:sSubPr>
          <m:e>
            <m:r>
              <m:rPr>
                <m:sty m:val="p"/>
              </m:rPr>
              <w:rPr>
                <w:rFonts w:ascii="Cambria Math" w:hAnsi="Cambria Math" w:cs="宋体"/>
                <w:sz w:val="24"/>
              </w:rPr>
              <m:t>φ</m:t>
            </m:r>
          </m:e>
          <m:sub>
            <m:r>
              <m:rPr>
                <m:sty m:val="p"/>
              </m:rPr>
              <w:rPr>
                <w:rFonts w:ascii="Cambria Math" w:hAnsi="Cambria Math" w:cs="宋体" w:hint="eastAsia"/>
                <w:sz w:val="24"/>
              </w:rPr>
              <m:t>k</m:t>
            </m:r>
            <m:r>
              <m:rPr>
                <m:sty m:val="p"/>
              </m:rPr>
              <w:rPr>
                <w:rFonts w:ascii="Cambria Math" w:hAnsi="Cambria Math" w:cs="宋体"/>
                <w:sz w:val="24"/>
              </w:rPr>
              <m:t>-1</m:t>
            </m:r>
          </m:sub>
        </m:sSub>
      </m:oMath>
      <w:r>
        <w:rPr>
          <w:rFonts w:ascii="宋体" w:eastAsia="宋体" w:hAnsi="宋体" w:cs="宋体" w:hint="eastAsia"/>
          <w:sz w:val="24"/>
        </w:rPr>
        <w:t>之差。所谓差分相位编码，就是利用信号的相位差</w:t>
      </w:r>
      <m:oMath>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φ</m:t>
            </m:r>
          </m:e>
          <m:sub>
            <m:r>
              <m:rPr>
                <m:sty m:val="p"/>
              </m:rPr>
              <w:rPr>
                <w:rFonts w:ascii="Cambria Math" w:hAnsi="Cambria Math" w:cs="宋体" w:hint="eastAsia"/>
                <w:sz w:val="24"/>
              </w:rPr>
              <m:t>k</m:t>
            </m:r>
          </m:sub>
        </m:sSub>
      </m:oMath>
      <w:r>
        <w:rPr>
          <w:rFonts w:ascii="宋体" w:eastAsia="宋体" w:hAnsi="宋体" w:cs="宋体" w:hint="eastAsia"/>
          <w:sz w:val="24"/>
        </w:rPr>
        <w:t>来携带所需传输的信息。对于π/4QPSK信号来讲，对应当前码元数据取值，</w:t>
      </w:r>
      <m:oMath>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φ</m:t>
            </m:r>
          </m:e>
          <m:sub>
            <m:r>
              <m:rPr>
                <m:sty m:val="p"/>
              </m:rPr>
              <w:rPr>
                <w:rFonts w:ascii="Cambria Math" w:hAnsi="Cambria Math" w:cs="宋体" w:hint="eastAsia"/>
                <w:sz w:val="24"/>
              </w:rPr>
              <m:t>k</m:t>
            </m:r>
          </m:sub>
        </m:sSub>
      </m:oMath>
      <w:r>
        <w:rPr>
          <w:rFonts w:ascii="宋体" w:eastAsia="宋体" w:hAnsi="宋体" w:cs="宋体" w:hint="eastAsia"/>
          <w:sz w:val="24"/>
        </w:rPr>
        <w:t>的取值范围为±π/4、±3π/4四种取值，其编码规则为：AB=00对应π/4相位，AB=01对应3π/4相位，AB=11对应−3π/4相位，AB=00对应−π/4相位。</w:t>
      </w:r>
    </w:p>
    <w:p w14:paraId="27300A52" w14:textId="77777777" w:rsidR="00D73552" w:rsidRDefault="00000000">
      <w:pPr>
        <w:rPr>
          <w:rFonts w:ascii="宋体" w:eastAsia="宋体" w:hAnsi="宋体" w:cs="宋体"/>
          <w:sz w:val="24"/>
        </w:rPr>
      </w:pPr>
      <w:r>
        <w:rPr>
          <w:rFonts w:ascii="宋体" w:eastAsia="宋体" w:hAnsi="宋体" w:cs="宋体" w:hint="eastAsia"/>
          <w:sz w:val="24"/>
        </w:rPr>
        <w:t>显然，假设信号的初始相位为0，则当前码元的相位</w:t>
      </w:r>
      <m:oMath>
        <m:sSub>
          <m:sSubPr>
            <m:ctrlPr>
              <w:rPr>
                <w:rFonts w:ascii="Cambria Math" w:hAnsi="Cambria Math" w:cs="宋体"/>
                <w:sz w:val="24"/>
              </w:rPr>
            </m:ctrlPr>
          </m:sSubPr>
          <m:e>
            <m:r>
              <m:rPr>
                <m:sty m:val="p"/>
              </m:rPr>
              <w:rPr>
                <w:rFonts w:ascii="Cambria Math" w:hAnsi="Cambria Math" w:cs="宋体"/>
                <w:sz w:val="24"/>
              </w:rPr>
              <m:t>φ</m:t>
            </m:r>
          </m:e>
          <m:sub>
            <m:r>
              <m:rPr>
                <m:sty m:val="p"/>
              </m:rPr>
              <w:rPr>
                <w:rFonts w:ascii="Cambria Math" w:hAnsi="Cambria Math" w:cs="宋体" w:hint="eastAsia"/>
                <w:sz w:val="24"/>
              </w:rPr>
              <m:t>k</m:t>
            </m:r>
          </m:sub>
        </m:sSub>
      </m:oMath>
      <w:r>
        <w:rPr>
          <w:rFonts w:ascii="宋体" w:eastAsia="宋体" w:hAnsi="宋体" w:cs="宋体" w:hint="eastAsia"/>
          <w:sz w:val="24"/>
        </w:rPr>
        <w:t>可能有0、π、±π/2、±π/4、±3π/4这八种相位位置，如上图所示，我们令</w:t>
      </w:r>
    </w:p>
    <w:p w14:paraId="7908B690" w14:textId="77777777" w:rsidR="00D73552" w:rsidRDefault="00000000">
      <w:pPr>
        <w:jc w:val="center"/>
      </w:pPr>
      <w:r>
        <w:rPr>
          <w:noProof/>
        </w:rPr>
        <w:drawing>
          <wp:inline distT="0" distB="0" distL="114300" distR="114300" wp14:anchorId="3A987E6D" wp14:editId="0736F584">
            <wp:extent cx="3733800" cy="358140"/>
            <wp:effectExtent l="0" t="0" r="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3733800" cy="358140"/>
                    </a:xfrm>
                    <a:prstGeom prst="rect">
                      <a:avLst/>
                    </a:prstGeom>
                    <a:noFill/>
                    <a:ln>
                      <a:noFill/>
                    </a:ln>
                  </pic:spPr>
                </pic:pic>
              </a:graphicData>
            </a:graphic>
          </wp:inline>
        </w:drawing>
      </w:r>
    </w:p>
    <w:p w14:paraId="5E50BD27" w14:textId="77777777" w:rsidR="00D73552" w:rsidRDefault="00000000">
      <w:r>
        <w:rPr>
          <w:rFonts w:hint="eastAsia"/>
        </w:rPr>
        <w:t>则有</w:t>
      </w:r>
    </w:p>
    <w:p w14:paraId="5A757156" w14:textId="77777777" w:rsidR="00D73552" w:rsidRDefault="00000000">
      <w:pPr>
        <w:jc w:val="center"/>
      </w:pPr>
      <w:r>
        <w:rPr>
          <w:noProof/>
        </w:rPr>
        <w:drawing>
          <wp:inline distT="0" distB="0" distL="114300" distR="114300" wp14:anchorId="62757B3A" wp14:editId="50055BB4">
            <wp:extent cx="3413760" cy="32004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stretch>
                      <a:fillRect/>
                    </a:stretch>
                  </pic:blipFill>
                  <pic:spPr>
                    <a:xfrm>
                      <a:off x="0" y="0"/>
                      <a:ext cx="3413760" cy="320040"/>
                    </a:xfrm>
                    <a:prstGeom prst="rect">
                      <a:avLst/>
                    </a:prstGeom>
                    <a:noFill/>
                    <a:ln>
                      <a:noFill/>
                    </a:ln>
                  </pic:spPr>
                </pic:pic>
              </a:graphicData>
            </a:graphic>
          </wp:inline>
        </w:drawing>
      </w:r>
      <w:r>
        <w:rPr>
          <w:noProof/>
        </w:rPr>
        <w:drawing>
          <wp:inline distT="0" distB="0" distL="114300" distR="114300" wp14:anchorId="789BD6FD" wp14:editId="0D939682">
            <wp:extent cx="2369820" cy="297180"/>
            <wp:effectExtent l="0" t="0" r="7620"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2369820" cy="297180"/>
                    </a:xfrm>
                    <a:prstGeom prst="rect">
                      <a:avLst/>
                    </a:prstGeom>
                    <a:noFill/>
                    <a:ln>
                      <a:noFill/>
                    </a:ln>
                  </pic:spPr>
                </pic:pic>
              </a:graphicData>
            </a:graphic>
          </wp:inline>
        </w:drawing>
      </w:r>
    </w:p>
    <w:p w14:paraId="6689C6DB" w14:textId="77777777" w:rsidR="00D73552" w:rsidRDefault="00000000">
      <w:pPr>
        <w:jc w:val="center"/>
      </w:pPr>
      <w:r>
        <w:rPr>
          <w:noProof/>
        </w:rPr>
        <w:drawing>
          <wp:inline distT="0" distB="0" distL="114300" distR="114300" wp14:anchorId="7201B099" wp14:editId="45E0C056">
            <wp:extent cx="3337560" cy="32004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3337560" cy="320040"/>
                    </a:xfrm>
                    <a:prstGeom prst="rect">
                      <a:avLst/>
                    </a:prstGeom>
                    <a:noFill/>
                    <a:ln>
                      <a:noFill/>
                    </a:ln>
                  </pic:spPr>
                </pic:pic>
              </a:graphicData>
            </a:graphic>
          </wp:inline>
        </w:drawing>
      </w:r>
    </w:p>
    <w:p w14:paraId="4E9EBEDC" w14:textId="77777777" w:rsidR="00D73552" w:rsidRDefault="00000000">
      <w:pPr>
        <w:jc w:val="center"/>
      </w:pPr>
      <w:r>
        <w:rPr>
          <w:noProof/>
        </w:rPr>
        <w:drawing>
          <wp:inline distT="0" distB="0" distL="114300" distR="114300" wp14:anchorId="5A3F8CAA" wp14:editId="53044566">
            <wp:extent cx="2293620" cy="327660"/>
            <wp:effectExtent l="0" t="0" r="7620" b="762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2293620" cy="327660"/>
                    </a:xfrm>
                    <a:prstGeom prst="rect">
                      <a:avLst/>
                    </a:prstGeom>
                    <a:noFill/>
                    <a:ln>
                      <a:noFill/>
                    </a:ln>
                  </pic:spPr>
                </pic:pic>
              </a:graphicData>
            </a:graphic>
          </wp:inline>
        </w:drawing>
      </w:r>
    </w:p>
    <w:p w14:paraId="3B0CEF10"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上式说明</w:t>
      </w:r>
      <m:oMath>
        <m:sSub>
          <m:sSubPr>
            <m:ctrlPr>
              <w:rPr>
                <w:rFonts w:ascii="Cambria Math" w:eastAsia="宋体" w:hAnsi="Cambria Math" w:cs="宋体" w:hint="eastAsia"/>
                <w:sz w:val="24"/>
              </w:rPr>
            </m:ctrlPr>
          </m:sSubPr>
          <m:e>
            <m:r>
              <m:rPr>
                <m:sty m:val="p"/>
              </m:rPr>
              <w:rPr>
                <w:rFonts w:ascii="Cambria Math" w:eastAsia="宋体" w:hAnsi="Cambria Math" w:cs="宋体"/>
                <w:sz w:val="24"/>
              </w:rPr>
              <m:t>X</m:t>
            </m:r>
          </m:e>
          <m:sub>
            <m:r>
              <m:rPr>
                <m:sty m:val="p"/>
              </m:rPr>
              <w:rPr>
                <w:rFonts w:ascii="Cambria Math" w:eastAsia="宋体" w:hAnsi="Cambria Math" w:cs="宋体"/>
                <w:sz w:val="24"/>
              </w:rPr>
              <m:t>k</m:t>
            </m:r>
          </m:sub>
        </m:sSub>
      </m:oMath>
      <w:r>
        <w:rPr>
          <w:rFonts w:ascii="宋体" w:eastAsia="宋体" w:hAnsi="宋体" w:cs="宋体" w:hint="eastAsia"/>
          <w:sz w:val="24"/>
        </w:rPr>
        <w:t>和</w:t>
      </w:r>
      <m:oMath>
        <m:sSub>
          <m:sSubPr>
            <m:ctrlPr>
              <w:rPr>
                <w:rFonts w:ascii="Cambria Math" w:eastAsia="宋体" w:hAnsi="Cambria Math" w:cs="宋体" w:hint="eastAsia"/>
                <w:sz w:val="24"/>
              </w:rPr>
            </m:ctrlPr>
          </m:sSubPr>
          <m:e>
            <m:r>
              <m:rPr>
                <m:sty m:val="p"/>
              </m:rPr>
              <w:rPr>
                <w:rFonts w:ascii="Cambria Math" w:eastAsia="宋体" w:hAnsi="Cambria Math" w:cs="宋体"/>
                <w:sz w:val="24"/>
              </w:rPr>
              <m:t>Y</m:t>
            </m:r>
          </m:e>
          <m:sub>
            <m:r>
              <m:rPr>
                <m:sty m:val="p"/>
              </m:rPr>
              <w:rPr>
                <w:rFonts w:ascii="Cambria Math" w:eastAsia="宋体" w:hAnsi="Cambria Math" w:cs="宋体"/>
                <w:sz w:val="24"/>
              </w:rPr>
              <m:t>k</m:t>
            </m:r>
          </m:sub>
        </m:sSub>
      </m:oMath>
      <w:r>
        <w:rPr>
          <w:rFonts w:ascii="宋体" w:eastAsia="宋体" w:hAnsi="宋体" w:cs="宋体" w:hint="eastAsia"/>
          <w:sz w:val="24"/>
        </w:rPr>
        <w:t>完全取决于前一码元的相位及前后码元的相位差，且</w:t>
      </w:r>
      <m:oMath>
        <m:sSub>
          <m:sSubPr>
            <m:ctrlPr>
              <w:rPr>
                <w:rFonts w:ascii="Cambria Math" w:eastAsia="宋体" w:hAnsi="Cambria Math" w:cs="宋体" w:hint="eastAsia"/>
                <w:sz w:val="24"/>
              </w:rPr>
            </m:ctrlPr>
          </m:sSubPr>
          <m:e>
            <m:r>
              <m:rPr>
                <m:sty m:val="p"/>
              </m:rPr>
              <w:rPr>
                <w:rFonts w:ascii="Cambria Math" w:eastAsia="宋体" w:hAnsi="Cambria Math" w:cs="宋体"/>
                <w:sz w:val="24"/>
              </w:rPr>
              <m:t>X</m:t>
            </m:r>
          </m:e>
          <m:sub>
            <m:r>
              <m:rPr>
                <m:sty m:val="p"/>
              </m:rPr>
              <w:rPr>
                <w:rFonts w:ascii="Cambria Math" w:eastAsia="宋体" w:hAnsi="Cambria Math" w:cs="宋体"/>
                <w:sz w:val="24"/>
              </w:rPr>
              <m:t>k</m:t>
            </m:r>
          </m:sub>
        </m:sSub>
      </m:oMath>
      <w:r>
        <w:rPr>
          <w:rFonts w:ascii="宋体" w:eastAsia="宋体" w:hAnsi="宋体" w:cs="宋体" w:hint="eastAsia"/>
          <w:sz w:val="24"/>
        </w:rPr>
        <w:t>和</w:t>
      </w:r>
      <m:oMath>
        <m:sSub>
          <m:sSubPr>
            <m:ctrlPr>
              <w:rPr>
                <w:rFonts w:ascii="Cambria Math" w:eastAsia="宋体" w:hAnsi="Cambria Math" w:cs="宋体" w:hint="eastAsia"/>
                <w:sz w:val="24"/>
              </w:rPr>
            </m:ctrlPr>
          </m:sSubPr>
          <m:e>
            <m:r>
              <m:rPr>
                <m:sty m:val="p"/>
              </m:rPr>
              <w:rPr>
                <w:rFonts w:ascii="Cambria Math" w:eastAsia="宋体" w:hAnsi="Cambria Math" w:cs="宋体"/>
                <w:sz w:val="24"/>
              </w:rPr>
              <m:t>Y</m:t>
            </m:r>
          </m:e>
          <m:sub>
            <m:r>
              <m:rPr>
                <m:sty m:val="p"/>
              </m:rPr>
              <w:rPr>
                <w:rFonts w:ascii="Cambria Math" w:eastAsia="宋体" w:hAnsi="Cambria Math" w:cs="宋体"/>
                <w:sz w:val="24"/>
              </w:rPr>
              <m:t>k</m:t>
            </m:r>
          </m:sub>
        </m:sSub>
      </m:oMath>
      <w:r>
        <w:rPr>
          <w:rFonts w:ascii="宋体" w:eastAsia="宋体" w:hAnsi="宋体" w:cs="宋体" w:hint="eastAsia"/>
          <w:sz w:val="24"/>
        </w:rPr>
        <w:t>的取值只有固定的0、±1、±1/</w:t>
      </w:r>
      <m:oMath>
        <m:rad>
          <m:radPr>
            <m:degHide m:val="1"/>
            <m:ctrlPr>
              <w:rPr>
                <w:rFonts w:ascii="Cambria Math" w:eastAsia="宋体" w:hAnsi="Cambria Math" w:cs="宋体" w:hint="eastAsia"/>
                <w:sz w:val="24"/>
              </w:rPr>
            </m:ctrlPr>
          </m:radPr>
          <m:deg/>
          <m:e>
            <m:r>
              <m:rPr>
                <m:sty m:val="p"/>
              </m:rPr>
              <w:rPr>
                <w:rFonts w:ascii="Cambria Math" w:eastAsia="宋体" w:hAnsi="Cambria Math" w:cs="宋体"/>
                <w:sz w:val="24"/>
              </w:rPr>
              <m:t>2</m:t>
            </m:r>
          </m:e>
        </m:rad>
      </m:oMath>
      <w:r>
        <w:rPr>
          <w:rFonts w:ascii="宋体" w:eastAsia="宋体" w:hAnsi="宋体" w:cs="宋体" w:hint="eastAsia"/>
          <w:sz w:val="24"/>
        </w:rPr>
        <w:t>五种，因此，π/4QPSK信号的包络不是恒定</w:t>
      </w:r>
      <w:r>
        <w:rPr>
          <w:rFonts w:ascii="宋体" w:eastAsia="宋体" w:hAnsi="宋体" w:cs="宋体" w:hint="eastAsia"/>
          <w:sz w:val="24"/>
        </w:rPr>
        <w:lastRenderedPageBreak/>
        <w:t>的。</w:t>
      </w:r>
    </w:p>
    <w:p w14:paraId="7A3C1D4A"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为了获取已调的π/4QPSK信号，只要获取输入的当前码元数据所对应的</w:t>
      </w:r>
      <m:oMath>
        <m:sSub>
          <m:sSubPr>
            <m:ctrlPr>
              <w:rPr>
                <w:rFonts w:ascii="Cambria Math" w:eastAsia="宋体" w:hAnsi="Cambria Math" w:cs="宋体" w:hint="eastAsia"/>
                <w:sz w:val="24"/>
              </w:rPr>
            </m:ctrlPr>
          </m:sSubPr>
          <m:e>
            <m:r>
              <m:rPr>
                <m:sty m:val="p"/>
              </m:rPr>
              <w:rPr>
                <w:rFonts w:ascii="Cambria Math" w:eastAsia="宋体" w:hAnsi="Cambria Math" w:cs="宋体"/>
                <w:sz w:val="24"/>
              </w:rPr>
              <m:t>X</m:t>
            </m:r>
          </m:e>
          <m:sub>
            <m:r>
              <m:rPr>
                <m:sty m:val="p"/>
              </m:rPr>
              <w:rPr>
                <w:rFonts w:ascii="Cambria Math" w:eastAsia="宋体" w:hAnsi="Cambria Math" w:cs="宋体"/>
                <w:sz w:val="24"/>
              </w:rPr>
              <m:t>k</m:t>
            </m:r>
          </m:sub>
        </m:sSub>
      </m:oMath>
      <w:r>
        <w:rPr>
          <w:rFonts w:ascii="宋体" w:eastAsia="宋体" w:hAnsi="宋体" w:cs="宋体" w:hint="eastAsia"/>
          <w:sz w:val="24"/>
        </w:rPr>
        <w:t>和</w:t>
      </w:r>
      <m:oMath>
        <m:sSub>
          <m:sSubPr>
            <m:ctrlPr>
              <w:rPr>
                <w:rFonts w:ascii="Cambria Math" w:eastAsia="宋体" w:hAnsi="Cambria Math" w:cs="宋体" w:hint="eastAsia"/>
                <w:sz w:val="24"/>
              </w:rPr>
            </m:ctrlPr>
          </m:sSubPr>
          <m:e>
            <m:r>
              <m:rPr>
                <m:sty m:val="p"/>
              </m:rPr>
              <w:rPr>
                <w:rFonts w:ascii="Cambria Math" w:eastAsia="宋体" w:hAnsi="Cambria Math" w:cs="宋体"/>
                <w:sz w:val="24"/>
              </w:rPr>
              <m:t>Y</m:t>
            </m:r>
          </m:e>
          <m:sub>
            <m:r>
              <m:rPr>
                <m:sty m:val="p"/>
              </m:rPr>
              <w:rPr>
                <w:rFonts w:ascii="Cambria Math" w:eastAsia="宋体" w:hAnsi="Cambria Math" w:cs="宋体"/>
                <w:sz w:val="24"/>
              </w:rPr>
              <m:t>k</m:t>
            </m:r>
          </m:sub>
        </m:sSub>
      </m:oMath>
      <w:r>
        <w:rPr>
          <w:rFonts w:ascii="宋体" w:eastAsia="宋体" w:hAnsi="宋体" w:cs="宋体" w:hint="eastAsia"/>
          <w:sz w:val="24"/>
        </w:rPr>
        <w:t>的取值，再将其分别与相互正交的载波信号</w:t>
      </w:r>
      <m:oMath>
        <m:func>
          <m:funcPr>
            <m:ctrlPr>
              <w:rPr>
                <w:rFonts w:ascii="Cambria Math" w:hAnsi="Cambria Math" w:cs="宋体"/>
                <w:sz w:val="24"/>
              </w:rPr>
            </m:ctrlPr>
          </m:funcPr>
          <m:fName>
            <m:r>
              <m:rPr>
                <m:sty m:val="p"/>
              </m:rPr>
              <w:rPr>
                <w:rFonts w:ascii="Cambria Math" w:hAnsi="Cambria Math" w:cs="宋体"/>
                <w:sz w:val="24"/>
              </w:rPr>
              <m:t>cos</m:t>
            </m:r>
            <m:ctrlPr>
              <w:rPr>
                <w:rFonts w:ascii="Cambria Math" w:hAnsi="Cambria Math" w:cs="宋体"/>
                <w:i/>
                <w:sz w:val="24"/>
              </w:rPr>
            </m:ctrlPr>
          </m:fName>
          <m:e>
            <m:sSub>
              <m:sSubPr>
                <m:ctrlPr>
                  <w:rPr>
                    <w:rFonts w:ascii="Cambria Math" w:hAnsi="Cambria Math" w:cs="宋体"/>
                    <w:i/>
                    <w:sz w:val="24"/>
                  </w:rPr>
                </m:ctrlPr>
              </m:sSubPr>
              <m:e>
                <m:r>
                  <w:rPr>
                    <w:rFonts w:ascii="Cambria Math" w:hAnsi="Cambria Math" w:cs="宋体"/>
                    <w:sz w:val="24"/>
                  </w:rPr>
                  <m:t>ω</m:t>
                </m:r>
              </m:e>
              <m:sub>
                <m:r>
                  <w:rPr>
                    <w:rFonts w:ascii="Cambria Math" w:hAnsi="Cambria Math" w:cs="宋体"/>
                    <w:sz w:val="24"/>
                  </w:rPr>
                  <m:t>c</m:t>
                </m:r>
              </m:sub>
            </m:sSub>
            <m:r>
              <w:rPr>
                <w:rFonts w:ascii="Cambria Math" w:hAnsi="Cambria Math" w:cs="宋体"/>
                <w:sz w:val="24"/>
              </w:rPr>
              <m:t>t</m:t>
            </m:r>
            <m:ctrlPr>
              <w:rPr>
                <w:rFonts w:ascii="Cambria Math" w:hAnsi="Cambria Math" w:cs="宋体"/>
                <w:i/>
                <w:sz w:val="24"/>
              </w:rPr>
            </m:ctrlPr>
          </m:e>
        </m:func>
      </m:oMath>
      <w:r>
        <w:rPr>
          <w:rFonts w:hAnsi="Cambria Math" w:cs="宋体" w:hint="eastAsia"/>
          <w:sz w:val="24"/>
        </w:rPr>
        <w:t>、</w:t>
      </w:r>
      <m:oMath>
        <m:func>
          <m:funcPr>
            <m:ctrlPr>
              <w:rPr>
                <w:rFonts w:ascii="Cambria Math" w:hAnsi="Cambria Math" w:cs="宋体"/>
                <w:sz w:val="24"/>
              </w:rPr>
            </m:ctrlPr>
          </m:funcPr>
          <m:fName>
            <m:r>
              <m:rPr>
                <m:sty m:val="p"/>
              </m:rPr>
              <w:rPr>
                <w:rFonts w:ascii="Cambria Math" w:hAnsi="Cambria Math" w:cs="宋体"/>
                <w:sz w:val="24"/>
              </w:rPr>
              <m:t>sin</m:t>
            </m:r>
            <m:ctrlPr>
              <w:rPr>
                <w:rFonts w:ascii="Cambria Math" w:hAnsi="Cambria Math" w:cs="宋体"/>
                <w:i/>
                <w:sz w:val="24"/>
              </w:rPr>
            </m:ctrlPr>
          </m:fName>
          <m:e>
            <m:sSub>
              <m:sSubPr>
                <m:ctrlPr>
                  <w:rPr>
                    <w:rFonts w:ascii="Cambria Math" w:hAnsi="Cambria Math" w:cs="宋体"/>
                    <w:i/>
                    <w:sz w:val="24"/>
                  </w:rPr>
                </m:ctrlPr>
              </m:sSubPr>
              <m:e>
                <m:r>
                  <w:rPr>
                    <w:rFonts w:ascii="Cambria Math" w:hAnsi="Cambria Math" w:cs="宋体"/>
                    <w:sz w:val="24"/>
                  </w:rPr>
                  <m:t>ω</m:t>
                </m:r>
              </m:e>
              <m:sub>
                <m:r>
                  <w:rPr>
                    <w:rFonts w:ascii="Cambria Math" w:hAnsi="Cambria Math" w:cs="宋体"/>
                    <w:sz w:val="24"/>
                  </w:rPr>
                  <m:t>c</m:t>
                </m:r>
              </m:sub>
            </m:sSub>
            <m:r>
              <w:rPr>
                <w:rFonts w:ascii="Cambria Math" w:hAnsi="Cambria Math" w:cs="宋体"/>
                <w:sz w:val="24"/>
              </w:rPr>
              <m:t>t</m:t>
            </m:r>
            <m:ctrlPr>
              <w:rPr>
                <w:rFonts w:ascii="Cambria Math" w:hAnsi="Cambria Math" w:cs="宋体"/>
                <w:i/>
                <w:sz w:val="24"/>
              </w:rPr>
            </m:ctrlPr>
          </m:e>
        </m:func>
      </m:oMath>
      <w:r>
        <w:rPr>
          <w:rFonts w:ascii="宋体" w:eastAsia="宋体" w:hAnsi="宋体" w:cs="宋体" w:hint="eastAsia"/>
          <w:sz w:val="24"/>
        </w:rPr>
        <w:t>相乘，并进行减法运算即可，其组成原理如下图所示。</w:t>
      </w:r>
    </w:p>
    <w:p w14:paraId="6F3C8FF9" w14:textId="77777777" w:rsidR="00D73552" w:rsidRDefault="00000000">
      <w:pPr>
        <w:ind w:firstLineChars="200" w:firstLine="420"/>
        <w:jc w:val="center"/>
      </w:pPr>
      <w:r>
        <w:rPr>
          <w:noProof/>
        </w:rPr>
        <w:drawing>
          <wp:inline distT="0" distB="0" distL="114300" distR="114300" wp14:anchorId="65E74C9E" wp14:editId="75733F2F">
            <wp:extent cx="5268595" cy="1815465"/>
            <wp:effectExtent l="0" t="0" r="4445" b="133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9"/>
                    <a:stretch>
                      <a:fillRect/>
                    </a:stretch>
                  </pic:blipFill>
                  <pic:spPr>
                    <a:xfrm>
                      <a:off x="0" y="0"/>
                      <a:ext cx="5268595" cy="1815465"/>
                    </a:xfrm>
                    <a:prstGeom prst="rect">
                      <a:avLst/>
                    </a:prstGeom>
                    <a:noFill/>
                    <a:ln>
                      <a:noFill/>
                    </a:ln>
                  </pic:spPr>
                </pic:pic>
              </a:graphicData>
            </a:graphic>
          </wp:inline>
        </w:drawing>
      </w:r>
    </w:p>
    <w:p w14:paraId="016C3979"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LPF</w:t>
      </w:r>
      <w:r>
        <w:rPr>
          <w:rFonts w:ascii="Cambria Math" w:eastAsia="宋体" w:hAnsi="Cambria Math" w:cs="宋体" w:hint="eastAsia"/>
          <w:sz w:val="24"/>
        </w:rPr>
        <w:t>的作用：对</w:t>
      </w:r>
      <m:oMath>
        <m:sSub>
          <m:sSubPr>
            <m:ctrlPr>
              <w:rPr>
                <w:rFonts w:ascii="Cambria Math" w:hAnsi="Cambria Math" w:cs="宋体"/>
                <w:i/>
                <w:sz w:val="24"/>
              </w:rPr>
            </m:ctrlPr>
          </m:sSubPr>
          <m:e>
            <m:r>
              <w:rPr>
                <w:rFonts w:ascii="Cambria Math" w:hAnsi="Cambria Math" w:cs="宋体"/>
                <w:sz w:val="24"/>
              </w:rPr>
              <m:t>I</m:t>
            </m:r>
          </m:e>
          <m:sub>
            <m:r>
              <w:rPr>
                <w:rFonts w:ascii="Cambria Math" w:hAnsi="Cambria Math" w:cs="宋体"/>
                <w:sz w:val="24"/>
              </w:rPr>
              <m:t>k</m:t>
            </m:r>
          </m:sub>
        </m:sSub>
      </m:oMath>
      <w:r>
        <w:rPr>
          <w:rFonts w:ascii="Cambria Math" w:eastAsia="宋体" w:hAnsi="Cambria Math" w:cs="宋体" w:hint="eastAsia"/>
          <w:sz w:val="24"/>
        </w:rPr>
        <w:t xml:space="preserve"> </w:t>
      </w:r>
      <w:r>
        <w:rPr>
          <w:rFonts w:ascii="Cambria Math" w:eastAsia="宋体" w:hAnsi="Cambria Math" w:cs="宋体" w:hint="eastAsia"/>
          <w:sz w:val="24"/>
        </w:rPr>
        <w:t>和</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k</m:t>
            </m:r>
          </m:sub>
        </m:sSub>
      </m:oMath>
      <w:r>
        <w:rPr>
          <w:rFonts w:ascii="Cambria Math" w:eastAsia="宋体" w:hAnsi="Cambria Math" w:cs="宋体" w:hint="eastAsia"/>
          <w:sz w:val="24"/>
        </w:rPr>
        <w:t xml:space="preserve"> </w:t>
      </w:r>
      <w:r>
        <w:rPr>
          <w:rFonts w:ascii="Cambria Math" w:eastAsia="宋体" w:hAnsi="Cambria Math" w:cs="宋体" w:hint="eastAsia"/>
          <w:sz w:val="24"/>
        </w:rPr>
        <w:t>进行平滑处理，使得加到正交调制器的信号没有幅值的突变，合成输出的π</w:t>
      </w:r>
      <w:r>
        <w:rPr>
          <w:rFonts w:ascii="Cambria Math" w:eastAsia="宋体" w:hAnsi="Cambria Math" w:cs="宋体" w:hint="eastAsia"/>
          <w:sz w:val="24"/>
        </w:rPr>
        <w:t>/4-QPSK</w:t>
      </w:r>
      <w:r>
        <w:rPr>
          <w:rFonts w:ascii="Cambria Math" w:eastAsia="宋体" w:hAnsi="Cambria Math" w:cs="宋体" w:hint="eastAsia"/>
          <w:sz w:val="24"/>
        </w:rPr>
        <w:t>信号的相位也趋于平滑，从而进一</w:t>
      </w:r>
    </w:p>
    <w:p w14:paraId="2FE58DBB" w14:textId="77777777" w:rsidR="00D73552" w:rsidRDefault="00000000">
      <w:pPr>
        <w:rPr>
          <w:rFonts w:ascii="Cambria Math" w:eastAsia="宋体" w:hAnsi="Cambria Math" w:cs="宋体"/>
          <w:sz w:val="24"/>
        </w:rPr>
      </w:pPr>
      <w:r>
        <w:rPr>
          <w:rFonts w:ascii="Cambria Math" w:eastAsia="宋体" w:hAnsi="Cambria Math" w:cs="宋体" w:hint="eastAsia"/>
          <w:sz w:val="24"/>
        </w:rPr>
        <w:t>步改善其频谱性能。</w:t>
      </w:r>
    </w:p>
    <w:p w14:paraId="147B104F" w14:textId="77777777" w:rsidR="00D73552" w:rsidRDefault="00000000">
      <w:pPr>
        <w:numPr>
          <w:ilvl w:val="0"/>
          <w:numId w:val="2"/>
        </w:numPr>
        <w:rPr>
          <w:rFonts w:hAnsi="Cambria Math"/>
          <w:b/>
          <w:bCs/>
          <w:sz w:val="28"/>
          <w:szCs w:val="28"/>
        </w:rPr>
      </w:pPr>
      <w:r>
        <w:rPr>
          <w:rFonts w:hAnsi="Cambria Math" w:hint="eastAsia"/>
          <w:b/>
          <w:bCs/>
          <w:sz w:val="28"/>
          <w:szCs w:val="28"/>
        </w:rPr>
        <w:t>升余弦滚降滤波器设计与选取</w:t>
      </w:r>
    </w:p>
    <w:p w14:paraId="502D6FB7"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通信系统中，经常遇到最优滤波器的概率。所谓最优滤波器，实际上都是在某个准则下的最优。匹配滤波器对应的最优准则是输出信噪比（</w:t>
      </w:r>
      <w:r>
        <w:rPr>
          <w:rFonts w:ascii="Cambria Math" w:eastAsia="宋体" w:hAnsi="Cambria Math" w:cs="宋体" w:hint="eastAsia"/>
          <w:sz w:val="24"/>
        </w:rPr>
        <w:t>SNR</w:t>
      </w:r>
      <w:r>
        <w:rPr>
          <w:rFonts w:ascii="Cambria Math" w:eastAsia="宋体" w:hAnsi="Cambria Math" w:cs="宋体" w:hint="eastAsia"/>
          <w:sz w:val="24"/>
        </w:rPr>
        <w:t>）最大，而且还有一个前提条件是在白噪声背景下。匹配滤波器的表达式为</w:t>
      </w:r>
    </w:p>
    <w:p w14:paraId="7A23ACD6" w14:textId="77777777" w:rsidR="00D73552" w:rsidRDefault="00000000">
      <w:pPr>
        <w:ind w:firstLineChars="200" w:firstLine="420"/>
        <w:jc w:val="center"/>
      </w:pPr>
      <w:r>
        <w:rPr>
          <w:noProof/>
        </w:rPr>
        <w:drawing>
          <wp:inline distT="0" distB="0" distL="114300" distR="114300" wp14:anchorId="614BDC97" wp14:editId="365A8A10">
            <wp:extent cx="1402080" cy="48768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0"/>
                    <a:stretch>
                      <a:fillRect/>
                    </a:stretch>
                  </pic:blipFill>
                  <pic:spPr>
                    <a:xfrm>
                      <a:off x="0" y="0"/>
                      <a:ext cx="1402080" cy="487680"/>
                    </a:xfrm>
                    <a:prstGeom prst="rect">
                      <a:avLst/>
                    </a:prstGeom>
                    <a:noFill/>
                    <a:ln>
                      <a:noFill/>
                    </a:ln>
                  </pic:spPr>
                </pic:pic>
              </a:graphicData>
            </a:graphic>
          </wp:inline>
        </w:drawing>
      </w:r>
    </w:p>
    <w:p w14:paraId="45AA7EBC"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以π</w:t>
      </w:r>
      <w:r>
        <w:rPr>
          <w:rFonts w:ascii="Cambria Math" w:eastAsia="宋体" w:hAnsi="Cambria Math" w:cs="宋体" w:hint="eastAsia"/>
          <w:sz w:val="24"/>
        </w:rPr>
        <w:t>/4QPSK</w:t>
      </w:r>
      <w:r>
        <w:rPr>
          <w:rFonts w:ascii="Cambria Math" w:eastAsia="宋体" w:hAnsi="Cambria Math" w:cs="宋体" w:hint="eastAsia"/>
          <w:sz w:val="24"/>
        </w:rPr>
        <w:t>调制为例，输入的码元信号，映射后的幅度信号都属于一定时间范围内的方波基带信号，基带信号波形决定了基带的频谱特性，将方波信号进行傅里叶变换，时域波形有限的信号，在频域中时无限展宽的。频域中有限的波形在时域中就无限的展宽，所以经过滤波器限制了频率带宽的时域波形会有无现场的拖尾。因此，在码元数据以一定周期经过滤波器后，每个码元的拖尾都会延伸至其他码元出现的地方，造成幅度的叠加，从而造成每个码元的幅度变化，当幅度畸变到一定程度的时候，就会造成接收端无法正确判决码元的值。数字通信系统的频带是有限的，频带无线的数字信号在数字系统中传输出现波形畸变，在接收端抽样判决时就会出现错误，造成误码甚至根本不能判决。但是，对于数字传输系统来讲，由于只要接收端的基带信号在抽样判决时正确，就可以忽略判决点意外的畸变，另外在抽样判决时往往会稍稍的偏离最佳抽样点，所以也要使最佳判决点附近的波形形变尽量小。因此，必须找到一种既能满足把数字通信信道带宽控制在一定范围内，又不能因为限制了频带范围而产生的码间串扰。要在最佳抽样时刻得到准确的幅度信息，保持信号的无失真传输，奈奎斯特提出了抽样无失真条件，即只需要发射设备、传输信道、接收设备的整个响应满足理想低通特性，即整个系统的传输特性为：</w:t>
      </w:r>
    </w:p>
    <w:p w14:paraId="38CCC8D7" w14:textId="77777777" w:rsidR="00D73552" w:rsidRDefault="00000000">
      <w:pPr>
        <w:ind w:firstLineChars="200" w:firstLine="420"/>
        <w:jc w:val="center"/>
      </w:pPr>
      <w:r>
        <w:rPr>
          <w:noProof/>
        </w:rPr>
        <w:drawing>
          <wp:inline distT="0" distB="0" distL="114300" distR="114300" wp14:anchorId="4A6F4F4B" wp14:editId="2B41D507">
            <wp:extent cx="3345180" cy="678180"/>
            <wp:effectExtent l="0" t="0" r="762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1"/>
                    <a:stretch>
                      <a:fillRect/>
                    </a:stretch>
                  </pic:blipFill>
                  <pic:spPr>
                    <a:xfrm>
                      <a:off x="0" y="0"/>
                      <a:ext cx="3345180" cy="678180"/>
                    </a:xfrm>
                    <a:prstGeom prst="rect">
                      <a:avLst/>
                    </a:prstGeom>
                    <a:noFill/>
                    <a:ln>
                      <a:noFill/>
                    </a:ln>
                  </pic:spPr>
                </pic:pic>
              </a:graphicData>
            </a:graphic>
          </wp:inline>
        </w:drawing>
      </w:r>
    </w:p>
    <w:p w14:paraId="2341B214" w14:textId="77777777" w:rsidR="00D73552" w:rsidRDefault="00000000">
      <w:pPr>
        <w:jc w:val="left"/>
        <w:rPr>
          <w:rFonts w:ascii="Cambria Math" w:eastAsia="宋体" w:hAnsi="Cambria Math" w:cs="宋体"/>
          <w:sz w:val="24"/>
        </w:rPr>
      </w:pPr>
      <w:r>
        <w:rPr>
          <w:rFonts w:ascii="Cambria Math" w:eastAsia="宋体" w:hAnsi="Cambria Math" w:cs="宋体" w:hint="eastAsia"/>
          <w:sz w:val="24"/>
        </w:rPr>
        <w:lastRenderedPageBreak/>
        <w:t>此系统的冲激响应为</w:t>
      </w:r>
    </w:p>
    <w:p w14:paraId="2A59782B" w14:textId="77777777" w:rsidR="00D73552" w:rsidRDefault="00000000">
      <w:pPr>
        <w:jc w:val="center"/>
      </w:pPr>
      <w:r>
        <w:rPr>
          <w:noProof/>
        </w:rPr>
        <w:drawing>
          <wp:inline distT="0" distB="0" distL="114300" distR="114300" wp14:anchorId="17962CC9" wp14:editId="7740DA2E">
            <wp:extent cx="2453640" cy="723900"/>
            <wp:effectExtent l="0" t="0" r="0" b="762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2"/>
                    <a:stretch>
                      <a:fillRect/>
                    </a:stretch>
                  </pic:blipFill>
                  <pic:spPr>
                    <a:xfrm>
                      <a:off x="0" y="0"/>
                      <a:ext cx="2453640" cy="723900"/>
                    </a:xfrm>
                    <a:prstGeom prst="rect">
                      <a:avLst/>
                    </a:prstGeom>
                    <a:noFill/>
                    <a:ln>
                      <a:noFill/>
                    </a:ln>
                  </pic:spPr>
                </pic:pic>
              </a:graphicData>
            </a:graphic>
          </wp:inline>
        </w:drawing>
      </w:r>
    </w:p>
    <w:p w14:paraId="4563C75D" w14:textId="77777777" w:rsidR="00D73552" w:rsidRDefault="00000000">
      <w:pPr>
        <w:jc w:val="center"/>
      </w:pPr>
      <w:r>
        <w:rPr>
          <w:noProof/>
        </w:rPr>
        <w:drawing>
          <wp:inline distT="0" distB="0" distL="114300" distR="114300" wp14:anchorId="0DFF1BA3" wp14:editId="0ED3F8AF">
            <wp:extent cx="3162300" cy="800100"/>
            <wp:effectExtent l="0" t="0" r="7620" b="762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3"/>
                    <a:stretch>
                      <a:fillRect/>
                    </a:stretch>
                  </pic:blipFill>
                  <pic:spPr>
                    <a:xfrm>
                      <a:off x="0" y="0"/>
                      <a:ext cx="3162300" cy="800100"/>
                    </a:xfrm>
                    <a:prstGeom prst="rect">
                      <a:avLst/>
                    </a:prstGeom>
                    <a:noFill/>
                    <a:ln>
                      <a:noFill/>
                    </a:ln>
                  </pic:spPr>
                </pic:pic>
              </a:graphicData>
            </a:graphic>
          </wp:inline>
        </w:drawing>
      </w:r>
    </w:p>
    <w:p w14:paraId="1FE4080A"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由上面的推导可知，理想低通特性的冲激响应也是无限长的，但是除了在最佳采样点</w:t>
      </w:r>
      <w:r>
        <w:rPr>
          <w:rFonts w:ascii="Cambria Math" w:eastAsia="宋体" w:hAnsi="Cambria Math" w:cs="宋体" w:hint="eastAsia"/>
          <w:sz w:val="24"/>
        </w:rPr>
        <w:t>n=0</w:t>
      </w:r>
      <w:r>
        <w:rPr>
          <w:rFonts w:ascii="Cambria Math" w:eastAsia="宋体" w:hAnsi="Cambria Math" w:cs="宋体" w:hint="eastAsia"/>
          <w:sz w:val="24"/>
        </w:rPr>
        <w:t>是值为</w:t>
      </w:r>
      <w:r>
        <w:rPr>
          <w:rFonts w:ascii="Cambria Math" w:eastAsia="宋体" w:hAnsi="Cambria Math" w:cs="宋体" w:hint="eastAsia"/>
          <w:sz w:val="24"/>
        </w:rPr>
        <w:t>1</w:t>
      </w:r>
      <w:r>
        <w:rPr>
          <w:rFonts w:ascii="Cambria Math" w:eastAsia="宋体" w:hAnsi="Cambria Math" w:cs="宋体" w:hint="eastAsia"/>
          <w:sz w:val="24"/>
        </w:rPr>
        <w:t>，其他整数时刻均为零，即当前时刻的抽样值只与冲激响应的零点有关，而与其他时刻的冲激响应无关，因此只要在</w:t>
      </w:r>
      <w:r>
        <w:rPr>
          <w:rFonts w:ascii="Cambria Math" w:eastAsia="宋体" w:hAnsi="Cambria Math" w:cs="宋体" w:hint="eastAsia"/>
          <w:sz w:val="24"/>
        </w:rPr>
        <w:t>t =</w:t>
      </w:r>
      <m:oMath>
        <m:r>
          <m:rPr>
            <m:sty m:val="p"/>
          </m:rPr>
          <w:rPr>
            <w:rFonts w:ascii="Cambria Math" w:eastAsia="宋体" w:hAnsi="Cambria Math" w:cs="宋体"/>
            <w:sz w:val="24"/>
          </w:rPr>
          <m:t>n</m:t>
        </m:r>
        <m:sSub>
          <m:sSubPr>
            <m:ctrlPr>
              <w:rPr>
                <w:rFonts w:ascii="Cambria Math" w:eastAsia="宋体" w:hAnsi="Cambria Math" w:cs="宋体"/>
                <w:sz w:val="24"/>
              </w:rPr>
            </m:ctrlPr>
          </m:sSubPr>
          <m:e>
            <m:r>
              <m:rPr>
                <m:sty m:val="p"/>
              </m:rPr>
              <w:rPr>
                <w:rFonts w:ascii="Cambria Math" w:eastAsia="宋体" w:hAnsi="Cambria Math" w:cs="宋体"/>
                <w:sz w:val="24"/>
              </w:rPr>
              <m:t>T</m:t>
            </m:r>
          </m:e>
          <m:sub>
            <m:r>
              <m:rPr>
                <m:sty m:val="p"/>
              </m:rPr>
              <w:rPr>
                <w:rFonts w:ascii="Cambria Math" w:eastAsia="宋体" w:hAnsi="Cambria Math" w:cs="宋体"/>
                <w:sz w:val="24"/>
              </w:rPr>
              <m:t xml:space="preserve">s </m:t>
            </m:r>
          </m:sub>
        </m:sSub>
      </m:oMath>
      <w:r>
        <w:rPr>
          <w:rFonts w:ascii="Cambria Math" w:eastAsia="宋体" w:hAnsi="Cambria Math" w:cs="宋体" w:hint="eastAsia"/>
          <w:sz w:val="24"/>
        </w:rPr>
        <w:t>时抽样就可以不受码间干扰的影响。但是理想低通特性的信道是无法在工程中实现的，而且理想低通滤波器的截止频率过于陡峭，冲激响应的旁瓣具有漫长的拖尾现象，这个滤波器也难于实现，拖尾过长使得位定时异常困难，只有在最佳采样点处才能采样到正确的幅度值，只要稍微偏离最佳采样点一点点就会出现错误，所以接近理想低通特性的传输信道没有好的抗定时抖动能力。</w:t>
      </w:r>
    </w:p>
    <w:p w14:paraId="0A152587"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根据奈奎斯特最小带宽定理：速率为</w:t>
      </w:r>
      <m:oMath>
        <m:sSub>
          <m:sSubPr>
            <m:ctrlPr>
              <w:rPr>
                <w:rFonts w:ascii="Cambria Math" w:hAnsi="Cambria Math" w:cs="宋体"/>
                <w:i/>
                <w:sz w:val="24"/>
              </w:rPr>
            </m:ctrlPr>
          </m:sSubPr>
          <m:e>
            <m:r>
              <w:rPr>
                <w:rFonts w:ascii="Cambria Math" w:hAnsi="Cambria Math" w:cs="宋体"/>
                <w:sz w:val="24"/>
              </w:rPr>
              <m:t>f</m:t>
            </m:r>
          </m:e>
          <m:sub>
            <m:r>
              <w:rPr>
                <w:rFonts w:ascii="Cambria Math" w:hAnsi="Cambria Math" w:cs="宋体"/>
                <w:sz w:val="24"/>
              </w:rPr>
              <m:t>s</m:t>
            </m:r>
          </m:sub>
        </m:sSub>
      </m:oMath>
      <w:r>
        <w:rPr>
          <w:rFonts w:ascii="Cambria Math" w:eastAsia="宋体" w:hAnsi="Cambria Math" w:cs="宋体" w:hint="eastAsia"/>
          <w:sz w:val="24"/>
        </w:rPr>
        <w:t>的数据要无码间干扰地通过传输信道，其最小信号带宽</w:t>
      </w:r>
      <m:oMath>
        <m:sSub>
          <m:sSubPr>
            <m:ctrlPr>
              <w:rPr>
                <w:rFonts w:ascii="Cambria Math" w:hAnsi="Cambria Math" w:cs="宋体"/>
                <w:i/>
                <w:sz w:val="24"/>
              </w:rPr>
            </m:ctrlPr>
          </m:sSubPr>
          <m:e>
            <m:r>
              <w:rPr>
                <w:rFonts w:ascii="Cambria Math" w:hAnsi="Cambria Math" w:cs="宋体"/>
                <w:sz w:val="24"/>
              </w:rPr>
              <m:t>f</m:t>
            </m:r>
          </m:e>
          <m:sub>
            <m:r>
              <w:rPr>
                <w:rFonts w:ascii="Cambria Math" w:hAnsi="Cambria Math" w:cs="宋体"/>
                <w:sz w:val="24"/>
              </w:rPr>
              <m:t>B</m:t>
            </m:r>
          </m:sub>
        </m:sSub>
        <m:r>
          <w:rPr>
            <w:rFonts w:ascii="Cambria Math" w:hAnsi="Cambria Math" w:cs="Cambria Math"/>
            <w:sz w:val="24"/>
          </w:rPr>
          <m:t>=</m:t>
        </m:r>
        <m:sSub>
          <m:sSubPr>
            <m:ctrlPr>
              <w:rPr>
                <w:rFonts w:ascii="Cambria Math" w:hAnsi="Cambria Math" w:cs="宋体"/>
                <w:i/>
                <w:sz w:val="24"/>
              </w:rPr>
            </m:ctrlPr>
          </m:sSubPr>
          <m:e>
            <m:r>
              <w:rPr>
                <w:rFonts w:ascii="Cambria Math" w:hAnsi="Cambria Math" w:cs="宋体"/>
                <w:sz w:val="24"/>
              </w:rPr>
              <m:t>f</m:t>
            </m:r>
          </m:e>
          <m:sub>
            <m:r>
              <w:rPr>
                <w:rFonts w:ascii="Cambria Math" w:hAnsi="Cambria Math" w:cs="宋体"/>
                <w:sz w:val="24"/>
              </w:rPr>
              <m:t>s</m:t>
            </m:r>
          </m:sub>
        </m:sSub>
      </m:oMath>
      <w:r>
        <w:rPr>
          <w:rFonts w:hAnsi="Cambria Math" w:cs="宋体" w:hint="eastAsia"/>
          <w:sz w:val="24"/>
        </w:rPr>
        <w:t>/2</w:t>
      </w:r>
      <w:r>
        <w:rPr>
          <w:rFonts w:ascii="Cambria Math" w:eastAsia="宋体" w:hAnsi="Cambria Math" w:cs="宋体" w:hint="eastAsia"/>
          <w:sz w:val="24"/>
        </w:rPr>
        <w:t>这样的无码间干扰传输系统的频带利用率能达到</w:t>
      </w:r>
      <w:r>
        <w:rPr>
          <w:rFonts w:ascii="Cambria Math" w:eastAsia="宋体" w:hAnsi="Cambria Math" w:cs="宋体" w:hint="eastAsia"/>
          <w:sz w:val="24"/>
        </w:rPr>
        <w:t>2Baud/Hz</w:t>
      </w:r>
      <w:r>
        <w:rPr>
          <w:rFonts w:ascii="Cambria Math" w:eastAsia="宋体" w:hAnsi="Cambria Math" w:cs="宋体" w:hint="eastAsia"/>
          <w:sz w:val="24"/>
        </w:rPr>
        <w:t>。</w:t>
      </w:r>
    </w:p>
    <w:p w14:paraId="684D60DE"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既然理想低通特性的传输函数难以实现，就需要更符合现实的方式，由此应运而生了奈奎斯特残留对称定理。在理想低通特性的传输函数上加上一个以最小码间干扰传输信道频率</w:t>
      </w:r>
      <m:oMath>
        <m:sSub>
          <m:sSubPr>
            <m:ctrlPr>
              <w:rPr>
                <w:rFonts w:ascii="Cambria Math" w:eastAsia="宋体" w:hAnsi="Cambria Math" w:cs="宋体" w:hint="eastAsia"/>
                <w:sz w:val="24"/>
              </w:rPr>
            </m:ctrlPr>
          </m:sSubPr>
          <m:e>
            <m:r>
              <m:rPr>
                <m:sty m:val="p"/>
              </m:rPr>
              <w:rPr>
                <w:rFonts w:ascii="Cambria Math" w:eastAsia="宋体" w:hAnsi="Cambria Math" w:cs="宋体"/>
                <w:sz w:val="24"/>
              </w:rPr>
              <m:t>f</m:t>
            </m:r>
          </m:e>
          <m:sub>
            <m:r>
              <m:rPr>
                <m:sty m:val="p"/>
              </m:rPr>
              <w:rPr>
                <w:rFonts w:ascii="Cambria Math" w:eastAsia="宋体" w:hAnsi="Cambria Math" w:cs="宋体"/>
                <w:sz w:val="24"/>
              </w:rPr>
              <m:t>B</m:t>
            </m:r>
          </m:sub>
        </m:sSub>
      </m:oMath>
      <w:r>
        <w:rPr>
          <w:rFonts w:ascii="Cambria Math" w:eastAsia="宋体" w:hAnsi="Cambria Math" w:cs="宋体" w:hint="eastAsia"/>
          <w:sz w:val="24"/>
        </w:rPr>
        <w:t>为对称中心的传输函数</w:t>
      </w:r>
      <w:r>
        <w:rPr>
          <w:rFonts w:ascii="Cambria Math" w:eastAsia="宋体" w:hAnsi="Cambria Math" w:cs="宋体" w:hint="eastAsia"/>
          <w:sz w:val="24"/>
        </w:rPr>
        <w:t>G(f)</w:t>
      </w:r>
      <w:r>
        <w:rPr>
          <w:rFonts w:ascii="Cambria Math" w:eastAsia="宋体" w:hAnsi="Cambria Math" w:cs="宋体" w:hint="eastAsia"/>
          <w:sz w:val="24"/>
        </w:rPr>
        <w:t>，得到的新传输函数依然可以满足冲激响应零点位置不变的特性。这个另加的传输函数是一个奇对称实函数，其定义为</w:t>
      </w:r>
    </w:p>
    <w:p w14:paraId="7B8A00A8" w14:textId="77777777" w:rsidR="00D73552" w:rsidRDefault="00000000">
      <w:pPr>
        <w:jc w:val="center"/>
      </w:pPr>
      <w:r>
        <w:rPr>
          <w:noProof/>
        </w:rPr>
        <w:drawing>
          <wp:inline distT="0" distB="0" distL="114300" distR="114300" wp14:anchorId="74F81B73" wp14:editId="6D420EB9">
            <wp:extent cx="3314700" cy="464820"/>
            <wp:effectExtent l="0" t="0" r="7620" b="762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3314700" cy="464820"/>
                    </a:xfrm>
                    <a:prstGeom prst="rect">
                      <a:avLst/>
                    </a:prstGeom>
                    <a:noFill/>
                    <a:ln>
                      <a:noFill/>
                    </a:ln>
                  </pic:spPr>
                </pic:pic>
              </a:graphicData>
            </a:graphic>
          </wp:inline>
        </w:drawing>
      </w:r>
    </w:p>
    <w:p w14:paraId="78482F54" w14:textId="77777777" w:rsidR="00D73552" w:rsidRDefault="00000000">
      <w:pPr>
        <w:rPr>
          <w:rFonts w:ascii="Cambria Math" w:eastAsia="宋体" w:hAnsi="Cambria Math" w:cs="宋体"/>
          <w:sz w:val="24"/>
        </w:rPr>
      </w:pPr>
      <w:r>
        <w:rPr>
          <w:rFonts w:ascii="Cambria Math" w:eastAsia="宋体" w:hAnsi="Cambria Math" w:cs="宋体" w:hint="eastAsia"/>
          <w:sz w:val="24"/>
        </w:rPr>
        <w:t>修正后的无码间串扰信道传输特性为</w:t>
      </w:r>
    </w:p>
    <w:p w14:paraId="044CA4ED" w14:textId="77777777" w:rsidR="00D73552" w:rsidRDefault="00000000">
      <w:pPr>
        <w:jc w:val="center"/>
      </w:pPr>
      <w:r>
        <w:rPr>
          <w:noProof/>
        </w:rPr>
        <w:drawing>
          <wp:inline distT="0" distB="0" distL="114300" distR="114300" wp14:anchorId="1A3BCA77" wp14:editId="02D3096E">
            <wp:extent cx="2628900" cy="1013460"/>
            <wp:effectExtent l="0" t="0" r="7620" b="762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5"/>
                    <a:stretch>
                      <a:fillRect/>
                    </a:stretch>
                  </pic:blipFill>
                  <pic:spPr>
                    <a:xfrm>
                      <a:off x="0" y="0"/>
                      <a:ext cx="2628900" cy="1013460"/>
                    </a:xfrm>
                    <a:prstGeom prst="rect">
                      <a:avLst/>
                    </a:prstGeom>
                    <a:noFill/>
                    <a:ln>
                      <a:noFill/>
                    </a:ln>
                  </pic:spPr>
                </pic:pic>
              </a:graphicData>
            </a:graphic>
          </wp:inline>
        </w:drawing>
      </w:r>
    </w:p>
    <w:p w14:paraId="0B5FD1DF"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在实际使用中，满足以上传输特性的升余弦滤波器得到了广泛应用。由于不同于有陡峭截止频率的低通滤波器，升余弦滤波器的过渡带平滑，易于工程实现，有效降低了冲激响应的拖尾现象，使抽样定时更加容易。</w:t>
      </w:r>
    </w:p>
    <w:p w14:paraId="76030D35"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升余弦滤波器本身是一种有限脉冲响应滤波器，其传递函数的表达式为</w:t>
      </w:r>
    </w:p>
    <w:p w14:paraId="6E1EA91B" w14:textId="77777777" w:rsidR="00D73552" w:rsidRDefault="00000000">
      <w:pPr>
        <w:ind w:firstLineChars="200" w:firstLine="420"/>
      </w:pPr>
      <w:r>
        <w:rPr>
          <w:noProof/>
        </w:rPr>
        <w:lastRenderedPageBreak/>
        <w:drawing>
          <wp:inline distT="0" distB="0" distL="114300" distR="114300" wp14:anchorId="751D7E66" wp14:editId="07870D2A">
            <wp:extent cx="4861560" cy="982980"/>
            <wp:effectExtent l="0" t="0" r="0" b="762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6"/>
                    <a:stretch>
                      <a:fillRect/>
                    </a:stretch>
                  </pic:blipFill>
                  <pic:spPr>
                    <a:xfrm>
                      <a:off x="0" y="0"/>
                      <a:ext cx="4861560" cy="982980"/>
                    </a:xfrm>
                    <a:prstGeom prst="rect">
                      <a:avLst/>
                    </a:prstGeom>
                    <a:noFill/>
                    <a:ln>
                      <a:noFill/>
                    </a:ln>
                  </pic:spPr>
                </pic:pic>
              </a:graphicData>
            </a:graphic>
          </wp:inline>
        </w:drawing>
      </w:r>
    </w:p>
    <w:p w14:paraId="294A5E95" w14:textId="77777777" w:rsidR="00D73552" w:rsidRDefault="00D73552">
      <w:pPr>
        <w:ind w:firstLineChars="200" w:firstLine="420"/>
      </w:pPr>
    </w:p>
    <w:p w14:paraId="251B31A7" w14:textId="77777777" w:rsidR="00D73552" w:rsidRDefault="00000000">
      <w:pPr>
        <w:pStyle w:val="a4"/>
        <w:widowControl/>
        <w:shd w:val="clear" w:color="auto" w:fill="FFFFFF"/>
        <w:spacing w:beforeAutospacing="0" w:after="192" w:afterAutospacing="0" w:line="312" w:lineRule="atLeast"/>
        <w:rPr>
          <w:rFonts w:ascii="Cambria Math" w:eastAsia="宋体" w:hAnsi="Cambria Math" w:cs="宋体"/>
          <w:kern w:val="2"/>
        </w:rPr>
      </w:pPr>
      <w:r>
        <w:rPr>
          <w:rFonts w:ascii="Cambria Math" w:eastAsia="宋体" w:hAnsi="Cambria Math" w:cs="宋体"/>
          <w:kern w:val="2"/>
        </w:rPr>
        <w:t>式中，</w:t>
      </w:r>
      <w:r>
        <w:rPr>
          <w:rFonts w:ascii="Cambria Math" w:eastAsia="宋体" w:hAnsi="Cambria Math" w:cs="宋体"/>
          <w:kern w:val="2"/>
        </w:rPr>
        <w:t>α</w:t>
      </w:r>
      <w:r>
        <w:rPr>
          <w:rFonts w:ascii="Cambria Math" w:eastAsia="宋体" w:hAnsi="Cambria Math" w:cs="宋体"/>
          <w:kern w:val="2"/>
        </w:rPr>
        <w:t>为大于</w:t>
      </w:r>
      <w:r>
        <w:rPr>
          <w:rFonts w:ascii="Cambria Math" w:eastAsia="宋体" w:hAnsi="Cambria Math" w:cs="宋体"/>
          <w:kern w:val="2"/>
        </w:rPr>
        <w:t>0</w:t>
      </w:r>
      <w:r>
        <w:rPr>
          <w:rFonts w:ascii="Cambria Math" w:eastAsia="宋体" w:hAnsi="Cambria Math" w:cs="宋体"/>
          <w:kern w:val="2"/>
        </w:rPr>
        <w:t>小于</w:t>
      </w:r>
      <w:r>
        <w:rPr>
          <w:rFonts w:ascii="Cambria Math" w:eastAsia="宋体" w:hAnsi="Cambria Math" w:cs="宋体"/>
          <w:kern w:val="2"/>
        </w:rPr>
        <w:t>1</w:t>
      </w:r>
      <w:r>
        <w:rPr>
          <w:rFonts w:ascii="Cambria Math" w:eastAsia="宋体" w:hAnsi="Cambria Math" w:cs="宋体"/>
          <w:kern w:val="2"/>
        </w:rPr>
        <w:t>的滚降因子。</w:t>
      </w:r>
    </w:p>
    <w:p w14:paraId="1F4C9E00" w14:textId="77777777" w:rsidR="00D73552" w:rsidRDefault="00000000">
      <w:pPr>
        <w:pStyle w:val="a4"/>
        <w:widowControl/>
        <w:shd w:val="clear" w:color="auto" w:fill="FFFFFF"/>
        <w:spacing w:beforeAutospacing="0" w:after="192" w:afterAutospacing="0" w:line="312" w:lineRule="atLeast"/>
        <w:ind w:firstLineChars="200" w:firstLine="480"/>
        <w:rPr>
          <w:rFonts w:ascii="Cambria Math" w:eastAsia="宋体" w:hAnsi="Cambria Math" w:cs="宋体"/>
          <w:kern w:val="2"/>
        </w:rPr>
      </w:pPr>
      <w:r>
        <w:rPr>
          <w:rFonts w:ascii="Cambria Math" w:eastAsia="宋体" w:hAnsi="Cambria Math" w:cs="宋体" w:hint="eastAsia"/>
          <w:kern w:val="2"/>
        </w:rPr>
        <w:t>根据基带传输系统的传输函数</w:t>
      </w:r>
    </w:p>
    <w:p w14:paraId="595620AB" w14:textId="77777777" w:rsidR="00D73552" w:rsidRDefault="00000000">
      <w:pPr>
        <w:pStyle w:val="a4"/>
        <w:widowControl/>
        <w:shd w:val="clear" w:color="auto" w:fill="FFFFFF"/>
        <w:spacing w:beforeAutospacing="0" w:after="192" w:afterAutospacing="0" w:line="312" w:lineRule="atLeast"/>
        <w:jc w:val="center"/>
      </w:pPr>
      <w:r>
        <w:rPr>
          <w:noProof/>
        </w:rPr>
        <w:drawing>
          <wp:inline distT="0" distB="0" distL="114300" distR="114300" wp14:anchorId="6310C345" wp14:editId="1520250E">
            <wp:extent cx="2400300" cy="449580"/>
            <wp:effectExtent l="0" t="0" r="7620" b="762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7"/>
                    <a:stretch>
                      <a:fillRect/>
                    </a:stretch>
                  </pic:blipFill>
                  <pic:spPr>
                    <a:xfrm>
                      <a:off x="0" y="0"/>
                      <a:ext cx="2400300" cy="449580"/>
                    </a:xfrm>
                    <a:prstGeom prst="rect">
                      <a:avLst/>
                    </a:prstGeom>
                    <a:noFill/>
                    <a:ln>
                      <a:noFill/>
                    </a:ln>
                  </pic:spPr>
                </pic:pic>
              </a:graphicData>
            </a:graphic>
          </wp:inline>
        </w:drawing>
      </w:r>
    </w:p>
    <w:p w14:paraId="58302293" w14:textId="77777777" w:rsidR="00D73552" w:rsidRDefault="00000000">
      <w:pPr>
        <w:pStyle w:val="a4"/>
        <w:widowControl/>
        <w:shd w:val="clear" w:color="auto" w:fill="FFFFFF"/>
        <w:spacing w:beforeAutospacing="0" w:after="192" w:afterAutospacing="0" w:line="312" w:lineRule="atLeast"/>
        <w:jc w:val="both"/>
      </w:pPr>
      <w:r>
        <w:rPr>
          <w:rFonts w:hint="eastAsia"/>
        </w:rPr>
        <w:t>假设信道的传输函数为理想低通特性，即</w:t>
      </w:r>
      <w:r>
        <w:rPr>
          <w:rFonts w:hint="eastAsia"/>
        </w:rPr>
        <w:t>C(f)=1</w:t>
      </w:r>
      <w:r>
        <w:rPr>
          <w:rFonts w:hint="eastAsia"/>
        </w:rPr>
        <w:t>，则基带传输系统的传输函数为</w:t>
      </w:r>
    </w:p>
    <w:p w14:paraId="49AB552B" w14:textId="77777777" w:rsidR="00D73552" w:rsidRDefault="00000000">
      <w:pPr>
        <w:pStyle w:val="a4"/>
        <w:widowControl/>
        <w:shd w:val="clear" w:color="auto" w:fill="FFFFFF"/>
        <w:spacing w:beforeAutospacing="0" w:after="192" w:afterAutospacing="0" w:line="312" w:lineRule="atLeast"/>
        <w:jc w:val="center"/>
      </w:pPr>
      <w:r>
        <w:rPr>
          <w:noProof/>
        </w:rPr>
        <w:drawing>
          <wp:inline distT="0" distB="0" distL="114300" distR="114300" wp14:anchorId="0D3A4EA6" wp14:editId="10E7F180">
            <wp:extent cx="2346960" cy="601980"/>
            <wp:effectExtent l="0" t="0" r="0" b="762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8"/>
                    <a:stretch>
                      <a:fillRect/>
                    </a:stretch>
                  </pic:blipFill>
                  <pic:spPr>
                    <a:xfrm>
                      <a:off x="0" y="0"/>
                      <a:ext cx="2346960" cy="601980"/>
                    </a:xfrm>
                    <a:prstGeom prst="rect">
                      <a:avLst/>
                    </a:prstGeom>
                    <a:noFill/>
                    <a:ln>
                      <a:noFill/>
                    </a:ln>
                  </pic:spPr>
                </pic:pic>
              </a:graphicData>
            </a:graphic>
          </wp:inline>
        </w:drawing>
      </w:r>
    </w:p>
    <w:p w14:paraId="4CEF1E73" w14:textId="77777777" w:rsidR="00D73552" w:rsidRDefault="00000000">
      <w:pPr>
        <w:pStyle w:val="a4"/>
        <w:widowControl/>
        <w:shd w:val="clear" w:color="auto" w:fill="FFFFFF"/>
        <w:spacing w:beforeAutospacing="0" w:after="192" w:afterAutospacing="0" w:line="312" w:lineRule="atLeast"/>
        <w:jc w:val="both"/>
      </w:pPr>
      <w:r>
        <w:rPr>
          <w:rFonts w:hint="eastAsia"/>
        </w:rPr>
        <w:t>由最佳接收理论可知，当取</w:t>
      </w:r>
      <m:oMath>
        <m:sSub>
          <m:sSubPr>
            <m:ctrlPr>
              <w:rPr>
                <w:rFonts w:ascii="Cambria Math" w:hAnsi="Cambria Math" w:hint="eastAsia"/>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(f)=</m:t>
        </m:r>
        <m:sSub>
          <m:sSubPr>
            <m:ctrlPr>
              <w:rPr>
                <w:rFonts w:ascii="Cambria Math" w:hAnsi="Cambria Math" w:hint="eastAsia"/>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(f)</m:t>
        </m:r>
      </m:oMath>
      <w:r>
        <w:rPr>
          <w:rFonts w:hint="eastAsia"/>
        </w:rPr>
        <w:t>时，能满足差错率最小，在接收端形成一个匹配滤波器。那么可以得到最佳无码间干扰的基带传输函数为</w:t>
      </w:r>
    </w:p>
    <w:p w14:paraId="0C6FF4BA" w14:textId="77777777" w:rsidR="00D73552" w:rsidRDefault="00000000">
      <w:pPr>
        <w:pStyle w:val="a4"/>
        <w:widowControl/>
        <w:shd w:val="clear" w:color="auto" w:fill="FFFFFF"/>
        <w:spacing w:beforeAutospacing="0" w:after="192" w:afterAutospacing="0" w:line="312" w:lineRule="atLeast"/>
        <w:jc w:val="center"/>
      </w:pPr>
      <w:r>
        <w:rPr>
          <w:noProof/>
        </w:rPr>
        <w:drawing>
          <wp:inline distT="0" distB="0" distL="114300" distR="114300" wp14:anchorId="2D288202" wp14:editId="06105DA6">
            <wp:extent cx="2324100" cy="495300"/>
            <wp:effectExtent l="0" t="0" r="7620" b="762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9"/>
                    <a:stretch>
                      <a:fillRect/>
                    </a:stretch>
                  </pic:blipFill>
                  <pic:spPr>
                    <a:xfrm>
                      <a:off x="0" y="0"/>
                      <a:ext cx="2324100" cy="495300"/>
                    </a:xfrm>
                    <a:prstGeom prst="rect">
                      <a:avLst/>
                    </a:prstGeom>
                    <a:noFill/>
                    <a:ln>
                      <a:noFill/>
                    </a:ln>
                  </pic:spPr>
                </pic:pic>
              </a:graphicData>
            </a:graphic>
          </wp:inline>
        </w:drawing>
      </w:r>
    </w:p>
    <w:p w14:paraId="3E0C39F8" w14:textId="77777777" w:rsidR="00D73552" w:rsidRDefault="00000000">
      <w:pPr>
        <w:pStyle w:val="a4"/>
        <w:widowControl/>
        <w:shd w:val="clear" w:color="auto" w:fill="FFFFFF"/>
        <w:spacing w:beforeAutospacing="0" w:after="192" w:afterAutospacing="0" w:line="312" w:lineRule="atLeast"/>
        <w:jc w:val="both"/>
      </w:pPr>
      <w:r>
        <w:rPr>
          <w:rFonts w:hint="eastAsia"/>
        </w:rPr>
        <w:t>即把一个升余弦滤波器分为两个平方根升余弦滤波器；一个用于发射设备成形滤波，一个用于接收设备抑制噪声进行匹配滤波。具体实现时候是用冲激响应的</w:t>
      </w:r>
      <w:r>
        <w:rPr>
          <w:rFonts w:hint="eastAsia"/>
        </w:rPr>
        <w:t>FIR</w:t>
      </w:r>
      <w:r>
        <w:rPr>
          <w:rFonts w:hint="eastAsia"/>
        </w:rPr>
        <w:t>滤波器，它的特点是具有线性相位。</w:t>
      </w:r>
    </w:p>
    <w:p w14:paraId="7618B3FC" w14:textId="77777777" w:rsidR="00D73552" w:rsidRDefault="00000000">
      <w:pPr>
        <w:numPr>
          <w:ilvl w:val="0"/>
          <w:numId w:val="2"/>
        </w:numPr>
        <w:rPr>
          <w:rFonts w:hAnsi="Cambria Math"/>
          <w:b/>
          <w:bCs/>
          <w:sz w:val="28"/>
          <w:szCs w:val="28"/>
        </w:rPr>
      </w:pPr>
      <w:r>
        <w:rPr>
          <w:rFonts w:hAnsi="Cambria Math" w:hint="eastAsia"/>
          <w:b/>
          <w:bCs/>
          <w:sz w:val="28"/>
          <w:szCs w:val="28"/>
        </w:rPr>
        <w:t>高斯白噪声信道</w:t>
      </w:r>
    </w:p>
    <w:p w14:paraId="2CBDC308" w14:textId="77777777" w:rsidR="00D73552" w:rsidRDefault="00000000">
      <w:pPr>
        <w:ind w:firstLine="561"/>
        <w:rPr>
          <w:rFonts w:ascii="宋体" w:hAnsi="宋体" w:cs="宋体"/>
          <w:color w:val="333333"/>
          <w:sz w:val="24"/>
          <w:shd w:val="clear" w:color="auto" w:fill="FFFFFF"/>
        </w:rPr>
      </w:pPr>
      <w:r>
        <w:rPr>
          <w:rFonts w:ascii="宋体" w:hAnsi="宋体" w:cs="宋体" w:hint="eastAsia"/>
          <w:color w:val="333333"/>
          <w:sz w:val="24"/>
          <w:shd w:val="clear" w:color="auto" w:fill="FFFFFF"/>
        </w:rPr>
        <w:t>白噪声是功率谱密度为常数的平稳随机过程，即：若广义平稳信号{X(t），t∈T}对任意t+</w:t>
      </w:r>
      <w:r>
        <w:rPr>
          <w:rFonts w:ascii="宋体" w:hAnsi="宋体" w:cs="宋体" w:hint="eastAsia"/>
          <w:color w:val="333333"/>
          <w:position w:val="-6"/>
          <w:sz w:val="24"/>
          <w:shd w:val="clear" w:color="auto" w:fill="FFFFFF"/>
        </w:rPr>
        <w:object w:dxaOrig="200" w:dyaOrig="220" w14:anchorId="3CE55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pt" o:ole="">
            <v:imagedata r:id="rId30" o:title=""/>
          </v:shape>
          <o:OLEObject Type="Embed" ProgID="Equation.KSEE3" ShapeID="_x0000_i1025" DrawAspect="Content" ObjectID="_1779899664" r:id="rId31"/>
        </w:object>
      </w:r>
      <w:r>
        <w:rPr>
          <w:rFonts w:ascii="宋体" w:hAnsi="宋体" w:cs="宋体" w:hint="eastAsia"/>
          <w:color w:val="333333"/>
          <w:sz w:val="24"/>
          <w:shd w:val="clear" w:color="auto" w:fill="FFFFFF"/>
        </w:rPr>
        <w:t>，t∈T，恒有</w:t>
      </w:r>
    </w:p>
    <w:p w14:paraId="06EFE6BF" w14:textId="77777777" w:rsidR="00D73552" w:rsidRDefault="00000000">
      <w:pPr>
        <w:ind w:firstLine="561"/>
        <w:rPr>
          <w:rFonts w:ascii="宋体" w:hAnsi="宋体" w:cs="宋体"/>
          <w:color w:val="333333"/>
          <w:sz w:val="24"/>
          <w:shd w:val="clear" w:color="auto" w:fill="FFFFFF"/>
        </w:rPr>
      </w:pPr>
      <w:r>
        <w:rPr>
          <w:rFonts w:ascii="宋体" w:hAnsi="宋体" w:cs="宋体" w:hint="eastAsia"/>
          <w:color w:val="333333"/>
          <w:sz w:val="24"/>
          <w:shd w:val="clear" w:color="auto" w:fill="FFFFFF"/>
        </w:rPr>
        <w:t xml:space="preserve">                            R(</w:t>
      </w:r>
      <w:r>
        <w:rPr>
          <w:rFonts w:ascii="宋体" w:hAnsi="宋体" w:cs="宋体" w:hint="eastAsia"/>
          <w:color w:val="333333"/>
          <w:position w:val="-6"/>
          <w:sz w:val="24"/>
          <w:shd w:val="clear" w:color="auto" w:fill="FFFFFF"/>
        </w:rPr>
        <w:object w:dxaOrig="200" w:dyaOrig="220" w14:anchorId="447049FC">
          <v:shape id="_x0000_i1026" type="#_x0000_t75" style="width:10.2pt;height:10.8pt" o:ole="">
            <v:imagedata r:id="rId30" o:title=""/>
          </v:shape>
          <o:OLEObject Type="Embed" ProgID="Equation.KSEE3" ShapeID="_x0000_i1026" DrawAspect="Content" ObjectID="_1779899665" r:id="rId32"/>
        </w:object>
      </w:r>
      <w:r>
        <w:rPr>
          <w:rFonts w:ascii="宋体" w:hAnsi="宋体" w:cs="宋体" w:hint="eastAsia"/>
          <w:color w:val="333333"/>
          <w:sz w:val="24"/>
          <w:shd w:val="clear" w:color="auto" w:fill="FFFFFF"/>
        </w:rPr>
        <w:t>)=N</w:t>
      </w:r>
      <w:r>
        <w:rPr>
          <w:rFonts w:ascii="宋体" w:hAnsi="宋体" w:cs="宋体" w:hint="eastAsia"/>
          <w:color w:val="333333"/>
          <w:sz w:val="24"/>
          <w:shd w:val="clear" w:color="auto" w:fill="FFFFFF"/>
          <w:vertAlign w:val="subscript"/>
        </w:rPr>
        <w:t>0</w:t>
      </w:r>
      <w:r>
        <w:rPr>
          <w:rFonts w:ascii="宋体" w:hAnsi="宋体" w:cs="宋体" w:hint="eastAsia"/>
          <w:color w:val="333333"/>
          <w:sz w:val="24"/>
          <w:shd w:val="clear" w:color="auto" w:fill="FFFFFF"/>
        </w:rPr>
        <w:t>/2</w:t>
      </w:r>
      <w:r>
        <w:rPr>
          <w:rFonts w:ascii="宋体" w:eastAsia="宋体" w:hAnsi="宋体" w:cs="宋体" w:hint="eastAsia"/>
          <w:color w:val="333333"/>
          <w:sz w:val="24"/>
          <w:shd w:val="clear" w:color="auto" w:fill="FFFFFF"/>
        </w:rPr>
        <w:t>б</w:t>
      </w:r>
      <w:r>
        <w:rPr>
          <w:rFonts w:ascii="宋体" w:hAnsi="宋体" w:cs="宋体" w:hint="eastAsia"/>
          <w:color w:val="333333"/>
          <w:sz w:val="24"/>
          <w:shd w:val="clear" w:color="auto" w:fill="FFFFFF"/>
        </w:rPr>
        <w:t>(</w:t>
      </w:r>
      <w:r>
        <w:rPr>
          <w:rFonts w:ascii="宋体" w:hAnsi="宋体" w:cs="宋体" w:hint="eastAsia"/>
          <w:color w:val="333333"/>
          <w:position w:val="-6"/>
          <w:sz w:val="24"/>
          <w:shd w:val="clear" w:color="auto" w:fill="FFFFFF"/>
        </w:rPr>
        <w:object w:dxaOrig="200" w:dyaOrig="220" w14:anchorId="22D32E87">
          <v:shape id="_x0000_i1027" type="#_x0000_t75" style="width:10.2pt;height:10.8pt" o:ole="">
            <v:imagedata r:id="rId30" o:title=""/>
          </v:shape>
          <o:OLEObject Type="Embed" ProgID="Equation.KSEE3" ShapeID="_x0000_i1027" DrawAspect="Content" ObjectID="_1779899666" r:id="rId33"/>
        </w:object>
      </w:r>
      <w:r>
        <w:rPr>
          <w:rFonts w:ascii="宋体" w:hAnsi="宋体" w:cs="宋体" w:hint="eastAsia"/>
          <w:color w:val="333333"/>
          <w:sz w:val="24"/>
          <w:shd w:val="clear" w:color="auto" w:fill="FFFFFF"/>
        </w:rPr>
        <w:t>)</w:t>
      </w:r>
    </w:p>
    <w:p w14:paraId="3C73E2E3" w14:textId="77777777" w:rsidR="00D73552" w:rsidRDefault="00000000">
      <w:pPr>
        <w:ind w:firstLine="561"/>
        <w:rPr>
          <w:rFonts w:ascii="宋体" w:hAnsi="宋体" w:cs="宋体"/>
          <w:color w:val="333333"/>
          <w:sz w:val="24"/>
          <w:shd w:val="clear" w:color="auto" w:fill="FFFFFF"/>
        </w:rPr>
      </w:pPr>
      <w:r>
        <w:rPr>
          <w:rFonts w:ascii="宋体" w:hAnsi="宋体" w:cs="宋体" w:hint="eastAsia"/>
          <w:color w:val="333333"/>
          <w:sz w:val="24"/>
          <w:shd w:val="clear" w:color="auto" w:fill="FFFFFF"/>
        </w:rPr>
        <w:t xml:space="preserve">                            S(</w:t>
      </w:r>
      <w:r>
        <w:rPr>
          <w:rFonts w:ascii="宋体" w:eastAsia="宋体" w:hAnsi="宋体" w:cs="宋体" w:hint="eastAsia"/>
          <w:color w:val="333333"/>
          <w:sz w:val="24"/>
          <w:shd w:val="clear" w:color="auto" w:fill="FFFFFF"/>
        </w:rPr>
        <w:t>ω</w:t>
      </w:r>
      <w:r>
        <w:rPr>
          <w:rFonts w:ascii="宋体" w:hAnsi="宋体" w:cs="宋体" w:hint="eastAsia"/>
          <w:color w:val="333333"/>
          <w:sz w:val="24"/>
          <w:shd w:val="clear" w:color="auto" w:fill="FFFFFF"/>
        </w:rPr>
        <w:t>)=N</w:t>
      </w:r>
      <w:r>
        <w:rPr>
          <w:rFonts w:ascii="宋体" w:hAnsi="宋体" w:cs="宋体" w:hint="eastAsia"/>
          <w:color w:val="333333"/>
          <w:sz w:val="24"/>
          <w:shd w:val="clear" w:color="auto" w:fill="FFFFFF"/>
          <w:vertAlign w:val="subscript"/>
        </w:rPr>
        <w:t>0</w:t>
      </w:r>
      <w:r>
        <w:rPr>
          <w:rFonts w:ascii="宋体" w:hAnsi="宋体" w:cs="宋体" w:hint="eastAsia"/>
          <w:color w:val="333333"/>
          <w:sz w:val="24"/>
          <w:shd w:val="clear" w:color="auto" w:fill="FFFFFF"/>
        </w:rPr>
        <w:t>/2</w:t>
      </w:r>
    </w:p>
    <w:p w14:paraId="44D3EC77" w14:textId="77777777" w:rsidR="00D73552" w:rsidRDefault="00000000">
      <w:pPr>
        <w:ind w:firstLine="561"/>
        <w:rPr>
          <w:rFonts w:ascii="宋体" w:hAnsi="宋体" w:cs="宋体"/>
          <w:color w:val="333333"/>
          <w:sz w:val="24"/>
          <w:shd w:val="clear" w:color="auto" w:fill="FFFFFF"/>
        </w:rPr>
      </w:pPr>
      <w:r>
        <w:rPr>
          <w:rFonts w:ascii="宋体" w:hAnsi="宋体" w:cs="宋体" w:hint="eastAsia"/>
          <w:color w:val="333333"/>
          <w:sz w:val="24"/>
          <w:shd w:val="clear" w:color="auto" w:fill="FFFFFF"/>
        </w:rPr>
        <w:t>称他为{X(t),t∈T}为平稳白噪声信号，简称白噪声</w:t>
      </w:r>
    </w:p>
    <w:p w14:paraId="11236E72" w14:textId="77777777" w:rsidR="00D73552" w:rsidRDefault="00000000">
      <w:pPr>
        <w:ind w:firstLine="561"/>
        <w:rPr>
          <w:rFonts w:ascii="宋体" w:hAnsi="宋体" w:cs="宋体"/>
          <w:color w:val="333333"/>
          <w:sz w:val="24"/>
          <w:shd w:val="clear" w:color="auto" w:fill="FFFFFF"/>
        </w:rPr>
      </w:pPr>
      <w:r>
        <w:rPr>
          <w:rFonts w:ascii="宋体" w:hAnsi="宋体" w:cs="宋体" w:hint="eastAsia"/>
          <w:color w:val="333333"/>
          <w:sz w:val="24"/>
          <w:shd w:val="clear" w:color="auto" w:fill="FFFFFF"/>
        </w:rPr>
        <w:t>通常假定白噪声是零均值的，因此C(</w:t>
      </w:r>
      <w:r>
        <w:rPr>
          <w:rFonts w:ascii="宋体" w:hAnsi="宋体" w:cs="宋体" w:hint="eastAsia"/>
          <w:color w:val="333333"/>
          <w:position w:val="-6"/>
          <w:sz w:val="24"/>
          <w:shd w:val="clear" w:color="auto" w:fill="FFFFFF"/>
        </w:rPr>
        <w:object w:dxaOrig="200" w:dyaOrig="220" w14:anchorId="1AACACB0">
          <v:shape id="_x0000_i1028" type="#_x0000_t75" style="width:10.2pt;height:10.8pt" o:ole="">
            <v:imagedata r:id="rId30" o:title=""/>
          </v:shape>
          <o:OLEObject Type="Embed" ProgID="Equation.KSEE3" ShapeID="_x0000_i1028" DrawAspect="Content" ObjectID="_1779899667" r:id="rId34"/>
        </w:object>
      </w:r>
      <w:r>
        <w:rPr>
          <w:rFonts w:ascii="宋体" w:hAnsi="宋体" w:cs="宋体" w:hint="eastAsia"/>
          <w:color w:val="333333"/>
          <w:sz w:val="24"/>
          <w:shd w:val="clear" w:color="auto" w:fill="FFFFFF"/>
        </w:rPr>
        <w:t>)=R(</w:t>
      </w:r>
      <w:r>
        <w:rPr>
          <w:rFonts w:ascii="宋体" w:hAnsi="宋体" w:cs="宋体" w:hint="eastAsia"/>
          <w:color w:val="333333"/>
          <w:position w:val="-6"/>
          <w:sz w:val="24"/>
          <w:shd w:val="clear" w:color="auto" w:fill="FFFFFF"/>
        </w:rPr>
        <w:object w:dxaOrig="200" w:dyaOrig="220" w14:anchorId="6D69A5E4">
          <v:shape id="_x0000_i1029" type="#_x0000_t75" style="width:10.2pt;height:10.8pt" o:ole="">
            <v:imagedata r:id="rId30" o:title=""/>
          </v:shape>
          <o:OLEObject Type="Embed" ProgID="Equation.KSEE3" ShapeID="_x0000_i1029" DrawAspect="Content" ObjectID="_1779899668" r:id="rId35"/>
        </w:object>
      </w:r>
      <w:r>
        <w:rPr>
          <w:rFonts w:ascii="宋体" w:hAnsi="宋体" w:cs="宋体" w:hint="eastAsia"/>
          <w:color w:val="333333"/>
          <w:sz w:val="24"/>
          <w:shd w:val="clear" w:color="auto" w:fill="FFFFFF"/>
        </w:rPr>
        <w:t>)。白噪声是一种具有无限带宽的理想随机信号。由于功率谱密度为常数，具有与光学中白色光相同的功率谱分布，因此他被成为白噪声。白噪声定义中采用常数N</w:t>
      </w:r>
      <w:r>
        <w:rPr>
          <w:rFonts w:ascii="宋体" w:hAnsi="宋体" w:cs="宋体" w:hint="eastAsia"/>
          <w:color w:val="333333"/>
          <w:sz w:val="24"/>
          <w:shd w:val="clear" w:color="auto" w:fill="FFFFFF"/>
          <w:vertAlign w:val="subscript"/>
        </w:rPr>
        <w:t>0</w:t>
      </w:r>
      <w:r>
        <w:rPr>
          <w:rFonts w:ascii="宋体" w:hAnsi="宋体" w:cs="宋体" w:hint="eastAsia"/>
          <w:color w:val="333333"/>
          <w:sz w:val="24"/>
          <w:shd w:val="clear" w:color="auto" w:fill="FFFFFF"/>
        </w:rPr>
        <w:t>/2，使得它的单边功率谱正好为N</w:t>
      </w:r>
      <w:r>
        <w:rPr>
          <w:rFonts w:ascii="宋体" w:hAnsi="宋体" w:cs="宋体" w:hint="eastAsia"/>
          <w:color w:val="333333"/>
          <w:sz w:val="24"/>
          <w:shd w:val="clear" w:color="auto" w:fill="FFFFFF"/>
          <w:vertAlign w:val="subscript"/>
        </w:rPr>
        <w:t>0</w:t>
      </w:r>
      <w:r>
        <w:rPr>
          <w:rFonts w:ascii="宋体" w:hAnsi="宋体" w:cs="宋体" w:hint="eastAsia"/>
          <w:color w:val="333333"/>
          <w:sz w:val="24"/>
          <w:shd w:val="clear" w:color="auto" w:fill="FFFFFF"/>
        </w:rPr>
        <w:t>。由定义可知，白噪声信号的功率为无穷大，而不同时刻的随机信号彼此不相关，又是也通俗地称这种信号是纯随机的。如果白噪声{X(t),t∈T}的每个随机变量都服从高斯分布，则称为高斯白噪声。根据高斯信号的性质可知，他是无关信号，也就是独立信号。可见高斯白噪声是极其理想的，它代表着信号随</w:t>
      </w:r>
      <w:r>
        <w:rPr>
          <w:rFonts w:ascii="宋体" w:hAnsi="宋体" w:cs="宋体" w:hint="eastAsia"/>
          <w:color w:val="333333"/>
          <w:sz w:val="24"/>
          <w:shd w:val="clear" w:color="auto" w:fill="FFFFFF"/>
        </w:rPr>
        <w:lastRenderedPageBreak/>
        <w:t>机性的一种极限。尽管知道了高斯白噪声的概率特性，但由于其代表着无穷大，我们无法写出概率分布函数或密度函数</w:t>
      </w:r>
    </w:p>
    <w:p w14:paraId="1750BD65" w14:textId="77777777" w:rsidR="00D73552" w:rsidRDefault="00000000">
      <w:pPr>
        <w:ind w:firstLine="561"/>
        <w:rPr>
          <w:rFonts w:ascii="宋体" w:hAnsi="宋体" w:cs="宋体"/>
          <w:color w:val="333333"/>
          <w:sz w:val="24"/>
          <w:shd w:val="clear" w:color="auto" w:fill="FFFFFF"/>
        </w:rPr>
      </w:pPr>
      <w:r>
        <w:rPr>
          <w:rFonts w:ascii="宋体" w:hAnsi="宋体" w:cs="宋体" w:hint="eastAsia"/>
          <w:color w:val="333333"/>
          <w:sz w:val="24"/>
          <w:shd w:val="clear" w:color="auto" w:fill="FFFFFF"/>
        </w:rPr>
        <w:t>高斯分布（正态分布）N（</w:t>
      </w:r>
      <w:r>
        <w:rPr>
          <w:rFonts w:ascii="宋体" w:eastAsia="宋体" w:hAnsi="宋体" w:cs="宋体" w:hint="eastAsia"/>
          <w:color w:val="333333"/>
          <w:sz w:val="24"/>
          <w:shd w:val="clear" w:color="auto" w:fill="FFFFFF"/>
        </w:rPr>
        <w:t>μ</w:t>
      </w:r>
      <w:r>
        <w:rPr>
          <w:rFonts w:ascii="宋体" w:hAnsi="宋体" w:cs="宋体" w:hint="eastAsia"/>
          <w:color w:val="333333"/>
          <w:sz w:val="24"/>
          <w:shd w:val="clear" w:color="auto" w:fill="FFFFFF"/>
        </w:rPr>
        <w:t>，</w:t>
      </w:r>
      <w:r>
        <w:rPr>
          <w:rFonts w:ascii="宋体" w:eastAsia="宋体" w:hAnsi="宋体" w:cs="宋体" w:hint="eastAsia"/>
          <w:color w:val="333333"/>
          <w:sz w:val="24"/>
          <w:shd w:val="clear" w:color="auto" w:fill="FFFFFF"/>
        </w:rPr>
        <w:t>σ</w:t>
      </w:r>
      <w:r>
        <w:rPr>
          <w:rFonts w:ascii="宋体" w:hAnsi="宋体" w:cs="宋体" w:hint="eastAsia"/>
          <w:color w:val="333333"/>
          <w:sz w:val="24"/>
          <w:shd w:val="clear" w:color="auto" w:fill="FFFFFF"/>
          <w:vertAlign w:val="superscript"/>
        </w:rPr>
        <w:t>2</w:t>
      </w:r>
      <w:r>
        <w:rPr>
          <w:rFonts w:ascii="宋体" w:hAnsi="宋体" w:cs="宋体" w:hint="eastAsia"/>
          <w:color w:val="333333"/>
          <w:sz w:val="24"/>
          <w:shd w:val="clear" w:color="auto" w:fill="FFFFFF"/>
        </w:rPr>
        <w:t>）具有着重要应用，通信中许多随机变量都服从高斯分布。其概率密度函数为：</w:t>
      </w:r>
    </w:p>
    <w:p w14:paraId="0F7E8517" w14:textId="77777777" w:rsidR="00D73552" w:rsidRDefault="00000000">
      <w:pPr>
        <w:ind w:firstLine="561"/>
        <w:jc w:val="center"/>
        <w:rPr>
          <w:rFonts w:ascii="宋体" w:hAnsi="宋体" w:cs="宋体"/>
          <w:color w:val="333333"/>
          <w:sz w:val="24"/>
          <w:shd w:val="clear" w:color="auto" w:fill="FFFFFF"/>
        </w:rPr>
      </w:pPr>
      <w:r>
        <w:rPr>
          <w:rFonts w:ascii="宋体" w:eastAsia="宋体" w:hAnsi="宋体" w:cs="宋体"/>
          <w:noProof/>
          <w:sz w:val="24"/>
        </w:rPr>
        <w:drawing>
          <wp:inline distT="0" distB="0" distL="114300" distR="114300" wp14:anchorId="090E0063" wp14:editId="79318072">
            <wp:extent cx="2162175" cy="723900"/>
            <wp:effectExtent l="0" t="0" r="1905" b="7620"/>
            <wp:docPr id="34"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descr="IMG_256"/>
                    <pic:cNvPicPr>
                      <a:picLocks noChangeAspect="1"/>
                    </pic:cNvPicPr>
                  </pic:nvPicPr>
                  <pic:blipFill>
                    <a:blip r:embed="rId36"/>
                    <a:stretch>
                      <a:fillRect/>
                    </a:stretch>
                  </pic:blipFill>
                  <pic:spPr>
                    <a:xfrm>
                      <a:off x="0" y="0"/>
                      <a:ext cx="2162175" cy="723900"/>
                    </a:xfrm>
                    <a:prstGeom prst="rect">
                      <a:avLst/>
                    </a:prstGeom>
                    <a:noFill/>
                    <a:ln w="9525">
                      <a:noFill/>
                    </a:ln>
                  </pic:spPr>
                </pic:pic>
              </a:graphicData>
            </a:graphic>
          </wp:inline>
        </w:drawing>
      </w:r>
    </w:p>
    <w:p w14:paraId="03C47C15" w14:textId="77777777" w:rsidR="00D73552" w:rsidRDefault="00000000">
      <w:pPr>
        <w:ind w:firstLine="561"/>
        <w:rPr>
          <w:rFonts w:ascii="宋体" w:hAnsi="宋体" w:cs="宋体"/>
          <w:color w:val="333333"/>
          <w:sz w:val="24"/>
          <w:shd w:val="clear" w:color="auto" w:fill="FFFFFF"/>
        </w:rPr>
      </w:pPr>
      <w:r>
        <w:rPr>
          <w:rFonts w:ascii="宋体" w:hAnsi="宋体" w:cs="宋体" w:hint="eastAsia"/>
          <w:color w:val="333333"/>
          <w:sz w:val="24"/>
          <w:shd w:val="clear" w:color="auto" w:fill="FFFFFF"/>
        </w:rPr>
        <w:t>均值：</w:t>
      </w:r>
    </w:p>
    <w:p w14:paraId="23D8D200" w14:textId="77777777" w:rsidR="00D73552" w:rsidRDefault="00000000">
      <w:pPr>
        <w:ind w:firstLine="561"/>
        <w:rPr>
          <w:rFonts w:ascii="宋体" w:eastAsia="宋体" w:hAnsi="宋体" w:cs="宋体"/>
          <w:color w:val="333333"/>
          <w:sz w:val="24"/>
          <w:shd w:val="clear" w:color="auto" w:fill="FFFFFF"/>
        </w:rPr>
      </w:pPr>
      <w:r>
        <w:rPr>
          <w:rFonts w:ascii="宋体" w:hAnsi="宋体" w:cs="宋体" w:hint="eastAsia"/>
          <w:color w:val="333333"/>
          <w:sz w:val="24"/>
          <w:shd w:val="clear" w:color="auto" w:fill="FFFFFF"/>
        </w:rPr>
        <w:t xml:space="preserve">                             EX=</w:t>
      </w:r>
      <w:r>
        <w:rPr>
          <w:rFonts w:ascii="宋体" w:eastAsia="宋体" w:hAnsi="宋体" w:cs="宋体" w:hint="eastAsia"/>
          <w:color w:val="333333"/>
          <w:sz w:val="24"/>
          <w:shd w:val="clear" w:color="auto" w:fill="FFFFFF"/>
        </w:rPr>
        <w:t>μ</w:t>
      </w:r>
    </w:p>
    <w:p w14:paraId="4FFD0F75" w14:textId="77777777" w:rsidR="00D73552" w:rsidRDefault="00000000">
      <w:pPr>
        <w:ind w:firstLine="561"/>
        <w:rPr>
          <w:rFonts w:ascii="宋体" w:hAnsi="宋体" w:cs="宋体"/>
          <w:color w:val="333333"/>
          <w:sz w:val="24"/>
          <w:shd w:val="clear" w:color="auto" w:fill="FFFFFF"/>
        </w:rPr>
      </w:pPr>
      <w:r>
        <w:rPr>
          <w:rFonts w:ascii="宋体" w:hAnsi="宋体" w:cs="宋体" w:hint="eastAsia"/>
          <w:color w:val="333333"/>
          <w:sz w:val="24"/>
          <w:shd w:val="clear" w:color="auto" w:fill="FFFFFF"/>
        </w:rPr>
        <w:t xml:space="preserve">方差： </w:t>
      </w:r>
    </w:p>
    <w:p w14:paraId="3A46E3F4" w14:textId="77777777" w:rsidR="00D73552" w:rsidRDefault="00000000">
      <w:pPr>
        <w:ind w:firstLine="561"/>
        <w:rPr>
          <w:rFonts w:ascii="宋体" w:hAnsi="宋体" w:cs="宋体"/>
          <w:color w:val="333333"/>
          <w:sz w:val="24"/>
          <w:shd w:val="clear" w:color="auto" w:fill="FFFFFF"/>
          <w:vertAlign w:val="superscript"/>
        </w:rPr>
      </w:pPr>
      <w:r>
        <w:rPr>
          <w:rFonts w:ascii="宋体" w:hAnsi="宋体" w:cs="宋体" w:hint="eastAsia"/>
          <w:color w:val="333333"/>
          <w:sz w:val="24"/>
          <w:shd w:val="clear" w:color="auto" w:fill="FFFFFF"/>
        </w:rPr>
        <w:t xml:space="preserve">                             Var(X)=</w:t>
      </w:r>
      <w:r>
        <w:rPr>
          <w:rFonts w:ascii="宋体" w:eastAsia="宋体" w:hAnsi="宋体" w:cs="宋体" w:hint="eastAsia"/>
          <w:color w:val="333333"/>
          <w:sz w:val="24"/>
          <w:shd w:val="clear" w:color="auto" w:fill="FFFFFF"/>
        </w:rPr>
        <w:t>σ</w:t>
      </w:r>
      <w:r>
        <w:rPr>
          <w:rFonts w:ascii="宋体" w:hAnsi="宋体" w:cs="宋体" w:hint="eastAsia"/>
          <w:color w:val="333333"/>
          <w:sz w:val="24"/>
          <w:shd w:val="clear" w:color="auto" w:fill="FFFFFF"/>
          <w:vertAlign w:val="superscript"/>
        </w:rPr>
        <w:t>2</w:t>
      </w:r>
    </w:p>
    <w:p w14:paraId="4CA3E96C" w14:textId="77777777" w:rsidR="00D73552" w:rsidRDefault="00000000">
      <w:pPr>
        <w:rPr>
          <w:rFonts w:hAnsi="Cambria Math"/>
          <w:b/>
          <w:bCs/>
          <w:sz w:val="28"/>
          <w:szCs w:val="28"/>
        </w:rPr>
      </w:pPr>
      <w:r>
        <w:rPr>
          <w:rFonts w:ascii="宋体" w:hAnsi="宋体" w:cs="宋体" w:hint="eastAsia"/>
          <w:color w:val="333333"/>
          <w:sz w:val="24"/>
          <w:shd w:val="clear" w:color="auto" w:fill="FFFFFF"/>
        </w:rPr>
        <w:t>理论分析与工程应用中经常遇到正太随机变量的变换，这些变换衍生出一些重要的分布。其中瑞利分布和莱斯分布是无线电技术与通信工程领域常见的分布。</w:t>
      </w:r>
    </w:p>
    <w:p w14:paraId="473EAFA6" w14:textId="77777777" w:rsidR="00D73552" w:rsidRDefault="00000000">
      <w:pPr>
        <w:numPr>
          <w:ilvl w:val="0"/>
          <w:numId w:val="2"/>
        </w:numPr>
        <w:rPr>
          <w:rFonts w:hAnsi="Cambria Math"/>
          <w:b/>
          <w:bCs/>
          <w:sz w:val="28"/>
          <w:szCs w:val="28"/>
        </w:rPr>
      </w:pPr>
      <w:r>
        <w:rPr>
          <w:rFonts w:hAnsi="Cambria Math" w:hint="eastAsia"/>
          <w:b/>
          <w:bCs/>
          <w:sz w:val="28"/>
          <w:szCs w:val="28"/>
        </w:rPr>
        <w:t>瑞利平坦衰落</w:t>
      </w:r>
    </w:p>
    <w:p w14:paraId="4AE53DDC"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瑞利衰落信道是一种无线电信号传播环境的统计模型。这种模型假设信号通过无线信道之后，其信号幅度是随机的，即“衰落”，并且其包络服从瑞利分布。这一信道模型能够描述由电离层和对流层反射的短波信道，以及建筑物密集的城市环境。瑞利衰落只适用于从发射机到接收机不存在直射信号的情况，否则应使用莱斯衰落信道作为信道模型。</w:t>
      </w:r>
    </w:p>
    <w:p w14:paraId="5782F07F"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瑞利分布是一个均值为</w:t>
      </w:r>
      <w:r>
        <w:rPr>
          <w:rFonts w:ascii="Cambria Math" w:eastAsia="宋体" w:hAnsi="Cambria Math" w:cs="宋体" w:hint="eastAsia"/>
          <w:sz w:val="24"/>
        </w:rPr>
        <w:t>0</w:t>
      </w:r>
      <w:r>
        <w:rPr>
          <w:rFonts w:ascii="Cambria Math" w:eastAsia="宋体" w:hAnsi="Cambria Math" w:cs="宋体" w:hint="eastAsia"/>
          <w:sz w:val="24"/>
        </w:rPr>
        <w:t>，方差为σ</w:t>
      </w:r>
      <w:r>
        <w:rPr>
          <w:rFonts w:ascii="Cambria Math" w:eastAsia="宋体" w:hAnsi="Cambria Math" w:cs="宋体" w:hint="eastAsia"/>
          <w:sz w:val="24"/>
        </w:rPr>
        <w:t>2</w:t>
      </w:r>
      <w:r>
        <w:rPr>
          <w:rFonts w:ascii="Cambria Math" w:eastAsia="宋体" w:hAnsi="Cambria Math" w:cs="宋体" w:hint="eastAsia"/>
          <w:sz w:val="24"/>
        </w:rPr>
        <w:t>的平稳窄带高斯过程，其包络的一维分布是瑞利分布。其表达式及概率密度如图。瑞利分布是最常用于描述平坦衰落信号接受包络或独立多径分量接受包络统计时变特性的一种分布模型。两个正交高斯噪声信号之和的包络服从瑞利分布。</w:t>
      </w:r>
    </w:p>
    <w:p w14:paraId="55510E3A"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 xml:space="preserve">                     </w:t>
      </w:r>
      <w:r>
        <w:rPr>
          <w:rFonts w:ascii="Cambria Math" w:eastAsia="宋体" w:hAnsi="Cambria Math" w:cs="宋体" w:hint="eastAsia"/>
          <w:noProof/>
          <w:sz w:val="24"/>
        </w:rPr>
        <w:drawing>
          <wp:inline distT="0" distB="0" distL="114300" distR="114300" wp14:anchorId="7B19953D" wp14:editId="1F7F40DE">
            <wp:extent cx="1905000" cy="1809750"/>
            <wp:effectExtent l="0" t="0" r="0" b="3810"/>
            <wp:docPr id="33"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56"/>
                    <pic:cNvPicPr>
                      <a:picLocks noChangeAspect="1"/>
                    </pic:cNvPicPr>
                  </pic:nvPicPr>
                  <pic:blipFill>
                    <a:blip r:embed="rId37"/>
                    <a:stretch>
                      <a:fillRect/>
                    </a:stretch>
                  </pic:blipFill>
                  <pic:spPr>
                    <a:xfrm>
                      <a:off x="0" y="0"/>
                      <a:ext cx="1905000" cy="1809750"/>
                    </a:xfrm>
                    <a:prstGeom prst="rect">
                      <a:avLst/>
                    </a:prstGeom>
                    <a:noFill/>
                    <a:ln w="9525">
                      <a:noFill/>
                    </a:ln>
                  </pic:spPr>
                </pic:pic>
              </a:graphicData>
            </a:graphic>
          </wp:inline>
        </w:drawing>
      </w:r>
    </w:p>
    <w:p w14:paraId="219BBBF6" w14:textId="77777777" w:rsidR="00D73552" w:rsidRDefault="00000000">
      <w:pPr>
        <w:ind w:firstLineChars="200" w:firstLine="480"/>
        <w:rPr>
          <w:rFonts w:hAnsi="Cambria Math"/>
          <w:b/>
          <w:bCs/>
          <w:sz w:val="28"/>
          <w:szCs w:val="28"/>
        </w:rPr>
      </w:pPr>
      <w:r>
        <w:rPr>
          <w:rFonts w:ascii="Cambria Math" w:eastAsia="宋体" w:hAnsi="Cambria Math" w:cs="宋体" w:hint="eastAsia"/>
          <w:sz w:val="24"/>
        </w:rPr>
        <w:t>瑞利衰落模型适用于描述建筑物密集的城镇中心地带的无线信道。密集的建筑和其他物体使得无线设备的发射机和接收机之间没有直射路径，而使得无线号被衰减、反射、折射、衍射。</w:t>
      </w:r>
    </w:p>
    <w:p w14:paraId="6E868DA1" w14:textId="77777777" w:rsidR="00D73552" w:rsidRDefault="00000000">
      <w:pPr>
        <w:numPr>
          <w:ilvl w:val="0"/>
          <w:numId w:val="2"/>
        </w:numPr>
        <w:rPr>
          <w:rFonts w:hAnsi="Cambria Math"/>
          <w:b/>
          <w:bCs/>
          <w:sz w:val="28"/>
          <w:szCs w:val="28"/>
        </w:rPr>
      </w:pPr>
      <m:oMath>
        <m:r>
          <m:rPr>
            <m:sty m:val="b"/>
          </m:rPr>
          <w:rPr>
            <w:rFonts w:ascii="Cambria Math" w:hAnsi="Cambria Math"/>
            <w:sz w:val="28"/>
            <w:szCs w:val="28"/>
          </w:rPr>
          <m:t>π/4QPSK</m:t>
        </m:r>
      </m:oMath>
      <w:r>
        <w:rPr>
          <w:rFonts w:hAnsi="Cambria Math" w:hint="eastAsia"/>
          <w:b/>
          <w:bCs/>
          <w:sz w:val="28"/>
          <w:szCs w:val="28"/>
        </w:rPr>
        <w:t>解调原理</w:t>
      </w:r>
    </w:p>
    <w:p w14:paraId="3AF43B58" w14:textId="77777777" w:rsidR="00D73552" w:rsidRDefault="00000000">
      <w:pPr>
        <w:numPr>
          <w:ilvl w:val="0"/>
          <w:numId w:val="3"/>
        </w:numPr>
        <w:rPr>
          <w:rFonts w:ascii="宋体" w:eastAsia="宋体" w:hAnsi="宋体" w:cs="宋体"/>
          <w:sz w:val="28"/>
          <w:szCs w:val="28"/>
        </w:rPr>
      </w:pPr>
      <w:r>
        <w:rPr>
          <w:rFonts w:ascii="宋体" w:eastAsia="宋体" w:hAnsi="宋体" w:cs="宋体" w:hint="eastAsia"/>
          <w:sz w:val="28"/>
          <w:szCs w:val="28"/>
        </w:rPr>
        <w:t>基带差分解调</w:t>
      </w:r>
    </w:p>
    <w:p w14:paraId="46958180"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与</w:t>
      </w:r>
      <w:r>
        <w:rPr>
          <w:rFonts w:ascii="Cambria Math" w:eastAsia="宋体" w:hAnsi="Cambria Math" w:cs="宋体" w:hint="eastAsia"/>
          <w:sz w:val="24"/>
        </w:rPr>
        <w:t>DPSK</w:t>
      </w:r>
      <w:r>
        <w:rPr>
          <w:rFonts w:ascii="Cambria Math" w:eastAsia="宋体" w:hAnsi="Cambria Math" w:cs="宋体" w:hint="eastAsia"/>
          <w:sz w:val="24"/>
        </w:rPr>
        <w:t>、</w:t>
      </w:r>
      <w:r>
        <w:rPr>
          <w:rFonts w:ascii="Cambria Math" w:eastAsia="宋体" w:hAnsi="Cambria Math" w:cs="宋体" w:hint="eastAsia"/>
          <w:sz w:val="24"/>
        </w:rPr>
        <w:t>MSK</w:t>
      </w:r>
      <w:r>
        <w:rPr>
          <w:rFonts w:ascii="Cambria Math" w:eastAsia="宋体" w:hAnsi="Cambria Math" w:cs="宋体" w:hint="eastAsia"/>
          <w:sz w:val="24"/>
        </w:rPr>
        <w:t>、</w:t>
      </w:r>
      <w:r>
        <w:rPr>
          <w:rFonts w:ascii="Cambria Math" w:eastAsia="宋体" w:hAnsi="Cambria Math" w:cs="宋体" w:hint="eastAsia"/>
          <w:sz w:val="24"/>
        </w:rPr>
        <w:t>ASK</w:t>
      </w:r>
      <w:r>
        <w:rPr>
          <w:rFonts w:ascii="Cambria Math" w:eastAsia="宋体" w:hAnsi="Cambria Math" w:cs="宋体" w:hint="eastAsia"/>
          <w:sz w:val="24"/>
        </w:rPr>
        <w:t>等调制信号一样，π</w:t>
      </w:r>
      <w:r>
        <w:rPr>
          <w:rFonts w:ascii="Cambria Math" w:eastAsia="宋体" w:hAnsi="Cambria Math" w:cs="宋体" w:hint="eastAsia"/>
          <w:sz w:val="24"/>
        </w:rPr>
        <w:t>/4QPSK</w:t>
      </w:r>
      <w:r>
        <w:rPr>
          <w:rFonts w:ascii="Cambria Math" w:eastAsia="宋体" w:hAnsi="Cambria Math" w:cs="宋体" w:hint="eastAsia"/>
          <w:sz w:val="24"/>
        </w:rPr>
        <w:t>的常用解调方式也有相干解调和非相干解调两种方式。显然，如果采用相干解调方式，就需要恢复出相</w:t>
      </w:r>
      <w:r>
        <w:rPr>
          <w:rFonts w:ascii="Cambria Math" w:eastAsia="宋体" w:hAnsi="Cambria Math" w:cs="宋体" w:hint="eastAsia"/>
          <w:sz w:val="24"/>
        </w:rPr>
        <w:lastRenderedPageBreak/>
        <w:t>干载波。在静态的情况下，相干解调比非相干解调性能上有优势，但是当在移动通信中时，相干解调的性能优势就荡然无存。这是因为在移动通信过程中，信号的衰落变化大，频移特性变化大，十分不利于相干载波的提取。</w:t>
      </w:r>
    </w:p>
    <w:p w14:paraId="7095DFDE"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非相干解调主要分为鉴频检测和差分解调两种，其中差分解调可以分为基带差分解调和中频差分解调。基带差分解调也需要一个本地载波，不过与接收载波非相干，但是当本地载波和接收载波存在频差时，如果一个码元内的频率偏差使相位偏差达到一定程度时会使系统误码率大量增加。中频差分解调不需要本地载波，解调时时利用接收信号和两个分别延迟一个码元周期和π</w:t>
      </w:r>
      <w:r>
        <w:rPr>
          <w:rFonts w:ascii="Cambria Math" w:eastAsia="宋体" w:hAnsi="Cambria Math" w:cs="宋体" w:hint="eastAsia"/>
          <w:sz w:val="24"/>
        </w:rPr>
        <w:t>/2</w:t>
      </w:r>
      <w:r>
        <w:rPr>
          <w:rFonts w:ascii="Cambria Math" w:eastAsia="宋体" w:hAnsi="Cambria Math" w:cs="宋体" w:hint="eastAsia"/>
          <w:sz w:val="24"/>
        </w:rPr>
        <w:t>的信号相乘得到的，解调中要求信号的延迟准确才能保证信号能力不过多丢失，如果延迟不准确就会使系统误码性能降低。</w:t>
      </w:r>
    </w:p>
    <w:p w14:paraId="40BA35B8"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下图是基带差分解调电路：</w:t>
      </w:r>
    </w:p>
    <w:p w14:paraId="42ABA73D" w14:textId="77777777" w:rsidR="00D73552" w:rsidRDefault="00000000">
      <w:pPr>
        <w:jc w:val="center"/>
      </w:pPr>
      <w:r>
        <w:rPr>
          <w:noProof/>
        </w:rPr>
        <w:drawing>
          <wp:inline distT="0" distB="0" distL="114300" distR="114300" wp14:anchorId="6FE85A4A" wp14:editId="3FDCBA53">
            <wp:extent cx="5272405" cy="1862455"/>
            <wp:effectExtent l="0" t="0" r="635" b="12065"/>
            <wp:docPr id="3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pic:cNvPicPr>
                      <a:picLocks noChangeAspect="1"/>
                    </pic:cNvPicPr>
                  </pic:nvPicPr>
                  <pic:blipFill>
                    <a:blip r:embed="rId38"/>
                    <a:stretch>
                      <a:fillRect/>
                    </a:stretch>
                  </pic:blipFill>
                  <pic:spPr>
                    <a:xfrm>
                      <a:off x="0" y="0"/>
                      <a:ext cx="5272405" cy="1862455"/>
                    </a:xfrm>
                    <a:prstGeom prst="rect">
                      <a:avLst/>
                    </a:prstGeom>
                    <a:noFill/>
                    <a:ln>
                      <a:noFill/>
                    </a:ln>
                  </pic:spPr>
                </pic:pic>
              </a:graphicData>
            </a:graphic>
          </wp:inline>
        </w:drawing>
      </w:r>
    </w:p>
    <w:p w14:paraId="4E3BAF5E" w14:textId="77777777" w:rsidR="00D73552" w:rsidRDefault="00000000">
      <w:pPr>
        <w:rPr>
          <w:rFonts w:ascii="Cambria Math" w:eastAsia="宋体" w:hAnsi="Cambria Math" w:cs="宋体"/>
          <w:sz w:val="24"/>
        </w:rPr>
      </w:pPr>
      <w:r>
        <w:rPr>
          <w:rFonts w:ascii="Cambria Math" w:eastAsia="宋体" w:hAnsi="Cambria Math" w:cs="宋体" w:hint="eastAsia"/>
          <w:sz w:val="24"/>
        </w:rPr>
        <w:t>其中</w:t>
      </w:r>
    </w:p>
    <w:p w14:paraId="62C38BAD" w14:textId="77777777" w:rsidR="00D73552" w:rsidRDefault="00000000">
      <w:pPr>
        <w:jc w:val="center"/>
      </w:pPr>
      <w:r>
        <w:rPr>
          <w:noProof/>
        </w:rPr>
        <w:drawing>
          <wp:inline distT="0" distB="0" distL="114300" distR="114300" wp14:anchorId="11E4DC4B" wp14:editId="13E3F06E">
            <wp:extent cx="3665855" cy="1519555"/>
            <wp:effectExtent l="0" t="0" r="6985" b="4445"/>
            <wp:docPr id="3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1"/>
                    <pic:cNvPicPr>
                      <a:picLocks noChangeAspect="1"/>
                    </pic:cNvPicPr>
                  </pic:nvPicPr>
                  <pic:blipFill>
                    <a:blip r:embed="rId39"/>
                    <a:stretch>
                      <a:fillRect/>
                    </a:stretch>
                  </pic:blipFill>
                  <pic:spPr>
                    <a:xfrm>
                      <a:off x="0" y="0"/>
                      <a:ext cx="3665855" cy="1519555"/>
                    </a:xfrm>
                    <a:prstGeom prst="rect">
                      <a:avLst/>
                    </a:prstGeom>
                    <a:noFill/>
                    <a:ln>
                      <a:noFill/>
                    </a:ln>
                  </pic:spPr>
                </pic:pic>
              </a:graphicData>
            </a:graphic>
          </wp:inline>
        </w:drawing>
      </w:r>
    </w:p>
    <w:p w14:paraId="02D26696" w14:textId="77777777" w:rsidR="00D73552" w:rsidRDefault="00D73552">
      <w:pPr>
        <w:jc w:val="center"/>
      </w:pPr>
    </w:p>
    <w:p w14:paraId="5CB629D5" w14:textId="77777777" w:rsidR="00D73552" w:rsidRDefault="00000000">
      <w:pPr>
        <w:rPr>
          <w:rFonts w:ascii="Cambria Math" w:eastAsia="宋体" w:hAnsi="Cambria Math" w:cs="宋体"/>
          <w:sz w:val="24"/>
        </w:rPr>
      </w:pPr>
      <w:r>
        <w:rPr>
          <w:rFonts w:ascii="Cambria Math" w:eastAsia="宋体" w:hAnsi="Cambria Math" w:cs="宋体" w:hint="eastAsia"/>
          <w:sz w:val="24"/>
        </w:rPr>
        <w:t>PI /4DQPSK</w:t>
      </w:r>
      <w:r>
        <w:rPr>
          <w:rFonts w:ascii="Cambria Math" w:eastAsia="宋体" w:hAnsi="Cambria Math" w:cs="宋体" w:hint="eastAsia"/>
          <w:sz w:val="24"/>
        </w:rPr>
        <w:t>映射关系表如表所示：</w:t>
      </w:r>
    </w:p>
    <w:tbl>
      <w:tblPr>
        <w:tblStyle w:val="a5"/>
        <w:tblW w:w="8579" w:type="dxa"/>
        <w:tblLook w:val="04A0" w:firstRow="1" w:lastRow="0" w:firstColumn="1" w:lastColumn="0" w:noHBand="0" w:noVBand="1"/>
      </w:tblPr>
      <w:tblGrid>
        <w:gridCol w:w="2859"/>
        <w:gridCol w:w="2860"/>
        <w:gridCol w:w="2860"/>
      </w:tblGrid>
      <w:tr w:rsidR="00D73552" w14:paraId="02A7B80F" w14:textId="77777777">
        <w:trPr>
          <w:trHeight w:val="558"/>
        </w:trPr>
        <w:tc>
          <w:tcPr>
            <w:tcW w:w="8579" w:type="dxa"/>
            <w:gridSpan w:val="3"/>
          </w:tcPr>
          <w:p w14:paraId="536FCA10" w14:textId="77777777" w:rsidR="00D73552" w:rsidRDefault="00000000">
            <w:pPr>
              <w:jc w:val="center"/>
            </w:pPr>
            <m:oMath>
              <m:r>
                <m:rPr>
                  <m:sty m:val="b"/>
                </m:rPr>
                <w:rPr>
                  <w:rFonts w:ascii="Cambria Math" w:hAnsi="Cambria Math"/>
                  <w:sz w:val="28"/>
                  <w:szCs w:val="28"/>
                </w:rPr>
                <m:t>π/4QPSK</m:t>
              </m:r>
            </m:oMath>
            <w:r>
              <w:rPr>
                <w:rFonts w:hAnsi="Cambria Math" w:hint="eastAsia"/>
                <w:b/>
                <w:sz w:val="28"/>
                <w:szCs w:val="28"/>
              </w:rPr>
              <w:t>映射关系表</w:t>
            </w:r>
          </w:p>
        </w:tc>
      </w:tr>
      <w:tr w:rsidR="00D73552" w14:paraId="2EEA5C89" w14:textId="77777777">
        <w:trPr>
          <w:trHeight w:val="558"/>
        </w:trPr>
        <w:tc>
          <w:tcPr>
            <w:tcW w:w="2859" w:type="dxa"/>
          </w:tcPr>
          <w:p w14:paraId="774CCEAB" w14:textId="77777777" w:rsidR="00D73552" w:rsidRDefault="00000000">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oMath>
            </m:oMathPara>
          </w:p>
        </w:tc>
        <w:tc>
          <w:tcPr>
            <w:tcW w:w="2860" w:type="dxa"/>
          </w:tcPr>
          <w:p w14:paraId="58A1714E" w14:textId="77777777" w:rsidR="00D73552" w:rsidRDefault="00000000">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oMath>
            </m:oMathPara>
          </w:p>
        </w:tc>
        <w:tc>
          <w:tcPr>
            <w:tcW w:w="2860" w:type="dxa"/>
          </w:tcPr>
          <w:p w14:paraId="44849F91" w14:textId="77777777" w:rsidR="00D73552" w:rsidRDefault="00000000">
            <w:pPr>
              <w:jc w:val="center"/>
              <w:rPr>
                <w:sz w:val="28"/>
                <w:szCs w:val="28"/>
              </w:rPr>
            </w:pPr>
            <m:oMathPara>
              <m:oMath>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φ</m:t>
                    </m:r>
                  </m:e>
                  <m:sub>
                    <m:r>
                      <m:rPr>
                        <m:sty m:val="p"/>
                      </m:rPr>
                      <w:rPr>
                        <w:rFonts w:ascii="Cambria Math" w:hAnsi="Cambria Math" w:hint="eastAsia"/>
                        <w:sz w:val="28"/>
                        <w:szCs w:val="28"/>
                      </w:rPr>
                      <m:t>k</m:t>
                    </m:r>
                  </m:sub>
                </m:sSub>
              </m:oMath>
            </m:oMathPara>
          </w:p>
        </w:tc>
      </w:tr>
      <w:tr w:rsidR="00D73552" w14:paraId="05743B31" w14:textId="77777777">
        <w:trPr>
          <w:trHeight w:val="558"/>
        </w:trPr>
        <w:tc>
          <w:tcPr>
            <w:tcW w:w="2859" w:type="dxa"/>
          </w:tcPr>
          <w:p w14:paraId="6FECCBF5" w14:textId="77777777" w:rsidR="00D73552" w:rsidRDefault="00000000">
            <w:pPr>
              <w:jc w:val="center"/>
              <w:rPr>
                <w:sz w:val="28"/>
                <w:szCs w:val="28"/>
              </w:rPr>
            </w:pPr>
            <w:r>
              <w:rPr>
                <w:rFonts w:hint="eastAsia"/>
                <w:sz w:val="28"/>
                <w:szCs w:val="28"/>
              </w:rPr>
              <w:t>0</w:t>
            </w:r>
          </w:p>
        </w:tc>
        <w:tc>
          <w:tcPr>
            <w:tcW w:w="2860" w:type="dxa"/>
          </w:tcPr>
          <w:p w14:paraId="6A596E30" w14:textId="77777777" w:rsidR="00D73552" w:rsidRDefault="00000000">
            <w:pPr>
              <w:jc w:val="center"/>
              <w:rPr>
                <w:sz w:val="28"/>
                <w:szCs w:val="28"/>
              </w:rPr>
            </w:pPr>
            <w:r>
              <w:rPr>
                <w:rFonts w:hint="eastAsia"/>
                <w:sz w:val="28"/>
                <w:szCs w:val="28"/>
              </w:rPr>
              <w:t>0</w:t>
            </w:r>
          </w:p>
        </w:tc>
        <w:tc>
          <w:tcPr>
            <w:tcW w:w="2860" w:type="dxa"/>
          </w:tcPr>
          <w:p w14:paraId="03E50EC5" w14:textId="77777777" w:rsidR="00D73552" w:rsidRDefault="00000000">
            <w:pPr>
              <w:jc w:val="center"/>
              <w:rPr>
                <w:sz w:val="28"/>
                <w:szCs w:val="28"/>
              </w:rPr>
            </w:pPr>
            <m:oMathPara>
              <m:oMath>
                <m:r>
                  <m:rPr>
                    <m:sty m:val="p"/>
                  </m:rPr>
                  <w:rPr>
                    <w:rFonts w:ascii="Cambria Math" w:hAnsi="Cambria Math"/>
                    <w:sz w:val="28"/>
                    <w:szCs w:val="28"/>
                  </w:rPr>
                  <m:t>π/4</m:t>
                </m:r>
              </m:oMath>
            </m:oMathPara>
          </w:p>
        </w:tc>
      </w:tr>
      <w:tr w:rsidR="00D73552" w14:paraId="727752E4" w14:textId="77777777">
        <w:trPr>
          <w:trHeight w:val="558"/>
        </w:trPr>
        <w:tc>
          <w:tcPr>
            <w:tcW w:w="2859" w:type="dxa"/>
          </w:tcPr>
          <w:p w14:paraId="570F6CF0" w14:textId="77777777" w:rsidR="00D73552" w:rsidRDefault="00000000">
            <w:pPr>
              <w:jc w:val="center"/>
              <w:rPr>
                <w:sz w:val="28"/>
                <w:szCs w:val="28"/>
              </w:rPr>
            </w:pPr>
            <w:r>
              <w:rPr>
                <w:rFonts w:hint="eastAsia"/>
                <w:sz w:val="28"/>
                <w:szCs w:val="28"/>
              </w:rPr>
              <w:t>0</w:t>
            </w:r>
          </w:p>
        </w:tc>
        <w:tc>
          <w:tcPr>
            <w:tcW w:w="2860" w:type="dxa"/>
          </w:tcPr>
          <w:p w14:paraId="05D31E7D" w14:textId="77777777" w:rsidR="00D73552" w:rsidRDefault="00000000">
            <w:pPr>
              <w:jc w:val="center"/>
              <w:rPr>
                <w:sz w:val="28"/>
                <w:szCs w:val="28"/>
              </w:rPr>
            </w:pPr>
            <w:r>
              <w:rPr>
                <w:rFonts w:hint="eastAsia"/>
                <w:sz w:val="28"/>
                <w:szCs w:val="28"/>
              </w:rPr>
              <w:t>1</w:t>
            </w:r>
          </w:p>
        </w:tc>
        <w:tc>
          <w:tcPr>
            <w:tcW w:w="2860" w:type="dxa"/>
          </w:tcPr>
          <w:p w14:paraId="0F455916" w14:textId="77777777" w:rsidR="00D73552" w:rsidRDefault="00000000">
            <w:pPr>
              <w:jc w:val="center"/>
              <w:rPr>
                <w:sz w:val="28"/>
                <w:szCs w:val="28"/>
              </w:rPr>
            </w:pPr>
            <w:r>
              <w:rPr>
                <w:rFonts w:hAnsi="Cambria Math" w:hint="eastAsia"/>
                <w:sz w:val="28"/>
                <w:szCs w:val="28"/>
              </w:rPr>
              <w:t>3</w:t>
            </w:r>
            <m:oMath>
              <m:r>
                <m:rPr>
                  <m:sty m:val="p"/>
                </m:rPr>
                <w:rPr>
                  <w:rFonts w:ascii="Cambria Math" w:hAnsi="Cambria Math"/>
                  <w:sz w:val="28"/>
                  <w:szCs w:val="28"/>
                </w:rPr>
                <m:t>π/4</m:t>
              </m:r>
            </m:oMath>
          </w:p>
        </w:tc>
      </w:tr>
      <w:tr w:rsidR="00D73552" w14:paraId="04D14BD0" w14:textId="77777777">
        <w:trPr>
          <w:trHeight w:val="558"/>
        </w:trPr>
        <w:tc>
          <w:tcPr>
            <w:tcW w:w="2859" w:type="dxa"/>
          </w:tcPr>
          <w:p w14:paraId="66B3F3FB" w14:textId="77777777" w:rsidR="00D73552" w:rsidRDefault="00000000">
            <w:pPr>
              <w:jc w:val="center"/>
              <w:rPr>
                <w:sz w:val="28"/>
                <w:szCs w:val="28"/>
              </w:rPr>
            </w:pPr>
            <w:r>
              <w:rPr>
                <w:rFonts w:hint="eastAsia"/>
                <w:sz w:val="28"/>
                <w:szCs w:val="28"/>
              </w:rPr>
              <w:t>1</w:t>
            </w:r>
          </w:p>
        </w:tc>
        <w:tc>
          <w:tcPr>
            <w:tcW w:w="2860" w:type="dxa"/>
          </w:tcPr>
          <w:p w14:paraId="20A3C777" w14:textId="77777777" w:rsidR="00D73552" w:rsidRDefault="00000000">
            <w:pPr>
              <w:jc w:val="center"/>
              <w:rPr>
                <w:sz w:val="28"/>
                <w:szCs w:val="28"/>
              </w:rPr>
            </w:pPr>
            <w:r>
              <w:rPr>
                <w:rFonts w:hint="eastAsia"/>
                <w:sz w:val="28"/>
                <w:szCs w:val="28"/>
              </w:rPr>
              <w:t>1</w:t>
            </w:r>
          </w:p>
        </w:tc>
        <w:tc>
          <w:tcPr>
            <w:tcW w:w="2860" w:type="dxa"/>
          </w:tcPr>
          <w:p w14:paraId="4627ED8E" w14:textId="77777777" w:rsidR="00D73552" w:rsidRDefault="00000000">
            <w:pPr>
              <w:jc w:val="center"/>
              <w:rPr>
                <w:sz w:val="28"/>
                <w:szCs w:val="28"/>
              </w:rPr>
            </w:pPr>
            <m:oMathPara>
              <m:oMath>
                <m:r>
                  <m:rPr>
                    <m:sty m:val="p"/>
                  </m:rPr>
                  <w:rPr>
                    <w:rFonts w:ascii="Cambria Math" w:hAnsi="Cambria Math"/>
                    <w:sz w:val="28"/>
                    <w:szCs w:val="28"/>
                  </w:rPr>
                  <m:t>-3π/4</m:t>
                </m:r>
              </m:oMath>
            </m:oMathPara>
          </w:p>
        </w:tc>
      </w:tr>
      <w:tr w:rsidR="00D73552" w14:paraId="7B8CEA29" w14:textId="77777777">
        <w:trPr>
          <w:trHeight w:val="576"/>
        </w:trPr>
        <w:tc>
          <w:tcPr>
            <w:tcW w:w="2859" w:type="dxa"/>
          </w:tcPr>
          <w:p w14:paraId="6C561B43" w14:textId="77777777" w:rsidR="00D73552" w:rsidRDefault="00000000">
            <w:pPr>
              <w:jc w:val="center"/>
              <w:rPr>
                <w:sz w:val="28"/>
                <w:szCs w:val="28"/>
              </w:rPr>
            </w:pPr>
            <w:r>
              <w:rPr>
                <w:rFonts w:hint="eastAsia"/>
                <w:sz w:val="28"/>
                <w:szCs w:val="28"/>
              </w:rPr>
              <w:t>1</w:t>
            </w:r>
          </w:p>
        </w:tc>
        <w:tc>
          <w:tcPr>
            <w:tcW w:w="2860" w:type="dxa"/>
          </w:tcPr>
          <w:p w14:paraId="3E60DC17" w14:textId="77777777" w:rsidR="00D73552" w:rsidRDefault="00000000">
            <w:pPr>
              <w:jc w:val="center"/>
              <w:rPr>
                <w:sz w:val="28"/>
                <w:szCs w:val="28"/>
              </w:rPr>
            </w:pPr>
            <w:r>
              <w:rPr>
                <w:rFonts w:hint="eastAsia"/>
                <w:sz w:val="28"/>
                <w:szCs w:val="28"/>
              </w:rPr>
              <w:t>0</w:t>
            </w:r>
          </w:p>
        </w:tc>
        <w:tc>
          <w:tcPr>
            <w:tcW w:w="2860" w:type="dxa"/>
          </w:tcPr>
          <w:p w14:paraId="24E836D9" w14:textId="77777777" w:rsidR="00D73552" w:rsidRDefault="00000000">
            <w:pPr>
              <w:jc w:val="center"/>
              <w:rPr>
                <w:sz w:val="28"/>
                <w:szCs w:val="28"/>
              </w:rPr>
            </w:pPr>
            <m:oMathPara>
              <m:oMath>
                <m:r>
                  <m:rPr>
                    <m:sty m:val="p"/>
                  </m:rPr>
                  <w:rPr>
                    <w:rFonts w:ascii="Cambria Math" w:hAnsi="Cambria Math"/>
                    <w:sz w:val="28"/>
                    <w:szCs w:val="28"/>
                  </w:rPr>
                  <m:t>-π/4</m:t>
                </m:r>
              </m:oMath>
            </m:oMathPara>
          </w:p>
        </w:tc>
      </w:tr>
    </w:tbl>
    <w:p w14:paraId="68002419" w14:textId="77777777" w:rsidR="00D73552" w:rsidRDefault="00D73552">
      <w:pPr>
        <w:jc w:val="center"/>
      </w:pPr>
    </w:p>
    <w:p w14:paraId="6875C100" w14:textId="77777777" w:rsidR="00D73552" w:rsidRDefault="00000000">
      <w:pPr>
        <w:rPr>
          <w:rFonts w:ascii="Cambria Math" w:eastAsia="宋体" w:hAnsi="Cambria Math" w:cs="宋体"/>
          <w:sz w:val="24"/>
        </w:rPr>
      </w:pPr>
      <w:r>
        <w:rPr>
          <w:rFonts w:ascii="Cambria Math" w:eastAsia="宋体" w:hAnsi="Cambria Math" w:cs="宋体" w:hint="eastAsia"/>
          <w:sz w:val="24"/>
        </w:rPr>
        <w:t>PI /4DQPSK</w:t>
      </w:r>
      <w:r>
        <w:rPr>
          <w:rFonts w:ascii="Cambria Math" w:eastAsia="宋体" w:hAnsi="Cambria Math" w:cs="宋体" w:hint="eastAsia"/>
          <w:sz w:val="24"/>
        </w:rPr>
        <w:t>的信号表达式为：</w:t>
      </w:r>
    </w:p>
    <w:p w14:paraId="087A08C0" w14:textId="77777777" w:rsidR="00D73552" w:rsidRDefault="00000000">
      <w:r>
        <w:rPr>
          <w:rFonts w:ascii="宋体" w:eastAsia="宋体" w:hAnsi="宋体" w:cs="宋体"/>
          <w:noProof/>
          <w:sz w:val="24"/>
        </w:rPr>
        <w:drawing>
          <wp:inline distT="0" distB="0" distL="114300" distR="114300" wp14:anchorId="2A8B74DE" wp14:editId="430F385F">
            <wp:extent cx="5441315" cy="579755"/>
            <wp:effectExtent l="0" t="0" r="14605" b="14605"/>
            <wp:docPr id="40"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 descr="IMG_256"/>
                    <pic:cNvPicPr>
                      <a:picLocks noChangeAspect="1"/>
                    </pic:cNvPicPr>
                  </pic:nvPicPr>
                  <pic:blipFill>
                    <a:blip r:embed="rId40"/>
                    <a:stretch>
                      <a:fillRect/>
                    </a:stretch>
                  </pic:blipFill>
                  <pic:spPr>
                    <a:xfrm>
                      <a:off x="0" y="0"/>
                      <a:ext cx="5441315" cy="579755"/>
                    </a:xfrm>
                    <a:prstGeom prst="rect">
                      <a:avLst/>
                    </a:prstGeom>
                    <a:noFill/>
                    <a:ln w="9525">
                      <a:noFill/>
                    </a:ln>
                  </pic:spPr>
                </pic:pic>
              </a:graphicData>
            </a:graphic>
          </wp:inline>
        </w:drawing>
      </w:r>
    </w:p>
    <w:p w14:paraId="4CAE68DE" w14:textId="77777777" w:rsidR="00D73552" w:rsidRDefault="00000000">
      <w:pPr>
        <w:rPr>
          <w:rFonts w:hAnsi="Cambria Math" w:cs="宋体"/>
          <w:sz w:val="28"/>
          <w:szCs w:val="28"/>
        </w:rPr>
      </w:pPr>
      <w:r>
        <w:rPr>
          <w:rFonts w:ascii="Cambria Math" w:eastAsia="宋体" w:hAnsi="Cambria Math" w:cs="宋体" w:hint="eastAsia"/>
          <w:sz w:val="24"/>
        </w:rPr>
        <w:t>其中</w:t>
      </w:r>
      <m:oMath>
        <m:sSub>
          <m:sSubPr>
            <m:ctrlPr>
              <w:rPr>
                <w:rFonts w:ascii="Cambria Math" w:hAnsi="Cambria Math" w:cs="宋体"/>
                <w:sz w:val="28"/>
                <w:szCs w:val="28"/>
              </w:rPr>
            </m:ctrlPr>
          </m:sSubPr>
          <m:e>
            <m:r>
              <m:rPr>
                <m:sty m:val="p"/>
              </m:rPr>
              <w:rPr>
                <w:rFonts w:ascii="Cambria Math" w:hAnsi="Cambria Math" w:cs="宋体"/>
                <w:sz w:val="28"/>
                <w:szCs w:val="28"/>
              </w:rPr>
              <m:t>φ</m:t>
            </m:r>
          </m:e>
          <m:sub>
            <m:r>
              <m:rPr>
                <m:sty m:val="p"/>
              </m:rPr>
              <w:rPr>
                <w:rFonts w:ascii="Cambria Math" w:hAnsi="Cambria Math" w:cs="宋体" w:hint="eastAsia"/>
                <w:sz w:val="28"/>
                <w:szCs w:val="28"/>
              </w:rPr>
              <m:t>k</m:t>
            </m:r>
          </m:sub>
        </m:sSub>
      </m:oMath>
      <w:r>
        <w:rPr>
          <w:rFonts w:ascii="Cambria Math" w:eastAsia="宋体" w:hAnsi="Cambria Math" w:cs="宋体" w:hint="eastAsia"/>
          <w:sz w:val="28"/>
          <w:szCs w:val="28"/>
        </w:rPr>
        <w:t>=</w:t>
      </w:r>
      <m:oMath>
        <m:sSub>
          <m:sSubPr>
            <m:ctrlPr>
              <w:rPr>
                <w:rFonts w:ascii="Cambria Math" w:hAnsi="Cambria Math" w:cs="宋体"/>
                <w:sz w:val="28"/>
                <w:szCs w:val="28"/>
              </w:rPr>
            </m:ctrlPr>
          </m:sSubPr>
          <m:e>
            <m:r>
              <m:rPr>
                <m:sty m:val="p"/>
              </m:rPr>
              <w:rPr>
                <w:rFonts w:ascii="Cambria Math" w:hAnsi="Cambria Math" w:cs="宋体"/>
                <w:sz w:val="28"/>
                <w:szCs w:val="28"/>
              </w:rPr>
              <m:t>φ</m:t>
            </m:r>
          </m:e>
          <m:sub>
            <m:r>
              <m:rPr>
                <m:sty m:val="p"/>
              </m:rPr>
              <w:rPr>
                <w:rFonts w:ascii="Cambria Math" w:hAnsi="Cambria Math" w:cs="宋体" w:hint="eastAsia"/>
                <w:sz w:val="28"/>
                <w:szCs w:val="28"/>
              </w:rPr>
              <m:t>k</m:t>
            </m:r>
            <m:r>
              <m:rPr>
                <m:sty m:val="p"/>
              </m:rPr>
              <w:rPr>
                <w:rFonts w:ascii="Cambria Math" w:hAnsi="Cambria Math" w:cs="宋体"/>
                <w:sz w:val="28"/>
                <w:szCs w:val="28"/>
              </w:rPr>
              <m:t>-1</m:t>
            </m:r>
          </m:sub>
        </m:sSub>
      </m:oMath>
      <w:r>
        <w:rPr>
          <w:rFonts w:ascii="Cambria Math" w:eastAsia="宋体" w:hAnsi="Cambria Math" w:cs="宋体" w:hint="eastAsia"/>
          <w:sz w:val="28"/>
          <w:szCs w:val="28"/>
        </w:rPr>
        <w:t>+</w:t>
      </w:r>
      <w:r>
        <w:rPr>
          <w:rFonts w:ascii="Cambria Math" w:eastAsia="宋体" w:hAnsi="Cambria Math" w:cs="宋体" w:hint="eastAsia"/>
          <w:sz w:val="28"/>
          <w:szCs w:val="28"/>
        </w:rPr>
        <w:t>∆</w:t>
      </w:r>
      <m:oMath>
        <m:sSub>
          <m:sSubPr>
            <m:ctrlPr>
              <w:rPr>
                <w:rFonts w:ascii="Cambria Math" w:hAnsi="Cambria Math" w:cs="宋体"/>
                <w:sz w:val="28"/>
                <w:szCs w:val="28"/>
              </w:rPr>
            </m:ctrlPr>
          </m:sSubPr>
          <m:e>
            <m:r>
              <m:rPr>
                <m:sty m:val="p"/>
              </m:rPr>
              <w:rPr>
                <w:rFonts w:ascii="Cambria Math" w:hAnsi="Cambria Math" w:cs="宋体"/>
                <w:sz w:val="28"/>
                <w:szCs w:val="28"/>
              </w:rPr>
              <m:t>φ</m:t>
            </m:r>
          </m:e>
          <m:sub>
            <m:r>
              <m:rPr>
                <m:sty m:val="p"/>
              </m:rPr>
              <w:rPr>
                <w:rFonts w:ascii="Cambria Math" w:hAnsi="Cambria Math" w:cs="宋体" w:hint="eastAsia"/>
                <w:sz w:val="28"/>
                <w:szCs w:val="28"/>
              </w:rPr>
              <m:t>k</m:t>
            </m:r>
          </m:sub>
        </m:sSub>
      </m:oMath>
    </w:p>
    <w:p w14:paraId="59F9F28D"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在接收端，将信号通过载波恢复，低通滤波器，成型滤波器，抽样得到数据</w:t>
      </w:r>
      <w:r>
        <w:rPr>
          <w:rFonts w:ascii="Cambria Math" w:eastAsia="宋体" w:hAnsi="Cambria Math" w:cs="宋体" w:hint="eastAsia"/>
          <w:sz w:val="24"/>
        </w:rPr>
        <w:t>ck</w:t>
      </w:r>
      <w:r>
        <w:rPr>
          <w:rFonts w:ascii="Cambria Math" w:eastAsia="宋体" w:hAnsi="Cambria Math" w:cs="宋体" w:hint="eastAsia"/>
          <w:sz w:val="24"/>
        </w:rPr>
        <w:t>和</w:t>
      </w:r>
      <w:r>
        <w:rPr>
          <w:rFonts w:ascii="Cambria Math" w:eastAsia="宋体" w:hAnsi="Cambria Math" w:cs="宋体" w:hint="eastAsia"/>
          <w:sz w:val="24"/>
        </w:rPr>
        <w:t>dk</w:t>
      </w:r>
      <w:r>
        <w:rPr>
          <w:rFonts w:ascii="Cambria Math" w:eastAsia="宋体" w:hAnsi="Cambria Math" w:cs="宋体" w:hint="eastAsia"/>
          <w:sz w:val="24"/>
        </w:rPr>
        <w:t>，即输入差分解码器的同相分路和正交分路为</w:t>
      </w:r>
      <w:r>
        <w:rPr>
          <w:rFonts w:ascii="Cambria Math" w:eastAsia="宋体" w:hAnsi="Cambria Math" w:cs="宋体" w:hint="eastAsia"/>
          <w:sz w:val="24"/>
        </w:rPr>
        <w:t>ck</w:t>
      </w:r>
      <w:r>
        <w:rPr>
          <w:rFonts w:ascii="Cambria Math" w:eastAsia="宋体" w:hAnsi="Cambria Math" w:cs="宋体" w:hint="eastAsia"/>
          <w:sz w:val="24"/>
        </w:rPr>
        <w:t>和</w:t>
      </w:r>
      <w:r>
        <w:rPr>
          <w:rFonts w:ascii="Cambria Math" w:eastAsia="宋体" w:hAnsi="Cambria Math" w:cs="宋体" w:hint="eastAsia"/>
          <w:sz w:val="24"/>
        </w:rPr>
        <w:t>dk</w:t>
      </w:r>
      <w:r>
        <w:rPr>
          <w:rFonts w:ascii="Cambria Math" w:eastAsia="宋体" w:hAnsi="Cambria Math" w:cs="宋体" w:hint="eastAsia"/>
          <w:sz w:val="24"/>
        </w:rPr>
        <w:t>。</w:t>
      </w:r>
    </w:p>
    <w:p w14:paraId="64DAE642"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将和输入到差分解码器，其解码关系如下所示：</w:t>
      </w:r>
    </w:p>
    <w:p w14:paraId="3CC0666A" w14:textId="77777777" w:rsidR="00D73552" w:rsidRDefault="00000000">
      <w:r>
        <w:rPr>
          <w:noProof/>
        </w:rPr>
        <w:drawing>
          <wp:inline distT="0" distB="0" distL="114300" distR="114300" wp14:anchorId="39F2788B" wp14:editId="260732C8">
            <wp:extent cx="5151120" cy="1913255"/>
            <wp:effectExtent l="0" t="0" r="0" b="0"/>
            <wp:docPr id="4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7"/>
                    <pic:cNvPicPr>
                      <a:picLocks noChangeAspect="1"/>
                    </pic:cNvPicPr>
                  </pic:nvPicPr>
                  <pic:blipFill>
                    <a:blip r:embed="rId41"/>
                    <a:srcRect b="3429"/>
                    <a:stretch>
                      <a:fillRect/>
                    </a:stretch>
                  </pic:blipFill>
                  <pic:spPr>
                    <a:xfrm>
                      <a:off x="0" y="0"/>
                      <a:ext cx="5151120" cy="1913255"/>
                    </a:xfrm>
                    <a:prstGeom prst="rect">
                      <a:avLst/>
                    </a:prstGeom>
                    <a:noFill/>
                    <a:ln>
                      <a:noFill/>
                    </a:ln>
                  </pic:spPr>
                </pic:pic>
              </a:graphicData>
            </a:graphic>
          </wp:inline>
        </w:drawing>
      </w:r>
    </w:p>
    <w:p w14:paraId="3C25D4B0"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根据上述推导，来实现</w:t>
      </w:r>
      <w:r>
        <w:rPr>
          <w:rFonts w:ascii="Cambria Math" w:eastAsia="宋体" w:hAnsi="Cambria Math" w:cs="宋体" w:hint="eastAsia"/>
          <w:sz w:val="24"/>
        </w:rPr>
        <w:t>PI /4DQPSK</w:t>
      </w:r>
      <w:r>
        <w:rPr>
          <w:rFonts w:ascii="Cambria Math" w:eastAsia="宋体" w:hAnsi="Cambria Math" w:cs="宋体" w:hint="eastAsia"/>
          <w:sz w:val="24"/>
        </w:rPr>
        <w:t>的解调。</w:t>
      </w:r>
    </w:p>
    <w:p w14:paraId="125D3829"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PI /4DQPSK</w:t>
      </w:r>
      <w:r>
        <w:rPr>
          <w:rFonts w:ascii="Cambria Math" w:eastAsia="宋体" w:hAnsi="Cambria Math" w:cs="宋体" w:hint="eastAsia"/>
          <w:sz w:val="24"/>
        </w:rPr>
        <w:t>系统的误比特率为：</w:t>
      </w:r>
    </w:p>
    <w:p w14:paraId="1D4036AB" w14:textId="77777777" w:rsidR="00D73552" w:rsidRDefault="00000000">
      <w:pPr>
        <w:rPr>
          <w:rFonts w:ascii="宋体" w:eastAsia="宋体" w:hAnsi="宋体" w:cs="宋体"/>
          <w:sz w:val="24"/>
        </w:rPr>
      </w:pPr>
      <w:r>
        <w:rPr>
          <w:rFonts w:ascii="宋体" w:eastAsia="宋体" w:hAnsi="宋体" w:cs="宋体"/>
          <w:noProof/>
          <w:sz w:val="24"/>
        </w:rPr>
        <w:drawing>
          <wp:inline distT="0" distB="0" distL="114300" distR="114300" wp14:anchorId="7D33E4AA" wp14:editId="4AD84EEF">
            <wp:extent cx="4751070" cy="737235"/>
            <wp:effectExtent l="0" t="0" r="3810" b="9525"/>
            <wp:docPr id="42"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8" descr="IMG_256"/>
                    <pic:cNvPicPr>
                      <a:picLocks noChangeAspect="1"/>
                    </pic:cNvPicPr>
                  </pic:nvPicPr>
                  <pic:blipFill>
                    <a:blip r:embed="rId42"/>
                    <a:stretch>
                      <a:fillRect/>
                    </a:stretch>
                  </pic:blipFill>
                  <pic:spPr>
                    <a:xfrm>
                      <a:off x="0" y="0"/>
                      <a:ext cx="4751070" cy="737235"/>
                    </a:xfrm>
                    <a:prstGeom prst="rect">
                      <a:avLst/>
                    </a:prstGeom>
                    <a:noFill/>
                    <a:ln w="9525">
                      <a:noFill/>
                    </a:ln>
                  </pic:spPr>
                </pic:pic>
              </a:graphicData>
            </a:graphic>
          </wp:inline>
        </w:drawing>
      </w:r>
    </w:p>
    <w:p w14:paraId="437DF352" w14:textId="77777777" w:rsidR="00D73552" w:rsidRDefault="00000000">
      <w:pPr>
        <w:rPr>
          <w:rFonts w:ascii="宋体" w:eastAsia="宋体" w:hAnsi="宋体" w:cs="宋体"/>
          <w:sz w:val="24"/>
        </w:rPr>
      </w:pPr>
      <w:r>
        <w:rPr>
          <w:rFonts w:ascii="宋体" w:eastAsia="宋体" w:hAnsi="宋体" w:cs="宋体" w:hint="eastAsia"/>
          <w:sz w:val="24"/>
        </w:rPr>
        <w:t>其中：r=E_b/n_0 ，I_n为第一类第n阶修正贝塞尔函数。</w:t>
      </w:r>
    </w:p>
    <w:p w14:paraId="51EC6947" w14:textId="77777777" w:rsidR="00D73552" w:rsidRDefault="00000000">
      <w:pPr>
        <w:numPr>
          <w:ilvl w:val="0"/>
          <w:numId w:val="3"/>
        </w:numPr>
        <w:rPr>
          <w:rFonts w:ascii="宋体" w:eastAsia="宋体" w:hAnsi="宋体" w:cs="宋体"/>
          <w:sz w:val="28"/>
          <w:szCs w:val="28"/>
        </w:rPr>
      </w:pPr>
      <w:r>
        <w:rPr>
          <w:rFonts w:ascii="宋体" w:eastAsia="宋体" w:hAnsi="宋体" w:cs="宋体" w:hint="eastAsia"/>
          <w:sz w:val="28"/>
          <w:szCs w:val="28"/>
        </w:rPr>
        <w:t>相干解调</w:t>
      </w:r>
    </w:p>
    <w:p w14:paraId="758FB67C"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在衰落信道中，差分解调与相干解调相比硬件电路简单稳定。但是在高斯衰减信道中差分解调与相干解调相比多了</w:t>
      </w:r>
      <w:r>
        <w:rPr>
          <w:rFonts w:ascii="Cambria Math" w:eastAsia="宋体" w:hAnsi="Cambria Math" w:cs="宋体" w:hint="eastAsia"/>
          <w:sz w:val="24"/>
        </w:rPr>
        <w:t>2-3dB</w:t>
      </w:r>
      <w:r>
        <w:rPr>
          <w:rFonts w:ascii="Cambria Math" w:eastAsia="宋体" w:hAnsi="Cambria Math" w:cs="宋体" w:hint="eastAsia"/>
          <w:sz w:val="24"/>
        </w:rPr>
        <w:t>的衰落。为了更好的了解非相干检测的原理和性能，在此也为相干解调做介绍</w:t>
      </w:r>
    </w:p>
    <w:p w14:paraId="2558B041" w14:textId="77777777" w:rsidR="00D73552" w:rsidRDefault="00000000">
      <w:pPr>
        <w:ind w:firstLineChars="200" w:firstLine="480"/>
        <w:rPr>
          <w:rFonts w:ascii="Cambria Math" w:eastAsia="宋体" w:hAnsi="Cambria Math" w:cs="宋体"/>
          <w:sz w:val="24"/>
        </w:rPr>
      </w:pPr>
      <w:r>
        <w:rPr>
          <w:rFonts w:ascii="Cambria Math" w:eastAsia="宋体" w:hAnsi="Cambria Math" w:cs="宋体"/>
          <w:noProof/>
          <w:sz w:val="24"/>
        </w:rPr>
        <w:drawing>
          <wp:inline distT="0" distB="0" distL="114300" distR="114300" wp14:anchorId="6759065B" wp14:editId="5D55C199">
            <wp:extent cx="5364480" cy="1695450"/>
            <wp:effectExtent l="0" t="0" r="0" b="11430"/>
            <wp:docPr id="38" name="图片 43" descr="(@VAZ6KF2B%EG$7_}9YU)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descr="(@VAZ6KF2B%EG$7_}9YU)4I"/>
                    <pic:cNvPicPr>
                      <a:picLocks noChangeAspect="1"/>
                    </pic:cNvPicPr>
                  </pic:nvPicPr>
                  <pic:blipFill>
                    <a:blip r:embed="rId43"/>
                    <a:srcRect l="1349" t="2130"/>
                    <a:stretch>
                      <a:fillRect/>
                    </a:stretch>
                  </pic:blipFill>
                  <pic:spPr>
                    <a:xfrm>
                      <a:off x="0" y="0"/>
                      <a:ext cx="5364480" cy="1695450"/>
                    </a:xfrm>
                    <a:prstGeom prst="rect">
                      <a:avLst/>
                    </a:prstGeom>
                    <a:noFill/>
                    <a:ln>
                      <a:noFill/>
                    </a:ln>
                  </pic:spPr>
                </pic:pic>
              </a:graphicData>
            </a:graphic>
          </wp:inline>
        </w:drawing>
      </w:r>
    </w:p>
    <w:p w14:paraId="566E752B"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相干</w:t>
      </w:r>
      <w:r>
        <w:rPr>
          <w:rFonts w:ascii="Cambria Math" w:eastAsia="宋体" w:hAnsi="Cambria Math" w:cs="宋体" w:hint="eastAsia"/>
          <w:sz w:val="24"/>
        </w:rPr>
        <w:t>PI/4-QPSK</w:t>
      </w:r>
      <w:r>
        <w:rPr>
          <w:rFonts w:ascii="Cambria Math" w:eastAsia="宋体" w:hAnsi="Cambria Math" w:cs="宋体" w:hint="eastAsia"/>
          <w:sz w:val="24"/>
        </w:rPr>
        <w:t>调制解调器框图如上。在该解调中，每个直接采样的调制信号只有两阶</w:t>
      </w:r>
      <w:r>
        <w:rPr>
          <w:rFonts w:ascii="Cambria Math" w:eastAsia="宋体" w:hAnsi="Cambria Math" w:cs="宋体" w:hint="eastAsia"/>
          <w:sz w:val="24"/>
        </w:rPr>
        <w:t>(</w:t>
      </w:r>
      <w:r>
        <w:rPr>
          <w:rFonts w:ascii="Cambria Math" w:eastAsia="宋体" w:hAnsi="Cambria Math" w:cs="宋体" w:hint="eastAsia"/>
          <w:sz w:val="24"/>
        </w:rPr>
        <w:t>±</w:t>
      </w:r>
      <w:r>
        <w:rPr>
          <w:rFonts w:ascii="Cambria Math" w:eastAsia="宋体" w:hAnsi="Cambria Math" w:cs="宋体" w:hint="eastAsia"/>
          <w:sz w:val="24"/>
        </w:rPr>
        <w:object w:dxaOrig="380" w:dyaOrig="340" w14:anchorId="3DF1040B">
          <v:shape id="_x0000_i1030" type="#_x0000_t75" style="width:19.2pt;height:16.8pt" o:ole="">
            <v:imagedata r:id="rId44" o:title=""/>
          </v:shape>
          <o:OLEObject Type="Embed" ProgID="Equation.KSEE3" ShapeID="_x0000_i1030" DrawAspect="Content" ObjectID="_1779899669" r:id="rId45"/>
        </w:object>
      </w:r>
      <w:r>
        <w:rPr>
          <w:rFonts w:ascii="Cambria Math" w:eastAsia="宋体" w:hAnsi="Cambria Math" w:cs="宋体" w:hint="eastAsia"/>
          <w:sz w:val="24"/>
        </w:rPr>
        <w:t>)</w:t>
      </w:r>
      <w:r>
        <w:rPr>
          <w:rFonts w:ascii="Cambria Math" w:eastAsia="宋体" w:hAnsi="Cambria Math" w:cs="宋体" w:hint="eastAsia"/>
          <w:sz w:val="24"/>
        </w:rPr>
        <w:t>，缺少了三阶（</w:t>
      </w:r>
      <w:r>
        <w:rPr>
          <w:rFonts w:ascii="Cambria Math" w:eastAsia="宋体" w:hAnsi="Cambria Math" w:cs="宋体" w:hint="eastAsia"/>
          <w:sz w:val="24"/>
        </w:rPr>
        <w:t>0</w:t>
      </w:r>
      <w:r>
        <w:rPr>
          <w:rFonts w:ascii="Cambria Math" w:eastAsia="宋体" w:hAnsi="Cambria Math" w:cs="宋体" w:hint="eastAsia"/>
          <w:sz w:val="24"/>
        </w:rPr>
        <w:t>，±</w:t>
      </w:r>
      <w:r>
        <w:rPr>
          <w:rFonts w:ascii="Cambria Math" w:eastAsia="宋体" w:hAnsi="Cambria Math" w:cs="宋体" w:hint="eastAsia"/>
          <w:sz w:val="24"/>
        </w:rPr>
        <w:t>1</w:t>
      </w:r>
      <w:r>
        <w:rPr>
          <w:rFonts w:ascii="Cambria Math" w:eastAsia="宋体" w:hAnsi="Cambria Math" w:cs="宋体" w:hint="eastAsia"/>
          <w:sz w:val="24"/>
        </w:rPr>
        <w:t>）。对于二阶采样信号在信噪比很</w:t>
      </w:r>
      <w:r>
        <w:rPr>
          <w:rFonts w:ascii="Cambria Math" w:eastAsia="宋体" w:hAnsi="Cambria Math" w:cs="宋体" w:hint="eastAsia"/>
          <w:sz w:val="24"/>
        </w:rPr>
        <w:lastRenderedPageBreak/>
        <w:t>高的情况下，同相支路和正交支路信号能量相当。对于三阶信号只有一路信号包含噪声，两极信号之间的能量具有很大差别。</w:t>
      </w:r>
    </w:p>
    <w:p w14:paraId="6691DE5E"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在同步所存在的前提下，相干解调的操作如下所示，当信号的两极开关打开到</w:t>
      </w:r>
      <w:r>
        <w:rPr>
          <w:rFonts w:ascii="Cambria Math" w:eastAsia="宋体" w:hAnsi="Cambria Math" w:cs="宋体" w:hint="eastAsia"/>
          <w:sz w:val="24"/>
        </w:rPr>
        <w:t>A</w:t>
      </w:r>
      <w:r>
        <w:rPr>
          <w:rFonts w:ascii="Cambria Math" w:eastAsia="宋体" w:hAnsi="Cambria Math" w:cs="宋体" w:hint="eastAsia"/>
          <w:sz w:val="24"/>
        </w:rPr>
        <w:t>位置，与</w:t>
      </w:r>
      <w:r>
        <w:rPr>
          <w:rFonts w:ascii="Cambria Math" w:eastAsia="宋体" w:hAnsi="Cambria Math" w:cs="宋体" w:hint="eastAsia"/>
          <w:sz w:val="24"/>
        </w:rPr>
        <w:t>QPSK</w:t>
      </w:r>
      <w:r>
        <w:rPr>
          <w:rFonts w:ascii="Cambria Math" w:eastAsia="宋体" w:hAnsi="Cambria Math" w:cs="宋体" w:hint="eastAsia"/>
          <w:sz w:val="24"/>
        </w:rPr>
        <w:t>解调方法相同，当信号为三阶时，开关打开到</w:t>
      </w:r>
      <w:r>
        <w:rPr>
          <w:rFonts w:ascii="Cambria Math" w:eastAsia="宋体" w:hAnsi="Cambria Math" w:cs="宋体" w:hint="eastAsia"/>
          <w:sz w:val="24"/>
        </w:rPr>
        <w:t>B</w:t>
      </w:r>
      <w:r>
        <w:rPr>
          <w:rFonts w:ascii="Cambria Math" w:eastAsia="宋体" w:hAnsi="Cambria Math" w:cs="宋体" w:hint="eastAsia"/>
          <w:sz w:val="24"/>
        </w:rPr>
        <w:t>位置，解调出的信号为：</w:t>
      </w:r>
    </w:p>
    <w:p w14:paraId="050C9DA2" w14:textId="77777777" w:rsidR="00D73552" w:rsidRDefault="00000000">
      <w:pPr>
        <w:ind w:firstLineChars="1500" w:firstLine="3600"/>
        <w:rPr>
          <w:rFonts w:ascii="Cambria Math" w:eastAsia="宋体" w:hAnsi="Cambria Math" w:cs="宋体"/>
          <w:sz w:val="24"/>
        </w:rPr>
      </w:pPr>
      <w:r>
        <w:rPr>
          <w:rFonts w:ascii="Cambria Math" w:eastAsia="宋体" w:hAnsi="Cambria Math" w:cs="宋体" w:hint="eastAsia"/>
          <w:sz w:val="24"/>
        </w:rPr>
        <w:t>X2=X1-Y1</w:t>
      </w:r>
    </w:p>
    <w:p w14:paraId="50080F64" w14:textId="77777777" w:rsidR="00D73552" w:rsidRDefault="00000000">
      <w:pPr>
        <w:ind w:firstLineChars="1500" w:firstLine="3600"/>
        <w:rPr>
          <w:rFonts w:ascii="Cambria Math" w:eastAsia="宋体" w:hAnsi="Cambria Math" w:cs="宋体"/>
          <w:sz w:val="24"/>
        </w:rPr>
      </w:pPr>
      <w:r>
        <w:rPr>
          <w:rFonts w:ascii="Cambria Math" w:eastAsia="宋体" w:hAnsi="Cambria Math" w:cs="宋体" w:hint="eastAsia"/>
          <w:sz w:val="24"/>
        </w:rPr>
        <w:t>Y2=X1+Y1</w:t>
      </w:r>
    </w:p>
    <w:p w14:paraId="60434A5D"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解调信号（</w:t>
      </w:r>
      <w:r>
        <w:rPr>
          <w:rFonts w:ascii="Cambria Math" w:eastAsia="宋体" w:hAnsi="Cambria Math" w:cs="宋体" w:hint="eastAsia"/>
          <w:sz w:val="24"/>
        </w:rPr>
        <w:t>X2,Y2)</w:t>
      </w:r>
      <w:r>
        <w:rPr>
          <w:rFonts w:ascii="Cambria Math" w:eastAsia="宋体" w:hAnsi="Cambria Math" w:cs="宋体" w:hint="eastAsia"/>
          <w:sz w:val="24"/>
        </w:rPr>
        <w:t>与（</w:t>
      </w:r>
      <w:r>
        <w:rPr>
          <w:rFonts w:ascii="Cambria Math" w:eastAsia="宋体" w:hAnsi="Cambria Math" w:cs="宋体" w:hint="eastAsia"/>
          <w:sz w:val="24"/>
        </w:rPr>
        <w:t>X1,Y1)</w:t>
      </w:r>
      <w:r>
        <w:rPr>
          <w:rFonts w:ascii="Cambria Math" w:eastAsia="宋体" w:hAnsi="Cambria Math" w:cs="宋体" w:hint="eastAsia"/>
          <w:sz w:val="24"/>
        </w:rPr>
        <w:t>相比有Π</w:t>
      </w:r>
      <w:r>
        <w:rPr>
          <w:rFonts w:ascii="Cambria Math" w:eastAsia="宋体" w:hAnsi="Cambria Math" w:cs="宋体" w:hint="eastAsia"/>
          <w:sz w:val="24"/>
        </w:rPr>
        <w:t>/4</w:t>
      </w:r>
      <w:r>
        <w:rPr>
          <w:rFonts w:ascii="Cambria Math" w:eastAsia="宋体" w:hAnsi="Cambria Math" w:cs="宋体" w:hint="eastAsia"/>
          <w:sz w:val="24"/>
        </w:rPr>
        <w:t>相移。</w:t>
      </w:r>
      <w:r>
        <w:rPr>
          <w:rFonts w:ascii="Cambria Math" w:eastAsia="宋体" w:hAnsi="Cambria Math" w:cs="宋体" w:hint="eastAsia"/>
          <w:sz w:val="24"/>
        </w:rPr>
        <w:t>3-2</w:t>
      </w:r>
      <w:r>
        <w:rPr>
          <w:rFonts w:ascii="Cambria Math" w:eastAsia="宋体" w:hAnsi="Cambria Math" w:cs="宋体" w:hint="eastAsia"/>
          <w:sz w:val="24"/>
        </w:rPr>
        <w:t>阶的想对相移转换使得星座图在“</w:t>
      </w:r>
      <w:r>
        <w:rPr>
          <w:rFonts w:ascii="Cambria Math" w:eastAsia="宋体" w:hAnsi="Cambria Math" w:cs="宋体" w:hint="eastAsia"/>
          <w:sz w:val="24"/>
        </w:rPr>
        <w:t>*</w:t>
      </w:r>
      <w:r>
        <w:rPr>
          <w:rFonts w:ascii="Cambria Math" w:eastAsia="宋体" w:hAnsi="Cambria Math" w:cs="宋体" w:hint="eastAsia"/>
          <w:sz w:val="24"/>
        </w:rPr>
        <w:t>”和“</w:t>
      </w:r>
      <w:r>
        <w:rPr>
          <w:rFonts w:ascii="Cambria Math" w:eastAsia="宋体" w:hAnsi="Cambria Math" w:cs="宋体" w:hint="eastAsia"/>
          <w:sz w:val="24"/>
        </w:rPr>
        <w:t>+</w:t>
      </w:r>
      <w:r>
        <w:rPr>
          <w:rFonts w:ascii="Cambria Math" w:eastAsia="宋体" w:hAnsi="Cambria Math" w:cs="宋体" w:hint="eastAsia"/>
          <w:sz w:val="24"/>
        </w:rPr>
        <w:t>”之间来回转变。由于同相支路和正交支路的噪声是不相关的，所以噪声能量变为原来的两倍，因此相干</w:t>
      </w:r>
      <w:r>
        <w:rPr>
          <w:rFonts w:ascii="Cambria Math" w:eastAsia="宋体" w:hAnsi="Cambria Math" w:cs="宋体" w:hint="eastAsia"/>
          <w:sz w:val="24"/>
        </w:rPr>
        <w:t>PI/4-QPSK</w:t>
      </w:r>
      <w:r>
        <w:rPr>
          <w:rFonts w:ascii="Cambria Math" w:eastAsia="宋体" w:hAnsi="Cambria Math" w:cs="宋体" w:hint="eastAsia"/>
          <w:sz w:val="24"/>
        </w:rPr>
        <w:t>的</w:t>
      </w:r>
      <w:r>
        <w:rPr>
          <w:rFonts w:ascii="Cambria Math" w:eastAsia="宋体" w:hAnsi="Cambria Math" w:cs="宋体" w:hint="eastAsia"/>
          <w:sz w:val="24"/>
        </w:rPr>
        <w:t>BER</w:t>
      </w:r>
      <w:r>
        <w:rPr>
          <w:rFonts w:ascii="Cambria Math" w:eastAsia="宋体" w:hAnsi="Cambria Math" w:cs="宋体" w:hint="eastAsia"/>
          <w:sz w:val="24"/>
        </w:rPr>
        <w:t>与相干</w:t>
      </w:r>
      <w:r>
        <w:rPr>
          <w:rFonts w:ascii="Cambria Math" w:eastAsia="宋体" w:hAnsi="Cambria Math" w:cs="宋体" w:hint="eastAsia"/>
          <w:sz w:val="24"/>
        </w:rPr>
        <w:t>QPSK</w:t>
      </w:r>
      <w:r>
        <w:rPr>
          <w:rFonts w:ascii="Cambria Math" w:eastAsia="宋体" w:hAnsi="Cambria Math" w:cs="宋体" w:hint="eastAsia"/>
          <w:sz w:val="24"/>
        </w:rPr>
        <w:t>相同，如果当前信号在“</w:t>
      </w:r>
      <w:r>
        <w:rPr>
          <w:rFonts w:ascii="Cambria Math" w:eastAsia="宋体" w:hAnsi="Cambria Math" w:cs="宋体" w:hint="eastAsia"/>
          <w:sz w:val="24"/>
        </w:rPr>
        <w:t>+</w:t>
      </w:r>
      <w:r>
        <w:rPr>
          <w:rFonts w:ascii="Cambria Math" w:eastAsia="宋体" w:hAnsi="Cambria Math" w:cs="宋体" w:hint="eastAsia"/>
          <w:sz w:val="24"/>
        </w:rPr>
        <w:t>”位置上，而前一个信号也在“</w:t>
      </w:r>
      <w:r>
        <w:rPr>
          <w:rFonts w:ascii="Cambria Math" w:eastAsia="宋体" w:hAnsi="Cambria Math" w:cs="宋体" w:hint="eastAsia"/>
          <w:sz w:val="24"/>
        </w:rPr>
        <w:t>+</w:t>
      </w:r>
      <w:r>
        <w:rPr>
          <w:rFonts w:ascii="Cambria Math" w:eastAsia="宋体" w:hAnsi="Cambria Math" w:cs="宋体" w:hint="eastAsia"/>
          <w:sz w:val="24"/>
        </w:rPr>
        <w:t>”位置上，就能够正确的解码；但是当信号在“</w:t>
      </w:r>
      <w:r>
        <w:rPr>
          <w:rFonts w:ascii="Cambria Math" w:eastAsia="宋体" w:hAnsi="Cambria Math" w:cs="宋体" w:hint="eastAsia"/>
          <w:sz w:val="24"/>
        </w:rPr>
        <w:t>+</w:t>
      </w:r>
      <w:r>
        <w:rPr>
          <w:rFonts w:ascii="Cambria Math" w:eastAsia="宋体" w:hAnsi="Cambria Math" w:cs="宋体" w:hint="eastAsia"/>
          <w:sz w:val="24"/>
        </w:rPr>
        <w:t>”位置上，前一个信号在“</w:t>
      </w:r>
      <w:r>
        <w:rPr>
          <w:rFonts w:ascii="Cambria Math" w:eastAsia="宋体" w:hAnsi="Cambria Math" w:cs="宋体" w:hint="eastAsia"/>
          <w:sz w:val="24"/>
        </w:rPr>
        <w:t>*</w:t>
      </w:r>
      <w:r>
        <w:rPr>
          <w:rFonts w:ascii="Cambria Math" w:eastAsia="宋体" w:hAnsi="Cambria Math" w:cs="宋体" w:hint="eastAsia"/>
          <w:sz w:val="24"/>
        </w:rPr>
        <w:t>”上，解码数据必须相移</w:t>
      </w:r>
      <w:r>
        <w:rPr>
          <w:rFonts w:ascii="Cambria Math" w:eastAsia="宋体" w:hAnsi="Cambria Math" w:cs="宋体" w:hint="eastAsia"/>
          <w:sz w:val="24"/>
        </w:rPr>
        <w:t>-</w:t>
      </w:r>
      <w:r>
        <w:rPr>
          <w:rFonts w:ascii="Cambria Math" w:eastAsia="宋体" w:hAnsi="Cambria Math" w:cs="宋体" w:hint="eastAsia"/>
          <w:sz w:val="24"/>
        </w:rPr>
        <w:t>Π</w:t>
      </w:r>
      <w:r>
        <w:rPr>
          <w:rFonts w:ascii="Cambria Math" w:eastAsia="宋体" w:hAnsi="Cambria Math" w:cs="宋体" w:hint="eastAsia"/>
          <w:sz w:val="24"/>
        </w:rPr>
        <w:t>/2</w:t>
      </w:r>
      <w:r>
        <w:rPr>
          <w:rFonts w:ascii="Cambria Math" w:eastAsia="宋体" w:hAnsi="Cambria Math" w:cs="宋体" w:hint="eastAsia"/>
          <w:sz w:val="24"/>
        </w:rPr>
        <w:t>，即</w:t>
      </w:r>
    </w:p>
    <w:p w14:paraId="1088C63A"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 xml:space="preserve">                       I=Q   Q=I</w:t>
      </w:r>
      <w:r>
        <w:rPr>
          <w:rFonts w:ascii="Cambria Math" w:eastAsia="宋体" w:hAnsi="Cambria Math" w:cs="宋体" w:hint="eastAsia"/>
          <w:sz w:val="24"/>
        </w:rPr>
        <w:t>的补数</w:t>
      </w:r>
    </w:p>
    <w:p w14:paraId="6A295CE2"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正确的数据可由一分为二的信号时钟驱动的时钟解调出来。时钟相位与采样信号的开关电路是同步的。同相支路和正交支路信号由采样时钟控制进行并变串变换。</w:t>
      </w:r>
    </w:p>
    <w:p w14:paraId="4FDD44AF" w14:textId="77777777" w:rsidR="00D73552" w:rsidRDefault="00000000">
      <w:pPr>
        <w:ind w:firstLineChars="200" w:firstLine="480"/>
        <w:rPr>
          <w:rFonts w:ascii="宋体" w:eastAsia="宋体" w:hAnsi="宋体" w:cs="宋体"/>
          <w:sz w:val="28"/>
          <w:szCs w:val="28"/>
        </w:rPr>
      </w:pPr>
      <w:r>
        <w:rPr>
          <w:rFonts w:ascii="Cambria Math" w:eastAsia="宋体" w:hAnsi="Cambria Math" w:cs="宋体" w:hint="eastAsia"/>
          <w:sz w:val="24"/>
        </w:rPr>
        <w:t>PI/4-QPSK</w:t>
      </w:r>
      <w:r>
        <w:rPr>
          <w:rFonts w:ascii="Cambria Math" w:eastAsia="宋体" w:hAnsi="Cambria Math" w:cs="宋体" w:hint="eastAsia"/>
          <w:sz w:val="24"/>
        </w:rPr>
        <w:t>信号的相干解调不如非相干解调容易实现，而且在衰落信道中，其抗随即调频能力也比较差，因而在移动环境中通信，非相干解调常常被采用。但是就抗噪声性能而言，相干解调的误码性能比非相干解调好约</w:t>
      </w:r>
      <w:r>
        <w:rPr>
          <w:rFonts w:ascii="Cambria Math" w:eastAsia="宋体" w:hAnsi="Cambria Math" w:cs="宋体" w:hint="eastAsia"/>
          <w:sz w:val="24"/>
        </w:rPr>
        <w:t>2-3dB</w:t>
      </w:r>
      <w:r>
        <w:rPr>
          <w:rFonts w:ascii="Cambria Math" w:eastAsia="宋体" w:hAnsi="Cambria Math" w:cs="宋体" w:hint="eastAsia"/>
          <w:sz w:val="24"/>
        </w:rPr>
        <w:t>，因此跳到了通信系统的功率效率，有不少场合，包括移动环境，人们仍然希望采用相干解调，关键问题是如何采取措施使接收端能够获得优良相干载波。目前为止，在无线通信方面，应用到</w:t>
      </w:r>
      <w:r>
        <w:rPr>
          <w:rFonts w:ascii="Cambria Math" w:eastAsia="宋体" w:hAnsi="Cambria Math" w:cs="宋体" w:hint="eastAsia"/>
          <w:sz w:val="24"/>
        </w:rPr>
        <w:t>PI/4-QPSK</w:t>
      </w:r>
      <w:r>
        <w:rPr>
          <w:rFonts w:ascii="Cambria Math" w:eastAsia="宋体" w:hAnsi="Cambria Math" w:cs="宋体" w:hint="eastAsia"/>
          <w:sz w:val="24"/>
        </w:rPr>
        <w:t>的场合基本上还是应用非相干检测。</w:t>
      </w:r>
    </w:p>
    <w:p w14:paraId="76A0CDB4" w14:textId="77777777" w:rsidR="00D73552" w:rsidRDefault="00000000">
      <w:pPr>
        <w:numPr>
          <w:ilvl w:val="0"/>
          <w:numId w:val="2"/>
        </w:numPr>
        <w:rPr>
          <w:rFonts w:ascii="Cambria Math" w:hAnsi="Cambria Math"/>
          <w:b/>
          <w:bCs/>
          <w:sz w:val="28"/>
          <w:szCs w:val="28"/>
        </w:rPr>
      </w:pPr>
      <w:r>
        <w:rPr>
          <w:rFonts w:ascii="Cambria Math" w:hAnsi="Cambria Math" w:hint="eastAsia"/>
          <w:b/>
          <w:bCs/>
          <w:sz w:val="28"/>
          <w:szCs w:val="28"/>
        </w:rPr>
        <w:t>频率选择性衰落信道</w:t>
      </w:r>
    </w:p>
    <w:p w14:paraId="12007452" w14:textId="77777777" w:rsidR="00D73552" w:rsidRDefault="00000000">
      <w:pPr>
        <w:ind w:firstLineChars="200" w:firstLine="480"/>
        <w:rPr>
          <w:rFonts w:ascii="Cambria Math" w:eastAsia="宋体" w:hAnsi="Cambria Math" w:cs="宋体"/>
          <w:sz w:val="24"/>
        </w:rPr>
      </w:pPr>
      <w:r>
        <w:rPr>
          <w:rFonts w:ascii="Cambria Math" w:eastAsia="宋体" w:hAnsi="Cambria Math" w:cs="宋体"/>
          <w:sz w:val="24"/>
        </w:rPr>
        <w:t>由于信道在时域的时延扩散，引起了在频域的频率选择性衰落，且衰落周期</w:t>
      </w:r>
      <w:r>
        <w:rPr>
          <w:rFonts w:ascii="Cambria Math" w:eastAsia="宋体" w:hAnsi="Cambria Math" w:cs="宋体"/>
          <w:sz w:val="24"/>
        </w:rPr>
        <w:t>T2=1/L</w:t>
      </w:r>
      <w:r>
        <w:rPr>
          <w:rFonts w:ascii="Cambria Math" w:eastAsia="宋体" w:hAnsi="Cambria Math" w:cs="宋体"/>
          <w:sz w:val="24"/>
        </w:rPr>
        <w:t>，即与时域中的时延扩散程度成正比。多径效应在不同条件会使传输信号发生平坦衰落、时间选择性衰落和频率选择性衰落，主要还是频率选择性衰落。</w:t>
      </w:r>
      <w:r>
        <w:rPr>
          <w:rFonts w:ascii="Cambria Math" w:eastAsia="宋体" w:hAnsi="Cambria Math" w:cs="宋体"/>
          <w:sz w:val="24"/>
        </w:rPr>
        <w:t xml:space="preserve"> </w:t>
      </w:r>
      <w:r>
        <w:rPr>
          <w:rFonts w:ascii="Cambria Math" w:eastAsia="宋体" w:hAnsi="Cambria Math" w:cs="宋体"/>
          <w:sz w:val="24"/>
        </w:rPr>
        <w:t>抗干扰措施假设信号码元长度为</w:t>
      </w:r>
      <w:r>
        <w:rPr>
          <w:rFonts w:ascii="Cambria Math" w:eastAsia="宋体" w:hAnsi="Cambria Math" w:cs="宋体"/>
          <w:sz w:val="24"/>
        </w:rPr>
        <w:t>T</w:t>
      </w:r>
      <w:r>
        <w:rPr>
          <w:rFonts w:ascii="Cambria Math" w:eastAsia="宋体" w:hAnsi="Cambria Math" w:cs="宋体"/>
          <w:sz w:val="24"/>
        </w:rPr>
        <w:t>，第</w:t>
      </w:r>
      <w:r>
        <w:rPr>
          <w:rFonts w:ascii="Cambria Math" w:eastAsia="宋体" w:hAnsi="Cambria Math" w:cs="宋体"/>
          <w:sz w:val="24"/>
        </w:rPr>
        <w:t>i</w:t>
      </w:r>
      <w:r>
        <w:rPr>
          <w:rFonts w:ascii="Cambria Math" w:eastAsia="宋体" w:hAnsi="Cambria Math" w:cs="宋体"/>
          <w:sz w:val="24"/>
        </w:rPr>
        <w:t>条传输路径的信号时延与信号平均时延之差为</w:t>
      </w:r>
      <w:r>
        <w:rPr>
          <w:rFonts w:ascii="Cambria Math" w:eastAsia="宋体" w:hAnsi="Cambria Math" w:cs="宋体"/>
          <w:sz w:val="24"/>
        </w:rPr>
        <w:t>△t,</w:t>
      </w:r>
      <w:r>
        <w:rPr>
          <w:rFonts w:ascii="Cambria Math" w:eastAsia="宋体" w:hAnsi="Cambria Math" w:cs="宋体"/>
          <w:sz w:val="24"/>
        </w:rPr>
        <w:t>则二者的不同组合可产生三种不同的衰落现象。</w:t>
      </w:r>
    </w:p>
    <w:p w14:paraId="367B2011"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w:t>
      </w:r>
      <w:r>
        <w:rPr>
          <w:rFonts w:ascii="Cambria Math" w:eastAsia="宋体" w:hAnsi="Cambria Math" w:cs="宋体"/>
          <w:sz w:val="24"/>
        </w:rPr>
        <w:t>1</w:t>
      </w:r>
      <w:r>
        <w:rPr>
          <w:rFonts w:ascii="Cambria Math" w:eastAsia="宋体" w:hAnsi="Cambria Math" w:cs="宋体" w:hint="eastAsia"/>
          <w:sz w:val="24"/>
        </w:rPr>
        <w:t>)</w:t>
      </w:r>
      <w:r>
        <w:rPr>
          <w:rFonts w:ascii="Cambria Math" w:eastAsia="宋体" w:hAnsi="Cambria Math" w:cs="宋体"/>
          <w:sz w:val="24"/>
        </w:rPr>
        <w:t>当信号码元长度</w:t>
      </w:r>
      <w:r>
        <w:rPr>
          <w:rFonts w:ascii="Cambria Math" w:eastAsia="宋体" w:hAnsi="Cambria Math" w:cs="宋体"/>
          <w:sz w:val="24"/>
        </w:rPr>
        <w:t>T</w:t>
      </w:r>
      <w:r>
        <w:rPr>
          <w:rFonts w:ascii="Cambria Math" w:eastAsia="宋体" w:hAnsi="Cambria Math" w:cs="宋体"/>
          <w:sz w:val="24"/>
        </w:rPr>
        <w:t>较小，且</w:t>
      </w:r>
      <w:r>
        <w:rPr>
          <w:rFonts w:ascii="Cambria Math" w:eastAsia="宋体" w:hAnsi="Cambria Math" w:cs="宋体"/>
          <w:sz w:val="24"/>
        </w:rPr>
        <w:t>△t&lt;&lt;T</w:t>
      </w:r>
      <w:r>
        <w:rPr>
          <w:rFonts w:ascii="Cambria Math" w:eastAsia="宋体" w:hAnsi="Cambria Math" w:cs="宋体"/>
          <w:sz w:val="24"/>
        </w:rPr>
        <w:t>时，将引起</w:t>
      </w:r>
      <w:r>
        <w:rPr>
          <w:rFonts w:ascii="Cambria Math" w:eastAsia="宋体" w:hAnsi="Cambria Math" w:cs="宋体"/>
          <w:sz w:val="24"/>
        </w:rPr>
        <w:t>“</w:t>
      </w:r>
      <w:r>
        <w:rPr>
          <w:rFonts w:ascii="Cambria Math" w:eastAsia="宋体" w:hAnsi="Cambria Math" w:cs="宋体"/>
          <w:sz w:val="24"/>
        </w:rPr>
        <w:t>平坦衰落</w:t>
      </w:r>
      <w:r>
        <w:rPr>
          <w:rFonts w:ascii="Cambria Math" w:eastAsia="宋体" w:hAnsi="Cambria Math" w:cs="宋体"/>
          <w:sz w:val="24"/>
        </w:rPr>
        <w:t>”</w:t>
      </w:r>
      <w:r>
        <w:rPr>
          <w:rFonts w:ascii="Cambria Math" w:eastAsia="宋体" w:hAnsi="Cambria Math" w:cs="宋体"/>
          <w:sz w:val="24"/>
        </w:rPr>
        <w:t>；</w:t>
      </w:r>
    </w:p>
    <w:p w14:paraId="2C8A0172"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w:t>
      </w:r>
      <w:r>
        <w:rPr>
          <w:rFonts w:ascii="Cambria Math" w:eastAsia="宋体" w:hAnsi="Cambria Math" w:cs="宋体"/>
          <w:sz w:val="24"/>
        </w:rPr>
        <w:t>2</w:t>
      </w:r>
      <w:r>
        <w:rPr>
          <w:rFonts w:ascii="Cambria Math" w:eastAsia="宋体" w:hAnsi="Cambria Math" w:cs="宋体" w:hint="eastAsia"/>
          <w:sz w:val="24"/>
        </w:rPr>
        <w:t>)</w:t>
      </w:r>
      <w:r>
        <w:rPr>
          <w:rFonts w:ascii="Cambria Math" w:eastAsia="宋体" w:hAnsi="Cambria Math" w:cs="宋体"/>
          <w:sz w:val="24"/>
        </w:rPr>
        <w:t>当信号码元长度</w:t>
      </w:r>
      <w:r>
        <w:rPr>
          <w:rFonts w:ascii="Cambria Math" w:eastAsia="宋体" w:hAnsi="Cambria Math" w:cs="宋体"/>
          <w:sz w:val="24"/>
        </w:rPr>
        <w:t>T</w:t>
      </w:r>
      <w:r>
        <w:rPr>
          <w:rFonts w:ascii="Cambria Math" w:eastAsia="宋体" w:hAnsi="Cambria Math" w:cs="宋体"/>
          <w:sz w:val="24"/>
        </w:rPr>
        <w:t>较长，且</w:t>
      </w:r>
      <w:r>
        <w:rPr>
          <w:rFonts w:ascii="Cambria Math" w:eastAsia="宋体" w:hAnsi="Cambria Math" w:cs="宋体"/>
          <w:sz w:val="24"/>
        </w:rPr>
        <w:t>△t&lt;&lt;T</w:t>
      </w:r>
      <w:r>
        <w:rPr>
          <w:rFonts w:ascii="Cambria Math" w:eastAsia="宋体" w:hAnsi="Cambria Math" w:cs="宋体"/>
          <w:sz w:val="24"/>
        </w:rPr>
        <w:t>时，将引起</w:t>
      </w:r>
      <w:r>
        <w:rPr>
          <w:rFonts w:ascii="Cambria Math" w:eastAsia="宋体" w:hAnsi="Cambria Math" w:cs="宋体"/>
          <w:sz w:val="24"/>
        </w:rPr>
        <w:t>“</w:t>
      </w:r>
      <w:r>
        <w:rPr>
          <w:rFonts w:ascii="Cambria Math" w:eastAsia="宋体" w:hAnsi="Cambria Math" w:cs="宋体"/>
          <w:sz w:val="24"/>
        </w:rPr>
        <w:t>时间选择性衰落</w:t>
      </w:r>
      <w:r>
        <w:rPr>
          <w:rFonts w:ascii="Cambria Math" w:eastAsia="宋体" w:hAnsi="Cambria Math" w:cs="宋体"/>
          <w:sz w:val="24"/>
        </w:rPr>
        <w:t>”</w:t>
      </w:r>
      <w:r>
        <w:rPr>
          <w:rFonts w:ascii="Cambria Math" w:eastAsia="宋体" w:hAnsi="Cambria Math" w:cs="宋体"/>
          <w:sz w:val="24"/>
        </w:rPr>
        <w:t>；</w:t>
      </w:r>
    </w:p>
    <w:p w14:paraId="45664104" w14:textId="77777777" w:rsidR="00D73552" w:rsidRDefault="00000000">
      <w:pPr>
        <w:ind w:firstLineChars="200" w:firstLine="480"/>
        <w:rPr>
          <w:rFonts w:ascii="Cambria Math" w:eastAsia="宋体" w:hAnsi="Cambria Math" w:cs="宋体"/>
          <w:sz w:val="24"/>
        </w:rPr>
      </w:pPr>
      <w:r>
        <w:rPr>
          <w:rFonts w:ascii="Cambria Math" w:eastAsia="宋体" w:hAnsi="Cambria Math" w:cs="宋体" w:hint="eastAsia"/>
          <w:sz w:val="24"/>
        </w:rPr>
        <w:t>(</w:t>
      </w:r>
      <w:r>
        <w:rPr>
          <w:rFonts w:ascii="Cambria Math" w:eastAsia="宋体" w:hAnsi="Cambria Math" w:cs="宋体"/>
          <w:sz w:val="24"/>
        </w:rPr>
        <w:t>3</w:t>
      </w:r>
      <w:r>
        <w:rPr>
          <w:rFonts w:ascii="Cambria Math" w:eastAsia="宋体" w:hAnsi="Cambria Math" w:cs="宋体" w:hint="eastAsia"/>
          <w:sz w:val="24"/>
        </w:rPr>
        <w:t>)</w:t>
      </w:r>
      <w:r>
        <w:rPr>
          <w:rFonts w:ascii="Cambria Math" w:eastAsia="宋体" w:hAnsi="Cambria Math" w:cs="宋体"/>
          <w:sz w:val="24"/>
        </w:rPr>
        <w:t>当信号码元长度</w:t>
      </w:r>
      <w:r>
        <w:rPr>
          <w:rFonts w:ascii="Cambria Math" w:eastAsia="宋体" w:hAnsi="Cambria Math" w:cs="宋体"/>
          <w:sz w:val="24"/>
        </w:rPr>
        <w:t>T</w:t>
      </w:r>
      <w:r>
        <w:rPr>
          <w:rFonts w:ascii="Cambria Math" w:eastAsia="宋体" w:hAnsi="Cambria Math" w:cs="宋体"/>
          <w:sz w:val="24"/>
        </w:rPr>
        <w:t>比较小，而</w:t>
      </w:r>
      <w:r>
        <w:rPr>
          <w:rFonts w:ascii="Cambria Math" w:eastAsia="宋体" w:hAnsi="Cambria Math" w:cs="宋体"/>
          <w:sz w:val="24"/>
        </w:rPr>
        <w:t>△t</w:t>
      </w:r>
      <w:r>
        <w:rPr>
          <w:rFonts w:ascii="Cambria Math" w:eastAsia="宋体" w:hAnsi="Cambria Math" w:cs="宋体"/>
          <w:sz w:val="24"/>
        </w:rPr>
        <w:t>比较大，且不满足</w:t>
      </w:r>
      <w:r>
        <w:rPr>
          <w:rFonts w:ascii="Cambria Math" w:eastAsia="宋体" w:hAnsi="Cambria Math" w:cs="宋体"/>
          <w:sz w:val="24"/>
        </w:rPr>
        <w:t>△t&lt;&lt;T</w:t>
      </w:r>
      <w:r>
        <w:rPr>
          <w:rFonts w:ascii="Cambria Math" w:eastAsia="宋体" w:hAnsi="Cambria Math" w:cs="宋体"/>
          <w:sz w:val="24"/>
        </w:rPr>
        <w:t>，将引起</w:t>
      </w:r>
      <w:r>
        <w:rPr>
          <w:rFonts w:ascii="Cambria Math" w:eastAsia="宋体" w:hAnsi="Cambria Math" w:cs="宋体"/>
          <w:sz w:val="24"/>
        </w:rPr>
        <w:t>“</w:t>
      </w:r>
      <w:r>
        <w:rPr>
          <w:rFonts w:ascii="Cambria Math" w:eastAsia="宋体" w:hAnsi="Cambria Math" w:cs="宋体"/>
          <w:sz w:val="24"/>
        </w:rPr>
        <w:t>频率选择性衰落</w:t>
      </w:r>
      <w:r>
        <w:rPr>
          <w:rFonts w:ascii="Cambria Math" w:eastAsia="宋体" w:hAnsi="Cambria Math" w:cs="宋体"/>
          <w:sz w:val="24"/>
        </w:rPr>
        <w:t>”</w:t>
      </w:r>
      <w:r>
        <w:rPr>
          <w:rFonts w:ascii="Cambria Math" w:eastAsia="宋体" w:hAnsi="Cambria Math" w:cs="宋体"/>
          <w:sz w:val="24"/>
        </w:rPr>
        <w:t>（这是时间扩散在频域中的反映）。因为多径合成波形有可能落在后续码元时间间隔内，引起码间干扰，因此，频率选择性衰落对于高速数据传输危害最大。</w:t>
      </w:r>
    </w:p>
    <w:p w14:paraId="7ED8FEAE" w14:textId="77777777" w:rsidR="00D73552" w:rsidRDefault="00000000">
      <w:pPr>
        <w:numPr>
          <w:ilvl w:val="0"/>
          <w:numId w:val="2"/>
        </w:numPr>
        <w:rPr>
          <w:rFonts w:ascii="Cambria Math" w:hAnsi="Cambria Math"/>
          <w:b/>
          <w:bCs/>
          <w:sz w:val="28"/>
          <w:szCs w:val="28"/>
        </w:rPr>
      </w:pPr>
      <w:r>
        <w:rPr>
          <w:rFonts w:ascii="Cambria Math" w:hAnsi="Cambria Math" w:hint="eastAsia"/>
          <w:b/>
          <w:bCs/>
          <w:sz w:val="28"/>
          <w:szCs w:val="28"/>
        </w:rPr>
        <w:t>均衡算法</w:t>
      </w:r>
    </w:p>
    <w:p w14:paraId="65AF5D4F" w14:textId="77777777" w:rsidR="00D73552" w:rsidRDefault="00000000">
      <w:pPr>
        <w:ind w:firstLineChars="200" w:firstLine="480"/>
        <w:rPr>
          <w:rFonts w:ascii="Cambria Math" w:eastAsia="宋体" w:hAnsi="Cambria Math" w:cs="宋体"/>
          <w:sz w:val="24"/>
        </w:rPr>
      </w:pPr>
      <w:r>
        <w:rPr>
          <w:rFonts w:ascii="Cambria Math" w:eastAsia="宋体" w:hAnsi="Cambria Math" w:cs="宋体"/>
          <w:sz w:val="24"/>
        </w:rPr>
        <w:t>时域均衡是基于</w:t>
      </w:r>
      <w:r>
        <w:rPr>
          <w:rFonts w:ascii="Cambria Math" w:eastAsia="宋体" w:hAnsi="Cambria Math" w:cs="宋体"/>
          <w:sz w:val="24"/>
        </w:rPr>
        <w:t>FIR</w:t>
      </w:r>
      <w:r>
        <w:rPr>
          <w:rFonts w:ascii="Cambria Math" w:eastAsia="宋体" w:hAnsi="Cambria Math" w:cs="宋体"/>
          <w:sz w:val="24"/>
        </w:rPr>
        <w:t>滤波器来设计的。下图为无限长横向滤波器，使用无限长横向滤波器理论上可完全消除</w:t>
      </w:r>
      <w:r>
        <w:rPr>
          <w:rFonts w:ascii="Cambria Math" w:eastAsia="宋体" w:hAnsi="Cambria Math" w:cs="宋体"/>
          <w:sz w:val="24"/>
        </w:rPr>
        <w:t>ISI</w:t>
      </w:r>
      <w:r>
        <w:rPr>
          <w:rFonts w:ascii="Cambria Math" w:eastAsia="宋体" w:hAnsi="Cambria Math" w:cs="宋体"/>
          <w:sz w:val="24"/>
        </w:rPr>
        <w:t>，但无法实现，通常使用有限长滤波器来尽可能减小</w:t>
      </w:r>
      <w:r>
        <w:rPr>
          <w:rFonts w:ascii="Cambria Math" w:eastAsia="宋体" w:hAnsi="Cambria Math" w:cs="宋体"/>
          <w:sz w:val="24"/>
        </w:rPr>
        <w:t>ISI</w:t>
      </w:r>
      <w:r>
        <w:rPr>
          <w:rFonts w:ascii="Cambria Math" w:eastAsia="宋体" w:hAnsi="Cambria Math" w:cs="宋体"/>
          <w:sz w:val="24"/>
        </w:rPr>
        <w:t>。</w:t>
      </w:r>
    </w:p>
    <w:p w14:paraId="139B8288" w14:textId="77777777" w:rsidR="00D73552" w:rsidRDefault="00000000">
      <w:pPr>
        <w:ind w:firstLineChars="200" w:firstLine="480"/>
        <w:rPr>
          <w:rFonts w:ascii="宋体" w:eastAsia="宋体" w:hAnsi="宋体" w:cs="宋体"/>
          <w:sz w:val="24"/>
        </w:rPr>
      </w:pPr>
      <w:r>
        <w:rPr>
          <w:rFonts w:ascii="宋体" w:eastAsia="宋体" w:hAnsi="宋体" w:cs="宋体"/>
          <w:noProof/>
          <w:sz w:val="24"/>
        </w:rPr>
        <w:lastRenderedPageBreak/>
        <w:drawing>
          <wp:inline distT="0" distB="0" distL="114300" distR="114300" wp14:anchorId="6234DE54" wp14:editId="21422F88">
            <wp:extent cx="4835525" cy="2138045"/>
            <wp:effectExtent l="0" t="0" r="10795" b="10795"/>
            <wp:docPr id="43"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9" descr="IMG_256"/>
                    <pic:cNvPicPr>
                      <a:picLocks noChangeAspect="1"/>
                    </pic:cNvPicPr>
                  </pic:nvPicPr>
                  <pic:blipFill>
                    <a:blip r:embed="rId46"/>
                    <a:stretch>
                      <a:fillRect/>
                    </a:stretch>
                  </pic:blipFill>
                  <pic:spPr>
                    <a:xfrm>
                      <a:off x="0" y="0"/>
                      <a:ext cx="4835525" cy="2138045"/>
                    </a:xfrm>
                    <a:prstGeom prst="rect">
                      <a:avLst/>
                    </a:prstGeom>
                    <a:noFill/>
                    <a:ln w="9525">
                      <a:noFill/>
                    </a:ln>
                  </pic:spPr>
                </pic:pic>
              </a:graphicData>
            </a:graphic>
          </wp:inline>
        </w:drawing>
      </w:r>
    </w:p>
    <w:p w14:paraId="4FEB6549" w14:textId="77777777" w:rsidR="00D73552" w:rsidRDefault="00000000">
      <w:pPr>
        <w:rPr>
          <w:rFonts w:ascii="宋体" w:eastAsia="宋体" w:hAnsi="宋体" w:cs="宋体"/>
          <w:sz w:val="24"/>
        </w:rPr>
      </w:pPr>
      <w:r>
        <w:rPr>
          <w:rFonts w:ascii="宋体" w:eastAsia="宋体" w:hAnsi="宋体" w:cs="宋体"/>
          <w:sz w:val="24"/>
        </w:rPr>
        <w:t>设有限长横向滤波器长度为2N+1，则其单位冲激响应为：</w:t>
      </w:r>
    </w:p>
    <w:p w14:paraId="14997F1C" w14:textId="77777777" w:rsidR="00D73552" w:rsidRDefault="00000000">
      <w:pPr>
        <w:jc w:val="center"/>
      </w:pPr>
      <w:r>
        <w:rPr>
          <w:noProof/>
        </w:rPr>
        <w:drawing>
          <wp:inline distT="0" distB="0" distL="114300" distR="114300" wp14:anchorId="03264748" wp14:editId="6E894495">
            <wp:extent cx="2004060" cy="586740"/>
            <wp:effectExtent l="0" t="0" r="7620" b="7620"/>
            <wp:docPr id="4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0"/>
                    <pic:cNvPicPr>
                      <a:picLocks noChangeAspect="1"/>
                    </pic:cNvPicPr>
                  </pic:nvPicPr>
                  <pic:blipFill>
                    <a:blip r:embed="rId47"/>
                    <a:stretch>
                      <a:fillRect/>
                    </a:stretch>
                  </pic:blipFill>
                  <pic:spPr>
                    <a:xfrm>
                      <a:off x="0" y="0"/>
                      <a:ext cx="2004060" cy="586740"/>
                    </a:xfrm>
                    <a:prstGeom prst="rect">
                      <a:avLst/>
                    </a:prstGeom>
                    <a:noFill/>
                    <a:ln>
                      <a:noFill/>
                    </a:ln>
                  </pic:spPr>
                </pic:pic>
              </a:graphicData>
            </a:graphic>
          </wp:inline>
        </w:drawing>
      </w:r>
    </w:p>
    <w:p w14:paraId="5FAE03A0" w14:textId="77777777" w:rsidR="00D73552" w:rsidRDefault="00000000">
      <w:pPr>
        <w:rPr>
          <w:rFonts w:ascii="宋体" w:eastAsia="宋体" w:hAnsi="宋体" w:cs="宋体"/>
          <w:sz w:val="24"/>
        </w:rPr>
      </w:pPr>
      <w:r>
        <w:rPr>
          <w:rFonts w:ascii="宋体" w:eastAsia="宋体" w:hAnsi="宋体" w:cs="宋体" w:hint="eastAsia"/>
          <w:sz w:val="24"/>
        </w:rPr>
        <w:t>则均衡后输出波形：</w:t>
      </w:r>
    </w:p>
    <w:p w14:paraId="31CE02A4" w14:textId="77777777" w:rsidR="00D73552" w:rsidRDefault="00000000">
      <w:pPr>
        <w:jc w:val="center"/>
      </w:pPr>
      <w:r>
        <w:rPr>
          <w:noProof/>
        </w:rPr>
        <w:drawing>
          <wp:inline distT="0" distB="0" distL="114300" distR="114300" wp14:anchorId="23190783" wp14:editId="1241EF0E">
            <wp:extent cx="2994660" cy="541020"/>
            <wp:effectExtent l="0" t="0" r="7620" b="7620"/>
            <wp:docPr id="4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1"/>
                    <pic:cNvPicPr>
                      <a:picLocks noChangeAspect="1"/>
                    </pic:cNvPicPr>
                  </pic:nvPicPr>
                  <pic:blipFill>
                    <a:blip r:embed="rId48"/>
                    <a:stretch>
                      <a:fillRect/>
                    </a:stretch>
                  </pic:blipFill>
                  <pic:spPr>
                    <a:xfrm>
                      <a:off x="0" y="0"/>
                      <a:ext cx="2994660" cy="541020"/>
                    </a:xfrm>
                    <a:prstGeom prst="rect">
                      <a:avLst/>
                    </a:prstGeom>
                    <a:noFill/>
                    <a:ln>
                      <a:noFill/>
                    </a:ln>
                  </pic:spPr>
                </pic:pic>
              </a:graphicData>
            </a:graphic>
          </wp:inline>
        </w:drawing>
      </w:r>
    </w:p>
    <w:p w14:paraId="47482E89" w14:textId="77777777" w:rsidR="00D73552" w:rsidRDefault="00000000">
      <w:pPr>
        <w:rPr>
          <w:rFonts w:ascii="宋体" w:eastAsia="宋体" w:hAnsi="宋体" w:cs="宋体"/>
          <w:sz w:val="24"/>
        </w:rPr>
      </w:pPr>
      <w:r>
        <w:rPr>
          <w:rFonts w:ascii="宋体" w:eastAsia="宋体" w:hAnsi="宋体" w:cs="宋体" w:hint="eastAsia"/>
          <w:sz w:val="24"/>
        </w:rPr>
        <w:t>抽样时各个时刻的取值：</w:t>
      </w:r>
    </w:p>
    <w:p w14:paraId="372E1942" w14:textId="77777777" w:rsidR="00D73552" w:rsidRDefault="00000000">
      <w:pPr>
        <w:jc w:val="center"/>
      </w:pPr>
      <w:r>
        <w:rPr>
          <w:noProof/>
        </w:rPr>
        <w:drawing>
          <wp:inline distT="0" distB="0" distL="114300" distR="114300" wp14:anchorId="067CA3FC" wp14:editId="76ABC15A">
            <wp:extent cx="3543935" cy="640080"/>
            <wp:effectExtent l="0" t="0" r="0" b="0"/>
            <wp:docPr id="4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2"/>
                    <pic:cNvPicPr>
                      <a:picLocks noChangeAspect="1"/>
                    </pic:cNvPicPr>
                  </pic:nvPicPr>
                  <pic:blipFill>
                    <a:blip r:embed="rId49"/>
                    <a:srcRect r="4304"/>
                    <a:stretch>
                      <a:fillRect/>
                    </a:stretch>
                  </pic:blipFill>
                  <pic:spPr>
                    <a:xfrm>
                      <a:off x="0" y="0"/>
                      <a:ext cx="3543935" cy="640080"/>
                    </a:xfrm>
                    <a:prstGeom prst="rect">
                      <a:avLst/>
                    </a:prstGeom>
                    <a:noFill/>
                    <a:ln>
                      <a:noFill/>
                    </a:ln>
                  </pic:spPr>
                </pic:pic>
              </a:graphicData>
            </a:graphic>
          </wp:inline>
        </w:drawing>
      </w:r>
    </w:p>
    <w:p w14:paraId="7E8BCA7F" w14:textId="77777777" w:rsidR="00D73552" w:rsidRDefault="00000000">
      <w:pPr>
        <w:rPr>
          <w:rFonts w:ascii="宋体" w:eastAsia="宋体" w:hAnsi="宋体" w:cs="宋体"/>
          <w:sz w:val="24"/>
        </w:rPr>
      </w:pPr>
      <w:r>
        <w:rPr>
          <w:rFonts w:ascii="宋体" w:eastAsia="宋体" w:hAnsi="宋体" w:cs="宋体" w:hint="eastAsia"/>
          <w:sz w:val="24"/>
        </w:rPr>
        <w:t>为了消除ISI，我们需要：</w:t>
      </w:r>
    </w:p>
    <w:p w14:paraId="53E45BF4" w14:textId="77777777" w:rsidR="00D73552" w:rsidRDefault="00000000">
      <w:pPr>
        <w:jc w:val="center"/>
      </w:pPr>
      <w:r>
        <w:rPr>
          <w:noProof/>
        </w:rPr>
        <w:drawing>
          <wp:inline distT="0" distB="0" distL="114300" distR="114300" wp14:anchorId="36258C7D" wp14:editId="598B5560">
            <wp:extent cx="2476500" cy="640080"/>
            <wp:effectExtent l="0" t="0" r="7620" b="0"/>
            <wp:docPr id="4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3"/>
                    <pic:cNvPicPr>
                      <a:picLocks noChangeAspect="1"/>
                    </pic:cNvPicPr>
                  </pic:nvPicPr>
                  <pic:blipFill>
                    <a:blip r:embed="rId50"/>
                    <a:stretch>
                      <a:fillRect/>
                    </a:stretch>
                  </pic:blipFill>
                  <pic:spPr>
                    <a:xfrm>
                      <a:off x="0" y="0"/>
                      <a:ext cx="2476500" cy="640080"/>
                    </a:xfrm>
                    <a:prstGeom prst="rect">
                      <a:avLst/>
                    </a:prstGeom>
                    <a:noFill/>
                    <a:ln>
                      <a:noFill/>
                    </a:ln>
                  </pic:spPr>
                </pic:pic>
              </a:graphicData>
            </a:graphic>
          </wp:inline>
        </w:drawing>
      </w:r>
    </w:p>
    <w:p w14:paraId="7AA8762E" w14:textId="77777777" w:rsidR="00D73552" w:rsidRDefault="00000000">
      <w:pPr>
        <w:pStyle w:val="a4"/>
        <w:widowControl/>
        <w:shd w:val="clear" w:color="auto" w:fill="FFFFFF"/>
        <w:spacing w:before="294" w:beforeAutospacing="0" w:after="294" w:afterAutospacing="0"/>
        <w:rPr>
          <w:rFonts w:ascii="宋体" w:eastAsia="宋体" w:hAnsi="宋体" w:cs="宋体"/>
          <w:kern w:val="2"/>
        </w:rPr>
      </w:pPr>
      <w:r>
        <w:rPr>
          <w:rFonts w:ascii="宋体" w:eastAsia="宋体" w:hAnsi="宋体" w:cs="宋体" w:hint="eastAsia"/>
          <w:kern w:val="2"/>
        </w:rPr>
        <w:t>即：</w:t>
      </w:r>
    </w:p>
    <w:p w14:paraId="2BCABB0C" w14:textId="77777777" w:rsidR="00D73552" w:rsidRDefault="00000000">
      <w:pPr>
        <w:jc w:val="center"/>
      </w:pPr>
      <w:r>
        <w:rPr>
          <w:noProof/>
        </w:rPr>
        <w:drawing>
          <wp:inline distT="0" distB="0" distL="114300" distR="114300" wp14:anchorId="51572608" wp14:editId="175AD8CD">
            <wp:extent cx="3116580" cy="800100"/>
            <wp:effectExtent l="0" t="0" r="7620" b="7620"/>
            <wp:docPr id="4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4"/>
                    <pic:cNvPicPr>
                      <a:picLocks noChangeAspect="1"/>
                    </pic:cNvPicPr>
                  </pic:nvPicPr>
                  <pic:blipFill>
                    <a:blip r:embed="rId51"/>
                    <a:stretch>
                      <a:fillRect/>
                    </a:stretch>
                  </pic:blipFill>
                  <pic:spPr>
                    <a:xfrm>
                      <a:off x="0" y="0"/>
                      <a:ext cx="3116580" cy="800100"/>
                    </a:xfrm>
                    <a:prstGeom prst="rect">
                      <a:avLst/>
                    </a:prstGeom>
                    <a:noFill/>
                    <a:ln>
                      <a:noFill/>
                    </a:ln>
                  </pic:spPr>
                </pic:pic>
              </a:graphicData>
            </a:graphic>
          </wp:inline>
        </w:drawing>
      </w:r>
    </w:p>
    <w:p w14:paraId="1B768A69" w14:textId="77777777" w:rsidR="00D73552" w:rsidRDefault="00000000">
      <w:pPr>
        <w:rPr>
          <w:rFonts w:ascii="宋体" w:eastAsia="宋体" w:hAnsi="宋体" w:cs="宋体"/>
          <w:sz w:val="24"/>
        </w:rPr>
      </w:pPr>
      <w:r>
        <w:rPr>
          <w:rFonts w:ascii="宋体" w:eastAsia="宋体" w:hAnsi="宋体" w:cs="宋体" w:hint="eastAsia"/>
          <w:sz w:val="24"/>
        </w:rPr>
        <w:t>写作矩阵的形式：</w:t>
      </w:r>
    </w:p>
    <w:p w14:paraId="2DA8A9D3" w14:textId="77777777" w:rsidR="00D73552" w:rsidRDefault="00000000">
      <w:pPr>
        <w:jc w:val="center"/>
      </w:pPr>
      <w:r>
        <w:rPr>
          <w:noProof/>
        </w:rPr>
        <w:lastRenderedPageBreak/>
        <w:drawing>
          <wp:inline distT="0" distB="0" distL="114300" distR="114300" wp14:anchorId="133BE66D" wp14:editId="7C038EAE">
            <wp:extent cx="3550920" cy="1554480"/>
            <wp:effectExtent l="0" t="0" r="0" b="0"/>
            <wp:docPr id="4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5"/>
                    <pic:cNvPicPr>
                      <a:picLocks noChangeAspect="1"/>
                    </pic:cNvPicPr>
                  </pic:nvPicPr>
                  <pic:blipFill>
                    <a:blip r:embed="rId52"/>
                    <a:stretch>
                      <a:fillRect/>
                    </a:stretch>
                  </pic:blipFill>
                  <pic:spPr>
                    <a:xfrm>
                      <a:off x="0" y="0"/>
                      <a:ext cx="3550920" cy="1554480"/>
                    </a:xfrm>
                    <a:prstGeom prst="rect">
                      <a:avLst/>
                    </a:prstGeom>
                    <a:noFill/>
                    <a:ln>
                      <a:noFill/>
                    </a:ln>
                  </pic:spPr>
                </pic:pic>
              </a:graphicData>
            </a:graphic>
          </wp:inline>
        </w:drawing>
      </w:r>
    </w:p>
    <w:p w14:paraId="3A87C8A9" w14:textId="77777777" w:rsidR="00D73552" w:rsidRDefault="00000000">
      <w:pPr>
        <w:ind w:firstLineChars="200" w:firstLine="480"/>
        <w:rPr>
          <w:rFonts w:ascii="宋体" w:eastAsia="宋体" w:hAnsi="宋体" w:cs="宋体"/>
          <w:sz w:val="24"/>
        </w:rPr>
      </w:pPr>
      <w:r>
        <w:rPr>
          <w:rFonts w:ascii="宋体" w:eastAsia="宋体" w:hAnsi="宋体" w:cs="宋体"/>
          <w:sz w:val="24"/>
        </w:rPr>
        <w:t>利用这种方式设计各抽头系数，可使在当前抽样时刻其他码元的信号强度接近0，这一方法成为迫零调整法。</w:t>
      </w:r>
    </w:p>
    <w:p w14:paraId="0629E067" w14:textId="77777777" w:rsidR="00D73552" w:rsidRDefault="00D73552">
      <w:pPr>
        <w:ind w:firstLineChars="200" w:firstLine="480"/>
        <w:rPr>
          <w:rFonts w:ascii="宋体" w:eastAsia="宋体" w:hAnsi="宋体" w:cs="宋体"/>
          <w:sz w:val="24"/>
        </w:rPr>
      </w:pPr>
    </w:p>
    <w:p w14:paraId="0F927D34" w14:textId="77777777" w:rsidR="00D73552" w:rsidRDefault="00000000">
      <w:pPr>
        <w:ind w:firstLineChars="200" w:firstLine="480"/>
        <w:rPr>
          <w:rFonts w:ascii="宋体" w:eastAsia="宋体" w:hAnsi="宋体" w:cs="宋体"/>
          <w:sz w:val="24"/>
        </w:rPr>
      </w:pPr>
      <w:r>
        <w:rPr>
          <w:rFonts w:ascii="宋体" w:eastAsia="宋体" w:hAnsi="宋体" w:cs="宋体"/>
          <w:sz w:val="24"/>
        </w:rPr>
        <w:t>衡量均衡效果的参数</w:t>
      </w:r>
      <w:r>
        <w:rPr>
          <w:rFonts w:ascii="宋体" w:eastAsia="宋体" w:hAnsi="宋体" w:cs="宋体" w:hint="eastAsia"/>
          <w:sz w:val="24"/>
        </w:rPr>
        <w:t>:</w:t>
      </w:r>
    </w:p>
    <w:p w14:paraId="01D9E6B2" w14:textId="77777777" w:rsidR="00D73552" w:rsidRDefault="00000000">
      <w:pPr>
        <w:ind w:firstLineChars="200" w:firstLine="480"/>
        <w:rPr>
          <w:rFonts w:ascii="宋体" w:eastAsia="宋体" w:hAnsi="宋体" w:cs="宋体"/>
          <w:sz w:val="24"/>
        </w:rPr>
      </w:pPr>
      <w:r>
        <w:rPr>
          <w:rFonts w:ascii="宋体" w:eastAsia="宋体" w:hAnsi="宋体" w:cs="宋体"/>
          <w:sz w:val="24"/>
        </w:rPr>
        <w:t>峰值失真：</w:t>
      </w:r>
    </w:p>
    <w:p w14:paraId="1F73F3FD" w14:textId="77777777" w:rsidR="00D73552" w:rsidRDefault="00000000">
      <w:pPr>
        <w:ind w:firstLineChars="200" w:firstLine="420"/>
        <w:rPr>
          <w:rFonts w:ascii="宋体" w:eastAsia="宋体" w:hAnsi="宋体" w:cs="宋体"/>
          <w:sz w:val="24"/>
        </w:rPr>
      </w:pPr>
      <w:r>
        <w:rPr>
          <w:rFonts w:hint="eastAsia"/>
        </w:rPr>
        <w:t xml:space="preserve">                       </w:t>
      </w:r>
      <w:r>
        <w:rPr>
          <w:noProof/>
        </w:rPr>
        <w:drawing>
          <wp:inline distT="0" distB="0" distL="114300" distR="114300" wp14:anchorId="2F85940F" wp14:editId="328DDE30">
            <wp:extent cx="1676400" cy="739140"/>
            <wp:effectExtent l="0" t="0" r="0" b="7620"/>
            <wp:docPr id="5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6"/>
                    <pic:cNvPicPr>
                      <a:picLocks noChangeAspect="1"/>
                    </pic:cNvPicPr>
                  </pic:nvPicPr>
                  <pic:blipFill>
                    <a:blip r:embed="rId53"/>
                    <a:stretch>
                      <a:fillRect/>
                    </a:stretch>
                  </pic:blipFill>
                  <pic:spPr>
                    <a:xfrm>
                      <a:off x="0" y="0"/>
                      <a:ext cx="1676400" cy="739140"/>
                    </a:xfrm>
                    <a:prstGeom prst="rect">
                      <a:avLst/>
                    </a:prstGeom>
                    <a:noFill/>
                    <a:ln>
                      <a:noFill/>
                    </a:ln>
                  </pic:spPr>
                </pic:pic>
              </a:graphicData>
            </a:graphic>
          </wp:inline>
        </w:drawing>
      </w:r>
    </w:p>
    <w:p w14:paraId="3E63E2AA" w14:textId="77777777" w:rsidR="00D73552" w:rsidRDefault="00000000">
      <w:pPr>
        <w:rPr>
          <w:rFonts w:ascii="宋体" w:eastAsia="宋体" w:hAnsi="宋体" w:cs="宋体"/>
          <w:sz w:val="24"/>
        </w:rPr>
      </w:pPr>
      <m:oMath>
        <m:sSub>
          <m:sSubPr>
            <m:ctrlPr>
              <w:rPr>
                <w:rFonts w:ascii="Cambria Math" w:hAnsi="Cambria Math" w:cs="宋体"/>
                <w:i/>
                <w:sz w:val="24"/>
              </w:rPr>
            </m:ctrlPr>
          </m:sSubPr>
          <m:e>
            <m:r>
              <w:rPr>
                <w:rFonts w:ascii="Cambria Math" w:hAnsi="Cambria Math" w:cs="宋体"/>
                <w:sz w:val="24"/>
              </w:rPr>
              <m:t>y</m:t>
            </m:r>
          </m:e>
          <m:sub>
            <m:r>
              <w:rPr>
                <w:rFonts w:ascii="Cambria Math" w:hAnsi="Cambria Math" w:cs="宋体"/>
                <w:sz w:val="24"/>
              </w:rPr>
              <m:t>0</m:t>
            </m:r>
          </m:sub>
        </m:sSub>
      </m:oMath>
      <w:r>
        <w:rPr>
          <w:rFonts w:ascii="宋体" w:eastAsia="宋体" w:hAnsi="宋体" w:cs="宋体"/>
          <w:sz w:val="24"/>
        </w:rPr>
        <w:t>是有用信号样值，D越小越好。</w:t>
      </w:r>
    </w:p>
    <w:p w14:paraId="18FB759E" w14:textId="77777777" w:rsidR="00D73552" w:rsidRDefault="00000000">
      <w:pPr>
        <w:ind w:firstLineChars="200" w:firstLine="480"/>
        <w:rPr>
          <w:rFonts w:ascii="宋体" w:eastAsia="宋体" w:hAnsi="宋体" w:cs="宋体"/>
          <w:sz w:val="24"/>
        </w:rPr>
      </w:pPr>
      <w:r>
        <w:rPr>
          <w:rFonts w:ascii="宋体" w:eastAsia="宋体" w:hAnsi="宋体" w:cs="宋体"/>
          <w:sz w:val="24"/>
        </w:rPr>
        <w:t>均方失真：</w:t>
      </w:r>
    </w:p>
    <w:p w14:paraId="01DBEA6C" w14:textId="77777777" w:rsidR="00D73552" w:rsidRDefault="00000000">
      <w:pPr>
        <w:ind w:firstLineChars="200" w:firstLine="420"/>
      </w:pPr>
      <w:r>
        <w:rPr>
          <w:rFonts w:hint="eastAsia"/>
        </w:rPr>
        <w:t xml:space="preserve">                    </w:t>
      </w:r>
      <w:r>
        <w:rPr>
          <w:noProof/>
        </w:rPr>
        <w:drawing>
          <wp:inline distT="0" distB="0" distL="114300" distR="114300" wp14:anchorId="0791B002" wp14:editId="7B19E4A9">
            <wp:extent cx="1882140" cy="807720"/>
            <wp:effectExtent l="0" t="0" r="7620" b="0"/>
            <wp:docPr id="5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7"/>
                    <pic:cNvPicPr>
                      <a:picLocks noChangeAspect="1"/>
                    </pic:cNvPicPr>
                  </pic:nvPicPr>
                  <pic:blipFill>
                    <a:blip r:embed="rId54"/>
                    <a:stretch>
                      <a:fillRect/>
                    </a:stretch>
                  </pic:blipFill>
                  <pic:spPr>
                    <a:xfrm>
                      <a:off x="0" y="0"/>
                      <a:ext cx="1882140" cy="807720"/>
                    </a:xfrm>
                    <a:prstGeom prst="rect">
                      <a:avLst/>
                    </a:prstGeom>
                    <a:noFill/>
                    <a:ln>
                      <a:noFill/>
                    </a:ln>
                  </pic:spPr>
                </pic:pic>
              </a:graphicData>
            </a:graphic>
          </wp:inline>
        </w:drawing>
      </w:r>
    </w:p>
    <w:p w14:paraId="6CBCD14D" w14:textId="77777777" w:rsidR="00D73552" w:rsidRDefault="00D73552">
      <w:pPr>
        <w:ind w:firstLineChars="200" w:firstLine="420"/>
      </w:pPr>
    </w:p>
    <w:p w14:paraId="22B66D4A" w14:textId="77777777" w:rsidR="00D73552" w:rsidRDefault="00D73552">
      <w:pPr>
        <w:ind w:firstLineChars="200" w:firstLine="420"/>
      </w:pPr>
    </w:p>
    <w:p w14:paraId="4B8B7318" w14:textId="77777777" w:rsidR="00D73552" w:rsidRDefault="00D73552">
      <w:pPr>
        <w:ind w:firstLineChars="200" w:firstLine="420"/>
      </w:pPr>
    </w:p>
    <w:p w14:paraId="3FCB36F0" w14:textId="77777777" w:rsidR="00D73552" w:rsidRDefault="00D73552">
      <w:pPr>
        <w:ind w:firstLineChars="200" w:firstLine="420"/>
      </w:pPr>
    </w:p>
    <w:p w14:paraId="72075925" w14:textId="77777777" w:rsidR="00D73552" w:rsidRDefault="00D73552">
      <w:pPr>
        <w:ind w:firstLineChars="200" w:firstLine="420"/>
      </w:pPr>
    </w:p>
    <w:p w14:paraId="1EF3D6FB" w14:textId="77777777" w:rsidR="00D73552" w:rsidRDefault="00D73552">
      <w:pPr>
        <w:ind w:firstLineChars="200" w:firstLine="420"/>
      </w:pPr>
    </w:p>
    <w:p w14:paraId="0B8B1C73" w14:textId="77777777" w:rsidR="00D73552" w:rsidRDefault="00D73552">
      <w:pPr>
        <w:ind w:firstLineChars="200" w:firstLine="420"/>
      </w:pPr>
    </w:p>
    <w:p w14:paraId="72CF2345" w14:textId="009336F2" w:rsidR="00D73552" w:rsidRDefault="00064775" w:rsidP="00064775">
      <w:pPr>
        <w:rPr>
          <w:rFonts w:hAnsi="Cambria Math"/>
          <w:b/>
          <w:bCs/>
          <w:sz w:val="30"/>
          <w:szCs w:val="30"/>
        </w:rPr>
      </w:pPr>
      <w:r>
        <w:rPr>
          <w:rFonts w:hAnsi="Cambria Math" w:hint="eastAsia"/>
          <w:b/>
          <w:bCs/>
          <w:sz w:val="30"/>
          <w:szCs w:val="30"/>
        </w:rPr>
        <w:t>四、实验步骤</w:t>
      </w:r>
      <w:r w:rsidR="001D28D3">
        <w:rPr>
          <w:rFonts w:hAnsi="Cambria Math" w:hint="eastAsia"/>
          <w:b/>
          <w:bCs/>
          <w:sz w:val="30"/>
          <w:szCs w:val="30"/>
        </w:rPr>
        <w:t>及部分实验结果</w:t>
      </w:r>
    </w:p>
    <w:p w14:paraId="0F88F073"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t>参数设定</w:t>
      </w:r>
    </w:p>
    <w:p w14:paraId="137D324A"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根据实验要求设定符号速率为2400Baud/s，采用滚降因子为0.25的升余弦脉冲成形滤波器，我们设定每个符号的采样点数为16，载波频率为2000，信号长度为2000；</w:t>
      </w:r>
    </w:p>
    <w:p w14:paraId="44FEF170" w14:textId="77777777" w:rsidR="00D73552" w:rsidRDefault="00000000">
      <w:pPr>
        <w:rPr>
          <w:rFonts w:ascii="宋体" w:eastAsia="宋体" w:hAnsi="宋体" w:cs="宋体"/>
          <w:b/>
          <w:bCs/>
          <w:sz w:val="28"/>
          <w:szCs w:val="28"/>
        </w:rPr>
      </w:pPr>
      <w:r>
        <w:rPr>
          <w:rFonts w:hint="eastAsia"/>
        </w:rPr>
        <w:t xml:space="preserve">  </w:t>
      </w:r>
      <w:r>
        <w:rPr>
          <w:noProof/>
        </w:rPr>
        <w:drawing>
          <wp:inline distT="0" distB="0" distL="114300" distR="114300" wp14:anchorId="2B66207B" wp14:editId="07F8D68B">
            <wp:extent cx="4541520" cy="1211580"/>
            <wp:effectExtent l="0" t="0" r="0" b="7620"/>
            <wp:docPr id="5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8"/>
                    <pic:cNvPicPr>
                      <a:picLocks noChangeAspect="1"/>
                    </pic:cNvPicPr>
                  </pic:nvPicPr>
                  <pic:blipFill>
                    <a:blip r:embed="rId55"/>
                    <a:stretch>
                      <a:fillRect/>
                    </a:stretch>
                  </pic:blipFill>
                  <pic:spPr>
                    <a:xfrm>
                      <a:off x="0" y="0"/>
                      <a:ext cx="4541520" cy="1211580"/>
                    </a:xfrm>
                    <a:prstGeom prst="rect">
                      <a:avLst/>
                    </a:prstGeom>
                    <a:noFill/>
                    <a:ln>
                      <a:noFill/>
                    </a:ln>
                  </pic:spPr>
                </pic:pic>
              </a:graphicData>
            </a:graphic>
          </wp:inline>
        </w:drawing>
      </w:r>
    </w:p>
    <w:p w14:paraId="03812424"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lastRenderedPageBreak/>
        <w:t>信源信号生成与组帧</w:t>
      </w:r>
    </w:p>
    <w:p w14:paraId="0C543360" w14:textId="3403525A" w:rsidR="00D73552" w:rsidRDefault="00000000">
      <w:pPr>
        <w:ind w:firstLineChars="200" w:firstLine="480"/>
        <w:rPr>
          <w:rFonts w:ascii="宋体" w:eastAsia="宋体" w:hAnsi="宋体" w:cs="宋体"/>
          <w:sz w:val="24"/>
        </w:rPr>
      </w:pPr>
      <w:r>
        <w:rPr>
          <w:rFonts w:ascii="宋体" w:eastAsia="宋体" w:hAnsi="宋体" w:cs="宋体" w:hint="eastAsia"/>
          <w:sz w:val="24"/>
        </w:rPr>
        <w:t>产生随机</w:t>
      </w:r>
      <w:r w:rsidR="00C57C48">
        <w:rPr>
          <w:rFonts w:ascii="宋体" w:eastAsia="宋体" w:hAnsi="宋体" w:cs="宋体" w:hint="eastAsia"/>
          <w:sz w:val="24"/>
        </w:rPr>
        <w:t>的01序列作为信源，数据长度2000位</w:t>
      </w:r>
      <w:r>
        <w:rPr>
          <w:rFonts w:ascii="宋体" w:eastAsia="宋体" w:hAnsi="宋体" w:cs="宋体" w:hint="eastAsia"/>
          <w:sz w:val="24"/>
        </w:rPr>
        <w:t>，根据</w:t>
      </w:r>
      <w:r w:rsidR="00C57C48">
        <w:rPr>
          <w:rFonts w:ascii="宋体" w:eastAsia="宋体" w:hAnsi="宋体" w:cs="宋体" w:hint="eastAsia"/>
          <w:sz w:val="24"/>
        </w:rPr>
        <w:t>题目所给的</w:t>
      </w:r>
      <w:r>
        <w:rPr>
          <w:rFonts w:ascii="宋体" w:eastAsia="宋体" w:hAnsi="宋体" w:cs="宋体" w:hint="eastAsia"/>
          <w:sz w:val="24"/>
        </w:rPr>
        <w:t>要求</w:t>
      </w:r>
      <w:r w:rsidR="00C57C48">
        <w:rPr>
          <w:rFonts w:ascii="宋体" w:eastAsia="宋体" w:hAnsi="宋体" w:cs="宋体" w:hint="eastAsia"/>
          <w:sz w:val="24"/>
        </w:rPr>
        <w:t>将</w:t>
      </w:r>
      <w:r>
        <w:rPr>
          <w:rFonts w:ascii="宋体" w:eastAsia="宋体" w:hAnsi="宋体" w:cs="宋体" w:hint="eastAsia"/>
          <w:sz w:val="24"/>
        </w:rPr>
        <w:t>进行组帧开始和结尾的标志设为[0 1 1 1 1 1 1 0]，方便调试和训练数据</w:t>
      </w:r>
    </w:p>
    <w:p w14:paraId="1543A97E" w14:textId="77777777" w:rsidR="00D73552" w:rsidRDefault="00000000">
      <w:r>
        <w:rPr>
          <w:noProof/>
        </w:rPr>
        <w:drawing>
          <wp:inline distT="0" distB="0" distL="114300" distR="114300" wp14:anchorId="704B4D63" wp14:editId="13E4C654">
            <wp:extent cx="3794760" cy="1752600"/>
            <wp:effectExtent l="0" t="0" r="0" b="0"/>
            <wp:docPr id="5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0"/>
                    <pic:cNvPicPr>
                      <a:picLocks noChangeAspect="1"/>
                    </pic:cNvPicPr>
                  </pic:nvPicPr>
                  <pic:blipFill>
                    <a:blip r:embed="rId56"/>
                    <a:stretch>
                      <a:fillRect/>
                    </a:stretch>
                  </pic:blipFill>
                  <pic:spPr>
                    <a:xfrm>
                      <a:off x="0" y="0"/>
                      <a:ext cx="3794760" cy="1752600"/>
                    </a:xfrm>
                    <a:prstGeom prst="rect">
                      <a:avLst/>
                    </a:prstGeom>
                    <a:noFill/>
                    <a:ln>
                      <a:noFill/>
                    </a:ln>
                  </pic:spPr>
                </pic:pic>
              </a:graphicData>
            </a:graphic>
          </wp:inline>
        </w:drawing>
      </w:r>
    </w:p>
    <w:p w14:paraId="7307738D" w14:textId="77777777" w:rsidR="00EA523B" w:rsidRDefault="00EA523B"/>
    <w:p w14:paraId="5FCA026A"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t>双极性转换</w:t>
      </w:r>
    </w:p>
    <w:p w14:paraId="63CB8CD3" w14:textId="29EB496A" w:rsidR="00D73552" w:rsidRDefault="00000000">
      <w:pPr>
        <w:ind w:firstLineChars="200" w:firstLine="480"/>
        <w:rPr>
          <w:rFonts w:ascii="宋体" w:eastAsia="宋体" w:hAnsi="宋体" w:cs="宋体"/>
          <w:sz w:val="24"/>
        </w:rPr>
      </w:pPr>
      <w:r>
        <w:rPr>
          <w:rFonts w:ascii="宋体" w:eastAsia="宋体" w:hAnsi="宋体" w:cs="宋体" w:hint="eastAsia"/>
          <w:sz w:val="24"/>
        </w:rPr>
        <w:t xml:space="preserve">将信号生成为双极性信号， </w:t>
      </w:r>
      <w:r w:rsidR="00E91D51">
        <w:rPr>
          <w:rFonts w:ascii="宋体" w:eastAsia="宋体" w:hAnsi="宋体" w:cs="宋体" w:hint="eastAsia"/>
          <w:sz w:val="24"/>
        </w:rPr>
        <w:t>该编码特</w:t>
      </w:r>
      <w:r w:rsidR="00E91D51" w:rsidRPr="00E91D51">
        <w:rPr>
          <w:rFonts w:ascii="宋体" w:eastAsia="宋体" w:hAnsi="宋体" w:cs="宋体" w:hint="eastAsia"/>
          <w:sz w:val="24"/>
        </w:rPr>
        <w:t>点是将二进制数据中的 1 表示为正电平和负电平交替，而 0 表示为零电平。</w:t>
      </w:r>
      <w:r w:rsidR="00E91D51">
        <w:rPr>
          <w:rFonts w:ascii="宋体" w:eastAsia="宋体" w:hAnsi="宋体" w:cs="宋体" w:hint="eastAsia"/>
          <w:sz w:val="24"/>
        </w:rPr>
        <w:t>其</w:t>
      </w:r>
      <w:r w:rsidR="00E91D51" w:rsidRPr="00E91D51">
        <w:rPr>
          <w:rFonts w:ascii="宋体" w:eastAsia="宋体" w:hAnsi="宋体" w:cs="宋体" w:hint="eastAsia"/>
          <w:sz w:val="24"/>
        </w:rPr>
        <w:t>显著优点是它能够很好地维持信号的直流平衡，并且有助于检测传输错误。由于正电平和负电平的数量相等，双极性编码不会产生直流分量，这有助于消除传输信号中的直流偏移问题</w:t>
      </w:r>
      <w:r w:rsidR="00E91D51">
        <w:rPr>
          <w:rFonts w:ascii="宋体" w:eastAsia="宋体" w:hAnsi="宋体" w:cs="宋体" w:hint="eastAsia"/>
          <w:sz w:val="24"/>
        </w:rPr>
        <w:t>，更适宜在信道中传输。</w:t>
      </w:r>
    </w:p>
    <w:p w14:paraId="12E65F36" w14:textId="77777777" w:rsidR="00D73552" w:rsidRDefault="00000000">
      <w:r>
        <w:rPr>
          <w:rFonts w:hint="eastAsia"/>
        </w:rPr>
        <w:t xml:space="preserve">  </w:t>
      </w:r>
      <w:r>
        <w:rPr>
          <w:noProof/>
        </w:rPr>
        <w:drawing>
          <wp:inline distT="0" distB="0" distL="114300" distR="114300" wp14:anchorId="4A9945A1" wp14:editId="75110568">
            <wp:extent cx="3771900" cy="480060"/>
            <wp:effectExtent l="0" t="0" r="7620" b="7620"/>
            <wp:docPr id="5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1"/>
                    <pic:cNvPicPr>
                      <a:picLocks noChangeAspect="1"/>
                    </pic:cNvPicPr>
                  </pic:nvPicPr>
                  <pic:blipFill>
                    <a:blip r:embed="rId57"/>
                    <a:stretch>
                      <a:fillRect/>
                    </a:stretch>
                  </pic:blipFill>
                  <pic:spPr>
                    <a:xfrm>
                      <a:off x="0" y="0"/>
                      <a:ext cx="3771900" cy="480060"/>
                    </a:xfrm>
                    <a:prstGeom prst="rect">
                      <a:avLst/>
                    </a:prstGeom>
                    <a:noFill/>
                    <a:ln>
                      <a:noFill/>
                    </a:ln>
                  </pic:spPr>
                </pic:pic>
              </a:graphicData>
            </a:graphic>
          </wp:inline>
        </w:drawing>
      </w:r>
    </w:p>
    <w:p w14:paraId="3D55BC6B" w14:textId="77777777" w:rsidR="00EA523B" w:rsidRDefault="00EA523B">
      <w:pPr>
        <w:rPr>
          <w:rFonts w:ascii="宋体" w:eastAsia="宋体" w:hAnsi="宋体" w:cs="宋体"/>
          <w:b/>
          <w:bCs/>
          <w:sz w:val="28"/>
          <w:szCs w:val="28"/>
        </w:rPr>
      </w:pPr>
    </w:p>
    <w:p w14:paraId="2ADF44F4"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t>差分相位编码</w:t>
      </w:r>
    </w:p>
    <w:p w14:paraId="79F380EC" w14:textId="45A39903" w:rsidR="00E722C6" w:rsidRPr="00E722C6" w:rsidRDefault="00E722C6" w:rsidP="00E722C6">
      <w:pPr>
        <w:rPr>
          <w:rFonts w:ascii="宋体" w:eastAsia="宋体" w:hAnsi="宋体" w:cs="宋体" w:hint="eastAsia"/>
          <w:sz w:val="24"/>
        </w:rPr>
      </w:pPr>
      <w:r>
        <w:rPr>
          <w:rFonts w:ascii="宋体" w:eastAsia="宋体" w:hAnsi="宋体" w:cs="宋体" w:hint="eastAsia"/>
          <w:sz w:val="24"/>
        </w:rPr>
        <w:t xml:space="preserve">    二进制信息分成I分量与Q分量，其中I分量使用偶数位数据，Q分量使用奇数位数据，并设置初始状态，x</w:t>
      </w:r>
      <w:r>
        <w:rPr>
          <w:rFonts w:ascii="宋体" w:eastAsia="宋体" w:hAnsi="宋体" w:cs="宋体" w:hint="eastAsia"/>
          <w:sz w:val="24"/>
          <w:vertAlign w:val="subscript"/>
        </w:rPr>
        <w:t>k</w:t>
      </w:r>
      <w:r>
        <w:rPr>
          <w:rFonts w:ascii="宋体" w:eastAsia="宋体" w:hAnsi="宋体" w:cs="宋体" w:hint="eastAsia"/>
          <w:sz w:val="24"/>
        </w:rPr>
        <w:t>与y</w:t>
      </w:r>
      <w:r>
        <w:rPr>
          <w:rFonts w:ascii="宋体" w:eastAsia="宋体" w:hAnsi="宋体" w:cs="宋体" w:hint="eastAsia"/>
          <w:sz w:val="24"/>
          <w:vertAlign w:val="subscript"/>
        </w:rPr>
        <w:t>k</w:t>
      </w:r>
      <w:r>
        <w:rPr>
          <w:rFonts w:ascii="宋体" w:eastAsia="宋体" w:hAnsi="宋体" w:cs="宋体" w:hint="eastAsia"/>
          <w:sz w:val="24"/>
        </w:rPr>
        <w:t>向量初始化全为1</w:t>
      </w:r>
      <w:r>
        <w:rPr>
          <w:rFonts w:ascii="宋体" w:eastAsia="宋体" w:hAnsi="宋体" w:cs="宋体"/>
          <w:sz w:val="24"/>
        </w:rPr>
        <w:t>，长度比消息源多一位</w:t>
      </w:r>
      <w:r w:rsidR="00E10169">
        <w:rPr>
          <w:rFonts w:ascii="宋体" w:eastAsia="宋体" w:hAnsi="宋体" w:cs="宋体" w:hint="eastAsia"/>
          <w:sz w:val="24"/>
        </w:rPr>
        <w:t>。</w:t>
      </w:r>
    </w:p>
    <w:p w14:paraId="0A2A1F0F" w14:textId="7FD672C9" w:rsidR="00E722C6" w:rsidRDefault="00000000">
      <w:r>
        <w:rPr>
          <w:rFonts w:hint="eastAsia"/>
        </w:rPr>
        <w:t xml:space="preserve">  </w:t>
      </w:r>
      <w:r>
        <w:rPr>
          <w:noProof/>
        </w:rPr>
        <w:drawing>
          <wp:inline distT="0" distB="0" distL="114300" distR="114300" wp14:anchorId="29095168" wp14:editId="6584C88A">
            <wp:extent cx="4320540" cy="1181100"/>
            <wp:effectExtent l="0" t="0" r="7620" b="7620"/>
            <wp:docPr id="5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3"/>
                    <pic:cNvPicPr>
                      <a:picLocks noChangeAspect="1"/>
                    </pic:cNvPicPr>
                  </pic:nvPicPr>
                  <pic:blipFill>
                    <a:blip r:embed="rId58"/>
                    <a:stretch>
                      <a:fillRect/>
                    </a:stretch>
                  </pic:blipFill>
                  <pic:spPr>
                    <a:xfrm>
                      <a:off x="0" y="0"/>
                      <a:ext cx="4320540" cy="1181100"/>
                    </a:xfrm>
                    <a:prstGeom prst="rect">
                      <a:avLst/>
                    </a:prstGeom>
                    <a:noFill/>
                    <a:ln>
                      <a:noFill/>
                    </a:ln>
                  </pic:spPr>
                </pic:pic>
              </a:graphicData>
            </a:graphic>
          </wp:inline>
        </w:drawing>
      </w:r>
    </w:p>
    <w:p w14:paraId="60FE8CF7" w14:textId="77777777" w:rsidR="00E722C6" w:rsidRDefault="00E722C6">
      <w:pPr>
        <w:widowControl/>
        <w:jc w:val="left"/>
      </w:pPr>
      <w:r>
        <w:br w:type="page"/>
      </w:r>
    </w:p>
    <w:p w14:paraId="0B98CBFD" w14:textId="43ABB4A2" w:rsidR="00D73552" w:rsidRPr="00E722C6" w:rsidRDefault="00E722C6">
      <w:pPr>
        <w:rPr>
          <w:rFonts w:ascii="宋体" w:eastAsia="宋体" w:hAnsi="宋体" w:cs="宋体"/>
          <w:sz w:val="24"/>
        </w:rPr>
      </w:pPr>
      <w:r>
        <w:rPr>
          <w:rFonts w:ascii="宋体" w:eastAsia="宋体" w:hAnsi="宋体" w:cs="宋体" w:hint="eastAsia"/>
          <w:sz w:val="24"/>
        </w:rPr>
        <w:lastRenderedPageBreak/>
        <w:t xml:space="preserve">   </w:t>
      </w:r>
      <w:r w:rsidR="001D28D3">
        <w:rPr>
          <w:rFonts w:ascii="宋体" w:eastAsia="宋体" w:hAnsi="宋体" w:cs="宋体" w:hint="eastAsia"/>
          <w:sz w:val="24"/>
        </w:rPr>
        <w:t xml:space="preserve"> </w:t>
      </w:r>
      <w:r w:rsidR="00E10169" w:rsidRPr="00E10169">
        <w:rPr>
          <w:rFonts w:ascii="宋体" w:eastAsia="宋体" w:hAnsi="宋体" w:cs="宋体" w:hint="eastAsia"/>
          <w:sz w:val="24"/>
        </w:rPr>
        <w:t>通过条件判断相邻 I 和 Q 分量的值，计算</w:t>
      </w:r>
      <w:r>
        <w:rPr>
          <w:rFonts w:ascii="宋体" w:eastAsia="宋体" w:hAnsi="宋体" w:cs="宋体" w:hint="eastAsia"/>
          <w:sz w:val="24"/>
        </w:rPr>
        <w:t>相位增量，同时更新x</w:t>
      </w:r>
      <w:r>
        <w:rPr>
          <w:rFonts w:ascii="宋体" w:eastAsia="宋体" w:hAnsi="宋体" w:cs="宋体" w:hint="eastAsia"/>
          <w:sz w:val="24"/>
          <w:vertAlign w:val="subscript"/>
        </w:rPr>
        <w:t>k</w:t>
      </w:r>
      <w:r>
        <w:rPr>
          <w:rFonts w:ascii="宋体" w:eastAsia="宋体" w:hAnsi="宋体" w:cs="宋体" w:hint="eastAsia"/>
          <w:sz w:val="24"/>
        </w:rPr>
        <w:t>与y</w:t>
      </w:r>
      <w:r>
        <w:rPr>
          <w:rFonts w:ascii="宋体" w:eastAsia="宋体" w:hAnsi="宋体" w:cs="宋体" w:hint="eastAsia"/>
          <w:sz w:val="24"/>
          <w:vertAlign w:val="subscript"/>
        </w:rPr>
        <w:t>k</w:t>
      </w:r>
      <w:r>
        <w:rPr>
          <w:rFonts w:ascii="宋体" w:eastAsia="宋体" w:hAnsi="宋体" w:cs="宋体" w:hint="eastAsia"/>
          <w:sz w:val="24"/>
        </w:rPr>
        <w:t>向量。根据不同的I、Q值</w:t>
      </w:r>
      <w:r w:rsidR="001D28D3">
        <w:rPr>
          <w:rFonts w:ascii="宋体" w:eastAsia="宋体" w:hAnsi="宋体" w:cs="宋体" w:hint="eastAsia"/>
          <w:sz w:val="24"/>
        </w:rPr>
        <w:t>选择不同的相位增量进行计算。</w:t>
      </w:r>
    </w:p>
    <w:p w14:paraId="6AD4D4BA" w14:textId="01F1DF22" w:rsidR="00E722C6" w:rsidRDefault="00000000">
      <w:r>
        <w:rPr>
          <w:noProof/>
        </w:rPr>
        <w:drawing>
          <wp:inline distT="0" distB="0" distL="114300" distR="114300" wp14:anchorId="320E3418" wp14:editId="65F14E04">
            <wp:extent cx="5091430" cy="2649220"/>
            <wp:effectExtent l="0" t="0" r="13970" b="2540"/>
            <wp:docPr id="5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2"/>
                    <pic:cNvPicPr>
                      <a:picLocks noChangeAspect="1"/>
                    </pic:cNvPicPr>
                  </pic:nvPicPr>
                  <pic:blipFill>
                    <a:blip r:embed="rId59"/>
                    <a:srcRect t="28878" r="3398"/>
                    <a:stretch>
                      <a:fillRect/>
                    </a:stretch>
                  </pic:blipFill>
                  <pic:spPr>
                    <a:xfrm>
                      <a:off x="0" y="0"/>
                      <a:ext cx="5091430" cy="2649220"/>
                    </a:xfrm>
                    <a:prstGeom prst="rect">
                      <a:avLst/>
                    </a:prstGeom>
                    <a:noFill/>
                    <a:ln>
                      <a:noFill/>
                    </a:ln>
                  </pic:spPr>
                </pic:pic>
              </a:graphicData>
            </a:graphic>
          </wp:inline>
        </w:drawing>
      </w:r>
    </w:p>
    <w:p w14:paraId="5F681546" w14:textId="77777777" w:rsidR="00D73552" w:rsidRDefault="00000000">
      <w:pPr>
        <w:ind w:firstLineChars="200" w:firstLine="480"/>
        <w:rPr>
          <w:rFonts w:ascii="宋体" w:eastAsia="宋体" w:hAnsi="宋体" w:cs="宋体"/>
          <w:sz w:val="24"/>
        </w:rPr>
      </w:pPr>
      <w:r>
        <w:rPr>
          <w:rFonts w:ascii="宋体" w:eastAsia="宋体" w:hAnsi="宋体" w:cs="宋体" w:hint="eastAsia"/>
          <w:sz w:val="24"/>
        </w:rPr>
        <w:t>差分相位编码后I路和Q路时域波形如下</w:t>
      </w:r>
    </w:p>
    <w:p w14:paraId="3704FEA3" w14:textId="77777777" w:rsidR="00D73552" w:rsidRDefault="00000000">
      <w:pPr>
        <w:ind w:firstLineChars="200" w:firstLine="420"/>
      </w:pPr>
      <w:r>
        <w:rPr>
          <w:noProof/>
        </w:rPr>
        <w:drawing>
          <wp:inline distT="0" distB="0" distL="114300" distR="114300" wp14:anchorId="754ACC5C" wp14:editId="518EEE9D">
            <wp:extent cx="5269865" cy="2972435"/>
            <wp:effectExtent l="0" t="0" r="3175" b="14605"/>
            <wp:docPr id="5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4"/>
                    <pic:cNvPicPr>
                      <a:picLocks noChangeAspect="1"/>
                    </pic:cNvPicPr>
                  </pic:nvPicPr>
                  <pic:blipFill>
                    <a:blip r:embed="rId60"/>
                    <a:stretch>
                      <a:fillRect/>
                    </a:stretch>
                  </pic:blipFill>
                  <pic:spPr>
                    <a:xfrm>
                      <a:off x="0" y="0"/>
                      <a:ext cx="5269865" cy="2972435"/>
                    </a:xfrm>
                    <a:prstGeom prst="rect">
                      <a:avLst/>
                    </a:prstGeom>
                    <a:noFill/>
                    <a:ln>
                      <a:noFill/>
                    </a:ln>
                  </pic:spPr>
                </pic:pic>
              </a:graphicData>
            </a:graphic>
          </wp:inline>
        </w:drawing>
      </w:r>
    </w:p>
    <w:p w14:paraId="55A995BF"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t>上采样</w:t>
      </w:r>
    </w:p>
    <w:p w14:paraId="65E294C1" w14:textId="77777777" w:rsidR="00D73552" w:rsidRDefault="00000000">
      <w:pPr>
        <w:ind w:firstLineChars="200" w:firstLine="480"/>
        <w:rPr>
          <w:rFonts w:ascii="宋体" w:eastAsia="宋体" w:hAnsi="宋体" w:cs="宋体"/>
          <w:sz w:val="24"/>
        </w:rPr>
      </w:pPr>
      <w:r>
        <w:rPr>
          <w:rFonts w:ascii="宋体" w:eastAsia="宋体" w:hAnsi="宋体" w:cs="宋体"/>
          <w:sz w:val="24"/>
        </w:rPr>
        <w:t>上采样是指将数字信号的采样率提高的过程，即在原有采样点之间插入新的采样点，从而增加信号的采样率。上采样通常用于提高信号的分辨率，以便进行更精细的处理。数据分析中，上采样可以提高数据的时间分辨率，获取更精细的数据信息；</w:t>
      </w:r>
    </w:p>
    <w:p w14:paraId="2BF79B08" w14:textId="77777777" w:rsidR="001D28D3" w:rsidRDefault="001D28D3" w:rsidP="001D28D3">
      <w:pPr>
        <w:rPr>
          <w:rFonts w:ascii="宋体" w:eastAsia="宋体" w:hAnsi="宋体" w:cs="宋体"/>
          <w:sz w:val="24"/>
        </w:rPr>
      </w:pPr>
    </w:p>
    <w:p w14:paraId="40719E2F" w14:textId="66D22207" w:rsidR="00D73552" w:rsidRDefault="00000000">
      <w:pPr>
        <w:rPr>
          <w:rFonts w:ascii="宋体" w:eastAsia="宋体" w:hAnsi="宋体" w:cs="宋体"/>
          <w:sz w:val="24"/>
        </w:rPr>
      </w:pPr>
      <w:r>
        <w:rPr>
          <w:rFonts w:ascii="宋体" w:eastAsia="宋体" w:hAnsi="宋体" w:cs="宋体" w:hint="eastAsia"/>
          <w:sz w:val="24"/>
        </w:rPr>
        <w:t>I路</w:t>
      </w:r>
      <w:r w:rsidR="00A4351B">
        <w:rPr>
          <w:rFonts w:ascii="宋体" w:eastAsia="宋体" w:hAnsi="宋体" w:cs="宋体" w:hint="eastAsia"/>
          <w:sz w:val="24"/>
        </w:rPr>
        <w:t>与Q路上采样：</w:t>
      </w:r>
      <w:r w:rsidR="00734A02">
        <w:rPr>
          <w:rFonts w:ascii="宋体" w:eastAsia="宋体" w:hAnsi="宋体" w:cs="宋体" w:hint="eastAsia"/>
          <w:sz w:val="24"/>
        </w:rPr>
        <w:t>在</w:t>
      </w:r>
      <w:r w:rsidR="007304CA">
        <w:rPr>
          <w:rFonts w:ascii="宋体" w:eastAsia="宋体" w:hAnsi="宋体" w:cs="宋体" w:hint="eastAsia"/>
          <w:sz w:val="24"/>
        </w:rPr>
        <w:t>I、Q路向量的每个元素后插入simple-1</w:t>
      </w:r>
      <w:r w:rsidR="007304CA">
        <w:rPr>
          <w:rFonts w:ascii="宋体" w:eastAsia="宋体" w:hAnsi="宋体" w:cs="宋体"/>
          <w:sz w:val="24"/>
        </w:rPr>
        <w:t>个零值来实现上采样。</w:t>
      </w:r>
      <w:r w:rsidR="00DF3EEA">
        <w:rPr>
          <w:rFonts w:ascii="宋体" w:eastAsia="宋体" w:hAnsi="宋体" w:cs="宋体" w:hint="eastAsia"/>
          <w:sz w:val="24"/>
        </w:rPr>
        <w:t>然后再</w:t>
      </w:r>
      <w:r w:rsidR="00DF3EEA" w:rsidRPr="00DF3EEA">
        <w:rPr>
          <w:rFonts w:ascii="宋体" w:eastAsia="宋体" w:hAnsi="宋体" w:cs="宋体" w:hint="eastAsia"/>
          <w:sz w:val="24"/>
        </w:rPr>
        <w:t>计算相位增量并更新 xk 和 yk：</w:t>
      </w:r>
    </w:p>
    <w:p w14:paraId="4122AFEE" w14:textId="1AB9A111" w:rsidR="00D73552" w:rsidRDefault="00000000">
      <w:r>
        <w:rPr>
          <w:noProof/>
        </w:rPr>
        <w:lastRenderedPageBreak/>
        <w:drawing>
          <wp:inline distT="0" distB="0" distL="114300" distR="114300" wp14:anchorId="7364ED5A" wp14:editId="01F27A41">
            <wp:extent cx="5129530" cy="889635"/>
            <wp:effectExtent l="0" t="0" r="0" b="0"/>
            <wp:docPr id="5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5"/>
                    <pic:cNvPicPr>
                      <a:picLocks noChangeAspect="1"/>
                    </pic:cNvPicPr>
                  </pic:nvPicPr>
                  <pic:blipFill>
                    <a:blip r:embed="rId61"/>
                    <a:srcRect r="2675"/>
                    <a:stretch>
                      <a:fillRect/>
                    </a:stretch>
                  </pic:blipFill>
                  <pic:spPr>
                    <a:xfrm>
                      <a:off x="0" y="0"/>
                      <a:ext cx="5129530" cy="889635"/>
                    </a:xfrm>
                    <a:prstGeom prst="rect">
                      <a:avLst/>
                    </a:prstGeom>
                    <a:noFill/>
                    <a:ln>
                      <a:noFill/>
                    </a:ln>
                  </pic:spPr>
                </pic:pic>
              </a:graphicData>
            </a:graphic>
          </wp:inline>
        </w:drawing>
      </w:r>
    </w:p>
    <w:p w14:paraId="01AA4089" w14:textId="77777777" w:rsidR="00D73552" w:rsidRDefault="00000000">
      <w:r>
        <w:rPr>
          <w:noProof/>
        </w:rPr>
        <w:drawing>
          <wp:inline distT="0" distB="0" distL="114300" distR="114300" wp14:anchorId="4E48BA19" wp14:editId="57182A8C">
            <wp:extent cx="5196205" cy="833120"/>
            <wp:effectExtent l="0" t="0" r="0" b="0"/>
            <wp:docPr id="6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6"/>
                    <pic:cNvPicPr>
                      <a:picLocks noChangeAspect="1"/>
                    </pic:cNvPicPr>
                  </pic:nvPicPr>
                  <pic:blipFill>
                    <a:blip r:embed="rId62"/>
                    <a:srcRect l="1469"/>
                    <a:stretch>
                      <a:fillRect/>
                    </a:stretch>
                  </pic:blipFill>
                  <pic:spPr>
                    <a:xfrm>
                      <a:off x="0" y="0"/>
                      <a:ext cx="5196205" cy="833120"/>
                    </a:xfrm>
                    <a:prstGeom prst="rect">
                      <a:avLst/>
                    </a:prstGeom>
                    <a:noFill/>
                    <a:ln>
                      <a:noFill/>
                    </a:ln>
                  </pic:spPr>
                </pic:pic>
              </a:graphicData>
            </a:graphic>
          </wp:inline>
        </w:drawing>
      </w:r>
    </w:p>
    <w:p w14:paraId="7B7A6CB5" w14:textId="77777777" w:rsidR="00D73552" w:rsidRDefault="00000000">
      <w:pPr>
        <w:rPr>
          <w:rFonts w:ascii="宋体" w:eastAsia="宋体" w:hAnsi="宋体" w:cs="宋体"/>
          <w:sz w:val="24"/>
        </w:rPr>
      </w:pPr>
      <w:r>
        <w:rPr>
          <w:rFonts w:ascii="宋体" w:eastAsia="宋体" w:hAnsi="宋体" w:cs="宋体" w:hint="eastAsia"/>
          <w:sz w:val="24"/>
        </w:rPr>
        <w:t>I路上采样后时域和频域波形：</w:t>
      </w:r>
    </w:p>
    <w:p w14:paraId="22A94AA7" w14:textId="77777777" w:rsidR="00D73552" w:rsidRDefault="00000000">
      <w:r>
        <w:rPr>
          <w:noProof/>
        </w:rPr>
        <w:drawing>
          <wp:inline distT="0" distB="0" distL="114300" distR="114300" wp14:anchorId="5525290E" wp14:editId="0DA4E305">
            <wp:extent cx="5273675" cy="2909570"/>
            <wp:effectExtent l="0" t="0" r="14605" b="1270"/>
            <wp:docPr id="6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7"/>
                    <pic:cNvPicPr>
                      <a:picLocks noChangeAspect="1"/>
                    </pic:cNvPicPr>
                  </pic:nvPicPr>
                  <pic:blipFill>
                    <a:blip r:embed="rId63"/>
                    <a:stretch>
                      <a:fillRect/>
                    </a:stretch>
                  </pic:blipFill>
                  <pic:spPr>
                    <a:xfrm>
                      <a:off x="0" y="0"/>
                      <a:ext cx="5273675" cy="2909570"/>
                    </a:xfrm>
                    <a:prstGeom prst="rect">
                      <a:avLst/>
                    </a:prstGeom>
                    <a:noFill/>
                    <a:ln>
                      <a:noFill/>
                    </a:ln>
                  </pic:spPr>
                </pic:pic>
              </a:graphicData>
            </a:graphic>
          </wp:inline>
        </w:drawing>
      </w:r>
    </w:p>
    <w:p w14:paraId="53A1A117" w14:textId="77777777" w:rsidR="00D73552" w:rsidRDefault="00000000">
      <w:pPr>
        <w:rPr>
          <w:rFonts w:ascii="宋体" w:eastAsia="宋体" w:hAnsi="宋体" w:cs="宋体"/>
          <w:sz w:val="24"/>
        </w:rPr>
      </w:pPr>
      <w:r>
        <w:rPr>
          <w:rFonts w:ascii="宋体" w:eastAsia="宋体" w:hAnsi="宋体" w:cs="宋体" w:hint="eastAsia"/>
          <w:sz w:val="24"/>
        </w:rPr>
        <w:t>Q路上采样后时域和频域波形：</w:t>
      </w:r>
    </w:p>
    <w:p w14:paraId="7AADC093" w14:textId="4F6E036F" w:rsidR="00EA523B" w:rsidRDefault="00000000">
      <w:r>
        <w:rPr>
          <w:noProof/>
        </w:rPr>
        <w:drawing>
          <wp:inline distT="0" distB="0" distL="114300" distR="114300" wp14:anchorId="09A5DDA2" wp14:editId="3B3446C6">
            <wp:extent cx="5263515" cy="2837815"/>
            <wp:effectExtent l="0" t="0" r="9525" b="12065"/>
            <wp:docPr id="6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8"/>
                    <pic:cNvPicPr>
                      <a:picLocks noChangeAspect="1"/>
                    </pic:cNvPicPr>
                  </pic:nvPicPr>
                  <pic:blipFill>
                    <a:blip r:embed="rId64"/>
                    <a:stretch>
                      <a:fillRect/>
                    </a:stretch>
                  </pic:blipFill>
                  <pic:spPr>
                    <a:xfrm>
                      <a:off x="0" y="0"/>
                      <a:ext cx="5263515" cy="2837815"/>
                    </a:xfrm>
                    <a:prstGeom prst="rect">
                      <a:avLst/>
                    </a:prstGeom>
                    <a:noFill/>
                    <a:ln>
                      <a:noFill/>
                    </a:ln>
                  </pic:spPr>
                </pic:pic>
              </a:graphicData>
            </a:graphic>
          </wp:inline>
        </w:drawing>
      </w:r>
    </w:p>
    <w:p w14:paraId="2738F725" w14:textId="26F3CD80" w:rsidR="00D73552" w:rsidRDefault="00EA523B" w:rsidP="00EA523B">
      <w:pPr>
        <w:widowControl/>
        <w:jc w:val="left"/>
      </w:pPr>
      <w:r>
        <w:br w:type="page"/>
      </w:r>
    </w:p>
    <w:p w14:paraId="76C1C3B5" w14:textId="18385B1C" w:rsidR="00D73552" w:rsidRDefault="00CB2760">
      <w:pPr>
        <w:numPr>
          <w:ilvl w:val="0"/>
          <w:numId w:val="4"/>
        </w:numPr>
        <w:rPr>
          <w:rFonts w:ascii="宋体" w:eastAsia="宋体" w:hAnsi="宋体" w:cs="宋体"/>
          <w:b/>
          <w:bCs/>
          <w:sz w:val="28"/>
          <w:szCs w:val="28"/>
        </w:rPr>
      </w:pPr>
      <w:bookmarkStart w:id="0" w:name="_Hlk169280816"/>
      <w:r>
        <w:rPr>
          <w:rFonts w:ascii="宋体" w:eastAsia="宋体" w:hAnsi="宋体" w:cs="宋体" w:hint="eastAsia"/>
          <w:b/>
          <w:bCs/>
          <w:sz w:val="28"/>
          <w:szCs w:val="28"/>
        </w:rPr>
        <w:lastRenderedPageBreak/>
        <w:t>滚降滤波器</w:t>
      </w:r>
      <w:bookmarkEnd w:id="0"/>
    </w:p>
    <w:p w14:paraId="027DDDC9" w14:textId="5ED17721" w:rsidR="00D73552" w:rsidRDefault="00D1525F">
      <w:pPr>
        <w:ind w:firstLineChars="200" w:firstLine="480"/>
        <w:rPr>
          <w:rFonts w:ascii="宋体" w:eastAsia="宋体" w:hAnsi="宋体" w:cs="宋体"/>
          <w:sz w:val="24"/>
        </w:rPr>
      </w:pPr>
      <w:r>
        <w:rPr>
          <w:rFonts w:ascii="宋体" w:eastAsia="宋体" w:hAnsi="宋体" w:cs="宋体" w:hint="eastAsia"/>
          <w:sz w:val="24"/>
        </w:rPr>
        <w:t>我们采用Matlab系统自带</w:t>
      </w:r>
      <w:bookmarkStart w:id="1" w:name="_Hlk169280954"/>
      <w:r>
        <w:rPr>
          <w:rFonts w:ascii="宋体" w:eastAsia="宋体" w:hAnsi="宋体" w:cs="宋体" w:hint="eastAsia"/>
          <w:sz w:val="24"/>
        </w:rPr>
        <w:t>函数</w:t>
      </w:r>
      <w:bookmarkEnd w:id="1"/>
      <w:r w:rsidRPr="00D1525F">
        <w:rPr>
          <w:rFonts w:ascii="宋体" w:eastAsia="宋体" w:hAnsi="宋体" w:cs="宋体"/>
          <w:sz w:val="24"/>
        </w:rPr>
        <w:t>rcosdesign</w:t>
      </w:r>
      <w:r w:rsidRPr="00D1525F">
        <w:rPr>
          <w:rFonts w:ascii="宋体" w:eastAsia="宋体" w:hAnsi="宋体" w:cs="宋体" w:hint="eastAsia"/>
          <w:sz w:val="24"/>
        </w:rPr>
        <w:t>函数</w:t>
      </w:r>
      <w:r>
        <w:rPr>
          <w:rFonts w:ascii="宋体" w:eastAsia="宋体" w:hAnsi="宋体" w:cs="宋体" w:hint="eastAsia"/>
          <w:sz w:val="24"/>
        </w:rPr>
        <w:t>设计滚降滤波器，之后采用conv</w:t>
      </w:r>
      <w:r w:rsidRPr="00D1525F">
        <w:rPr>
          <w:rFonts w:ascii="宋体" w:eastAsia="宋体" w:hAnsi="宋体" w:cs="宋体" w:hint="eastAsia"/>
          <w:sz w:val="24"/>
        </w:rPr>
        <w:t>函数</w:t>
      </w:r>
      <w:r>
        <w:rPr>
          <w:rFonts w:ascii="宋体" w:eastAsia="宋体" w:hAnsi="宋体" w:cs="宋体" w:hint="eastAsia"/>
          <w:sz w:val="24"/>
        </w:rPr>
        <w:t>对于I路和Q路上采样后的数据进行滤波操作。</w:t>
      </w:r>
      <w:r w:rsidR="003C55AC">
        <w:rPr>
          <w:rFonts w:ascii="宋体" w:eastAsia="宋体" w:hAnsi="宋体" w:cs="宋体" w:hint="eastAsia"/>
          <w:sz w:val="24"/>
        </w:rPr>
        <w:t>并计算滚降滤波器的延时时长。</w:t>
      </w:r>
    </w:p>
    <w:p w14:paraId="31B21235" w14:textId="77777777" w:rsidR="00D73552" w:rsidRDefault="00000000">
      <w:r>
        <w:rPr>
          <w:noProof/>
        </w:rPr>
        <w:drawing>
          <wp:inline distT="0" distB="0" distL="114300" distR="114300" wp14:anchorId="5F8BF93D" wp14:editId="17E574CD">
            <wp:extent cx="5269230" cy="1169670"/>
            <wp:effectExtent l="0" t="0" r="3810" b="3810"/>
            <wp:docPr id="6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1"/>
                    <pic:cNvPicPr>
                      <a:picLocks noChangeAspect="1"/>
                    </pic:cNvPicPr>
                  </pic:nvPicPr>
                  <pic:blipFill>
                    <a:blip r:embed="rId65"/>
                    <a:stretch>
                      <a:fillRect/>
                    </a:stretch>
                  </pic:blipFill>
                  <pic:spPr>
                    <a:xfrm>
                      <a:off x="0" y="0"/>
                      <a:ext cx="5269230" cy="1169670"/>
                    </a:xfrm>
                    <a:prstGeom prst="rect">
                      <a:avLst/>
                    </a:prstGeom>
                    <a:noFill/>
                    <a:ln>
                      <a:noFill/>
                    </a:ln>
                  </pic:spPr>
                </pic:pic>
              </a:graphicData>
            </a:graphic>
          </wp:inline>
        </w:drawing>
      </w:r>
    </w:p>
    <w:p w14:paraId="177138DA" w14:textId="77777777" w:rsidR="00D73552" w:rsidRDefault="00000000">
      <w:r>
        <w:rPr>
          <w:rFonts w:ascii="宋体" w:eastAsia="宋体" w:hAnsi="宋体" w:cs="宋体" w:hint="eastAsia"/>
          <w:sz w:val="24"/>
        </w:rPr>
        <w:t>I路通过成型滤波器后时域和频域波形：</w:t>
      </w:r>
    </w:p>
    <w:p w14:paraId="6D9EB326" w14:textId="77777777" w:rsidR="00D73552" w:rsidRDefault="00000000">
      <w:r>
        <w:rPr>
          <w:noProof/>
        </w:rPr>
        <w:drawing>
          <wp:inline distT="0" distB="0" distL="114300" distR="114300" wp14:anchorId="58BE9591" wp14:editId="227CC540">
            <wp:extent cx="5273675" cy="2963545"/>
            <wp:effectExtent l="0" t="0" r="14605" b="8255"/>
            <wp:docPr id="6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9"/>
                    <pic:cNvPicPr>
                      <a:picLocks noChangeAspect="1"/>
                    </pic:cNvPicPr>
                  </pic:nvPicPr>
                  <pic:blipFill>
                    <a:blip r:embed="rId66"/>
                    <a:stretch>
                      <a:fillRect/>
                    </a:stretch>
                  </pic:blipFill>
                  <pic:spPr>
                    <a:xfrm>
                      <a:off x="0" y="0"/>
                      <a:ext cx="5273675" cy="2963545"/>
                    </a:xfrm>
                    <a:prstGeom prst="rect">
                      <a:avLst/>
                    </a:prstGeom>
                    <a:noFill/>
                    <a:ln>
                      <a:noFill/>
                    </a:ln>
                  </pic:spPr>
                </pic:pic>
              </a:graphicData>
            </a:graphic>
          </wp:inline>
        </w:drawing>
      </w:r>
    </w:p>
    <w:p w14:paraId="7C4B9C3B" w14:textId="77777777" w:rsidR="00D73552" w:rsidRDefault="00000000">
      <w:r>
        <w:rPr>
          <w:rFonts w:ascii="宋体" w:eastAsia="宋体" w:hAnsi="宋体" w:cs="宋体" w:hint="eastAsia"/>
          <w:sz w:val="24"/>
        </w:rPr>
        <w:t>Q路通过成型滤波器后时域和频域波形：</w:t>
      </w:r>
    </w:p>
    <w:p w14:paraId="7BB58522" w14:textId="77777777" w:rsidR="00D73552" w:rsidRDefault="00000000">
      <w:r>
        <w:rPr>
          <w:noProof/>
        </w:rPr>
        <w:drawing>
          <wp:inline distT="0" distB="0" distL="114300" distR="114300" wp14:anchorId="27A7FF78" wp14:editId="7300628D">
            <wp:extent cx="5273675" cy="2982595"/>
            <wp:effectExtent l="0" t="0" r="14605" b="4445"/>
            <wp:docPr id="6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0"/>
                    <pic:cNvPicPr>
                      <a:picLocks noChangeAspect="1"/>
                    </pic:cNvPicPr>
                  </pic:nvPicPr>
                  <pic:blipFill>
                    <a:blip r:embed="rId67"/>
                    <a:stretch>
                      <a:fillRect/>
                    </a:stretch>
                  </pic:blipFill>
                  <pic:spPr>
                    <a:xfrm>
                      <a:off x="0" y="0"/>
                      <a:ext cx="5273675" cy="2982595"/>
                    </a:xfrm>
                    <a:prstGeom prst="rect">
                      <a:avLst/>
                    </a:prstGeom>
                    <a:noFill/>
                    <a:ln>
                      <a:noFill/>
                    </a:ln>
                  </pic:spPr>
                </pic:pic>
              </a:graphicData>
            </a:graphic>
          </wp:inline>
        </w:drawing>
      </w:r>
    </w:p>
    <w:p w14:paraId="7DC1535F"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lastRenderedPageBreak/>
        <w:t>调制结果</w:t>
      </w:r>
    </w:p>
    <w:p w14:paraId="7CA8649C" w14:textId="338EEF65" w:rsidR="00D73552" w:rsidRDefault="00000000">
      <w:pPr>
        <w:rPr>
          <w:rFonts w:ascii="宋体" w:eastAsia="宋体" w:hAnsi="宋体" w:cs="宋体"/>
          <w:sz w:val="24"/>
        </w:rPr>
      </w:pPr>
      <w:r>
        <w:rPr>
          <w:rFonts w:ascii="宋体" w:eastAsia="宋体" w:hAnsi="宋体" w:cs="宋体" w:hint="eastAsia"/>
          <w:sz w:val="24"/>
        </w:rPr>
        <w:t>根据电路框架流程图</w:t>
      </w:r>
      <w:r w:rsidR="00F35E37" w:rsidRPr="00F35E37">
        <w:rPr>
          <w:rFonts w:ascii="宋体" w:eastAsia="宋体" w:hAnsi="宋体" w:cs="宋体" w:hint="eastAsia"/>
          <w:sz w:val="24"/>
        </w:rPr>
        <w:t>将I路和Q路信号分别与余弦和正弦载波相乘，然后将结果相减，形成一个调制后的信号</w:t>
      </w:r>
      <w:r w:rsidR="00F35E37">
        <w:rPr>
          <w:rFonts w:ascii="宋体" w:eastAsia="宋体" w:hAnsi="宋体" w:cs="宋体" w:hint="eastAsia"/>
          <w:sz w:val="24"/>
        </w:rPr>
        <w:t>并发送。</w:t>
      </w:r>
    </w:p>
    <w:p w14:paraId="6328B3AC" w14:textId="77777777" w:rsidR="00D73552" w:rsidRDefault="00000000">
      <w:r>
        <w:rPr>
          <w:noProof/>
        </w:rPr>
        <w:drawing>
          <wp:inline distT="0" distB="0" distL="114300" distR="114300" wp14:anchorId="70D1B1C2" wp14:editId="379D471A">
            <wp:extent cx="5273675" cy="342265"/>
            <wp:effectExtent l="0" t="0" r="14605" b="8255"/>
            <wp:docPr id="6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2"/>
                    <pic:cNvPicPr>
                      <a:picLocks noChangeAspect="1"/>
                    </pic:cNvPicPr>
                  </pic:nvPicPr>
                  <pic:blipFill>
                    <a:blip r:embed="rId68"/>
                    <a:stretch>
                      <a:fillRect/>
                    </a:stretch>
                  </pic:blipFill>
                  <pic:spPr>
                    <a:xfrm>
                      <a:off x="0" y="0"/>
                      <a:ext cx="5273675" cy="342265"/>
                    </a:xfrm>
                    <a:prstGeom prst="rect">
                      <a:avLst/>
                    </a:prstGeom>
                    <a:noFill/>
                    <a:ln>
                      <a:noFill/>
                    </a:ln>
                  </pic:spPr>
                </pic:pic>
              </a:graphicData>
            </a:graphic>
          </wp:inline>
        </w:drawing>
      </w:r>
    </w:p>
    <w:p w14:paraId="2B81C931" w14:textId="6CE7D704" w:rsidR="00D73552" w:rsidRDefault="00000000">
      <w:pPr>
        <w:rPr>
          <w:rFonts w:ascii="宋体" w:eastAsia="宋体" w:hAnsi="宋体" w:cs="宋体"/>
          <w:sz w:val="24"/>
        </w:rPr>
      </w:pPr>
      <w:r>
        <w:rPr>
          <w:rFonts w:ascii="宋体" w:eastAsia="宋体" w:hAnsi="宋体" w:cs="宋体" w:hint="eastAsia"/>
          <w:sz w:val="24"/>
        </w:rPr>
        <w:t>载波调制</w:t>
      </w:r>
      <w:r w:rsidR="00F35E37">
        <w:rPr>
          <w:rFonts w:ascii="宋体" w:eastAsia="宋体" w:hAnsi="宋体" w:cs="宋体" w:hint="eastAsia"/>
          <w:sz w:val="24"/>
        </w:rPr>
        <w:t>后</w:t>
      </w:r>
      <w:r>
        <w:rPr>
          <w:rFonts w:ascii="宋体" w:eastAsia="宋体" w:hAnsi="宋体" w:cs="宋体" w:hint="eastAsia"/>
          <w:sz w:val="24"/>
        </w:rPr>
        <w:t>时域和频域波形：</w:t>
      </w:r>
    </w:p>
    <w:p w14:paraId="2D10325F" w14:textId="77777777" w:rsidR="00D73552" w:rsidRDefault="00000000">
      <w:r>
        <w:rPr>
          <w:noProof/>
        </w:rPr>
        <w:drawing>
          <wp:inline distT="0" distB="0" distL="114300" distR="114300" wp14:anchorId="27BD9261" wp14:editId="2EA5563A">
            <wp:extent cx="5272405" cy="2914650"/>
            <wp:effectExtent l="0" t="0" r="635" b="11430"/>
            <wp:docPr id="6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3"/>
                    <pic:cNvPicPr>
                      <a:picLocks noChangeAspect="1"/>
                    </pic:cNvPicPr>
                  </pic:nvPicPr>
                  <pic:blipFill>
                    <a:blip r:embed="rId69"/>
                    <a:stretch>
                      <a:fillRect/>
                    </a:stretch>
                  </pic:blipFill>
                  <pic:spPr>
                    <a:xfrm>
                      <a:off x="0" y="0"/>
                      <a:ext cx="5272405" cy="2914650"/>
                    </a:xfrm>
                    <a:prstGeom prst="rect">
                      <a:avLst/>
                    </a:prstGeom>
                    <a:noFill/>
                    <a:ln>
                      <a:noFill/>
                    </a:ln>
                  </pic:spPr>
                </pic:pic>
              </a:graphicData>
            </a:graphic>
          </wp:inline>
        </w:drawing>
      </w:r>
    </w:p>
    <w:p w14:paraId="61692A9F"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t>信道以及噪声</w:t>
      </w:r>
    </w:p>
    <w:p w14:paraId="1A94F3E0" w14:textId="37F9B4D0" w:rsidR="00D73552" w:rsidRDefault="00000000">
      <w:pPr>
        <w:numPr>
          <w:ilvl w:val="0"/>
          <w:numId w:val="5"/>
        </w:numPr>
        <w:rPr>
          <w:rFonts w:ascii="宋体" w:eastAsia="宋体" w:hAnsi="宋体" w:cs="宋体"/>
          <w:sz w:val="28"/>
          <w:szCs w:val="28"/>
        </w:rPr>
      </w:pPr>
      <w:r>
        <w:rPr>
          <w:rFonts w:ascii="宋体" w:eastAsia="宋体" w:hAnsi="宋体" w:cs="宋体" w:hint="eastAsia"/>
          <w:sz w:val="28"/>
          <w:szCs w:val="28"/>
        </w:rPr>
        <w:t>AWGN</w:t>
      </w:r>
      <w:r w:rsidR="00F35E37">
        <w:rPr>
          <w:rFonts w:ascii="宋体" w:eastAsia="宋体" w:hAnsi="宋体" w:cs="宋体" w:hint="eastAsia"/>
          <w:sz w:val="28"/>
          <w:szCs w:val="28"/>
        </w:rPr>
        <w:t xml:space="preserve"> </w:t>
      </w:r>
      <w:bookmarkStart w:id="2" w:name="_Hlk169281754"/>
      <w:r w:rsidR="00F35E37">
        <w:rPr>
          <w:rFonts w:ascii="宋体" w:eastAsia="宋体" w:hAnsi="宋体" w:cs="宋体" w:hint="eastAsia"/>
          <w:sz w:val="28"/>
          <w:szCs w:val="28"/>
        </w:rPr>
        <w:t xml:space="preserve">   </w:t>
      </w:r>
      <w:bookmarkEnd w:id="2"/>
    </w:p>
    <w:p w14:paraId="08E87ED9" w14:textId="2725AA39" w:rsidR="00F35E37" w:rsidRPr="00F35E37" w:rsidRDefault="00F35E37" w:rsidP="00F35E37">
      <w:pPr>
        <w:rPr>
          <w:rFonts w:ascii="宋体" w:eastAsia="宋体" w:hAnsi="宋体" w:cs="宋体"/>
          <w:sz w:val="24"/>
        </w:rPr>
      </w:pPr>
      <w:bookmarkStart w:id="3" w:name="_Hlk169282557"/>
      <w:r w:rsidRPr="00F35E37">
        <w:rPr>
          <w:rFonts w:ascii="宋体" w:eastAsia="宋体" w:hAnsi="宋体" w:cs="宋体"/>
          <w:sz w:val="24"/>
        </w:rPr>
        <w:t xml:space="preserve"> </w:t>
      </w:r>
      <w:r>
        <w:rPr>
          <w:rFonts w:ascii="宋体" w:eastAsia="宋体" w:hAnsi="宋体" w:cs="宋体" w:hint="eastAsia"/>
          <w:sz w:val="24"/>
        </w:rPr>
        <w:t xml:space="preserve"> </w:t>
      </w:r>
      <w:r>
        <w:rPr>
          <w:rFonts w:ascii="宋体" w:eastAsia="宋体" w:hAnsi="宋体" w:cs="宋体" w:hint="eastAsia"/>
          <w:sz w:val="28"/>
          <w:szCs w:val="28"/>
        </w:rPr>
        <w:t xml:space="preserve"> </w:t>
      </w:r>
      <w:r w:rsidRPr="00F35E37">
        <w:rPr>
          <w:rFonts w:ascii="宋体" w:eastAsia="宋体" w:hAnsi="宋体" w:cs="宋体"/>
          <w:sz w:val="24"/>
        </w:rPr>
        <w:t xml:space="preserve"> </w:t>
      </w:r>
      <w:bookmarkEnd w:id="3"/>
      <w:r>
        <w:rPr>
          <w:rFonts w:ascii="宋体" w:eastAsia="宋体" w:hAnsi="宋体" w:cs="宋体"/>
          <w:sz w:val="24"/>
        </w:rPr>
        <w:t>设置噪声信噪比的范围，并将其转换成线性域。再将不同信噪比范围的高斯白噪声添加到调制后的信号中，模拟信号通过噪声信道的的情况。</w:t>
      </w:r>
    </w:p>
    <w:p w14:paraId="5F5C913E" w14:textId="08B7D9AC" w:rsidR="00056DBE" w:rsidRDefault="00000000">
      <w:r>
        <w:rPr>
          <w:noProof/>
        </w:rPr>
        <w:drawing>
          <wp:inline distT="0" distB="0" distL="114300" distR="114300" wp14:anchorId="17E9B162" wp14:editId="7B46CCEC">
            <wp:extent cx="5283835" cy="994410"/>
            <wp:effectExtent l="0" t="0" r="4445" b="11430"/>
            <wp:docPr id="6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4"/>
                    <pic:cNvPicPr>
                      <a:picLocks noChangeAspect="1"/>
                    </pic:cNvPicPr>
                  </pic:nvPicPr>
                  <pic:blipFill>
                    <a:blip r:embed="rId70"/>
                    <a:srcRect r="15170"/>
                    <a:stretch>
                      <a:fillRect/>
                    </a:stretch>
                  </pic:blipFill>
                  <pic:spPr>
                    <a:xfrm>
                      <a:off x="0" y="0"/>
                      <a:ext cx="5283835" cy="994410"/>
                    </a:xfrm>
                    <a:prstGeom prst="rect">
                      <a:avLst/>
                    </a:prstGeom>
                    <a:noFill/>
                    <a:ln>
                      <a:noFill/>
                    </a:ln>
                  </pic:spPr>
                </pic:pic>
              </a:graphicData>
            </a:graphic>
          </wp:inline>
        </w:drawing>
      </w:r>
    </w:p>
    <w:p w14:paraId="698E0738" w14:textId="273D35B9" w:rsidR="00D73552" w:rsidRDefault="00056DBE" w:rsidP="00056DBE">
      <w:pPr>
        <w:widowControl/>
        <w:jc w:val="left"/>
      </w:pPr>
      <w:r>
        <w:br w:type="page"/>
      </w:r>
    </w:p>
    <w:p w14:paraId="7D3CF28D" w14:textId="77777777" w:rsidR="00D73552" w:rsidRDefault="00000000">
      <w:pPr>
        <w:rPr>
          <w:rFonts w:ascii="宋体" w:eastAsia="宋体" w:hAnsi="宋体" w:cs="宋体"/>
          <w:sz w:val="24"/>
        </w:rPr>
      </w:pPr>
      <w:r>
        <w:rPr>
          <w:rFonts w:ascii="宋体" w:eastAsia="宋体" w:hAnsi="宋体" w:cs="宋体" w:hint="eastAsia"/>
          <w:sz w:val="24"/>
        </w:rPr>
        <w:lastRenderedPageBreak/>
        <w:t>通过AWGN后的时域信号</w:t>
      </w:r>
    </w:p>
    <w:p w14:paraId="6CA6A41C" w14:textId="5E382BCA" w:rsidR="00D73552" w:rsidRPr="00056DBE" w:rsidRDefault="00000000">
      <w:r>
        <w:rPr>
          <w:noProof/>
        </w:rPr>
        <w:drawing>
          <wp:inline distT="0" distB="0" distL="114300" distR="114300" wp14:anchorId="66306F25" wp14:editId="48A5670C">
            <wp:extent cx="5281842" cy="2948940"/>
            <wp:effectExtent l="0" t="0" r="0" b="3810"/>
            <wp:docPr id="7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6"/>
                    <pic:cNvPicPr>
                      <a:picLocks noChangeAspect="1"/>
                    </pic:cNvPicPr>
                  </pic:nvPicPr>
                  <pic:blipFill>
                    <a:blip r:embed="rId71"/>
                    <a:stretch>
                      <a:fillRect/>
                    </a:stretch>
                  </pic:blipFill>
                  <pic:spPr>
                    <a:xfrm>
                      <a:off x="0" y="0"/>
                      <a:ext cx="5330976" cy="2976372"/>
                    </a:xfrm>
                    <a:prstGeom prst="rect">
                      <a:avLst/>
                    </a:prstGeom>
                    <a:noFill/>
                    <a:ln>
                      <a:noFill/>
                    </a:ln>
                  </pic:spPr>
                </pic:pic>
              </a:graphicData>
            </a:graphic>
          </wp:inline>
        </w:drawing>
      </w:r>
    </w:p>
    <w:p w14:paraId="4FF2C0FB" w14:textId="77777777" w:rsidR="00D73552" w:rsidRDefault="00000000">
      <w:pPr>
        <w:numPr>
          <w:ilvl w:val="0"/>
          <w:numId w:val="5"/>
        </w:numPr>
        <w:rPr>
          <w:rFonts w:ascii="宋体" w:eastAsia="宋体" w:hAnsi="宋体" w:cs="宋体"/>
          <w:sz w:val="28"/>
          <w:szCs w:val="28"/>
        </w:rPr>
      </w:pPr>
      <w:r>
        <w:rPr>
          <w:rFonts w:ascii="宋体" w:eastAsia="宋体" w:hAnsi="宋体" w:cs="宋体"/>
          <w:sz w:val="28"/>
          <w:szCs w:val="28"/>
        </w:rPr>
        <w:t>瑞利平坦衰落</w:t>
      </w:r>
    </w:p>
    <w:p w14:paraId="722A20CE" w14:textId="63430D15" w:rsidR="00755558" w:rsidRDefault="00755558" w:rsidP="00755558">
      <w:pPr>
        <w:ind w:firstLine="480"/>
        <w:rPr>
          <w:rFonts w:ascii="宋体" w:eastAsia="宋体" w:hAnsi="宋体" w:cs="宋体"/>
          <w:sz w:val="24"/>
        </w:rPr>
      </w:pPr>
      <w:r>
        <w:rPr>
          <w:rFonts w:ascii="宋体" w:eastAsia="宋体" w:hAnsi="宋体" w:cs="宋体"/>
          <w:sz w:val="24"/>
        </w:rPr>
        <w:t>建立瑞利分布信道，采用两个互相独立的高斯随机变量生成瑞利分布信道的信道参数h，这是一个复数高斯随机变量。</w:t>
      </w:r>
    </w:p>
    <w:p w14:paraId="5AAE1406" w14:textId="799CDCFD" w:rsidR="00755558" w:rsidRPr="00755558" w:rsidRDefault="00755558" w:rsidP="00755558">
      <w:pPr>
        <w:ind w:firstLine="480"/>
        <w:rPr>
          <w:rFonts w:ascii="宋体" w:eastAsia="宋体" w:hAnsi="宋体" w:cs="宋体"/>
          <w:sz w:val="24"/>
        </w:rPr>
      </w:pPr>
      <w:r>
        <w:rPr>
          <w:rFonts w:ascii="宋体" w:eastAsia="宋体" w:hAnsi="宋体" w:cs="宋体" w:hint="eastAsia"/>
          <w:sz w:val="24"/>
        </w:rPr>
        <w:t>最后将加噪后的噪声通过该瑞利分布信道。</w:t>
      </w:r>
    </w:p>
    <w:p w14:paraId="2EE22BEF" w14:textId="77777777" w:rsidR="00D73552" w:rsidRDefault="00000000">
      <w:pPr>
        <w:rPr>
          <w:rFonts w:ascii="宋体" w:eastAsia="宋体" w:hAnsi="宋体" w:cs="宋体"/>
          <w:sz w:val="28"/>
          <w:szCs w:val="28"/>
        </w:rPr>
      </w:pPr>
      <w:r>
        <w:rPr>
          <w:noProof/>
        </w:rPr>
        <w:drawing>
          <wp:inline distT="0" distB="0" distL="114300" distR="114300" wp14:anchorId="7E61C9EC" wp14:editId="088C6A22">
            <wp:extent cx="5273675" cy="433070"/>
            <wp:effectExtent l="0" t="0" r="14605" b="8890"/>
            <wp:docPr id="7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9"/>
                    <pic:cNvPicPr>
                      <a:picLocks noChangeAspect="1"/>
                    </pic:cNvPicPr>
                  </pic:nvPicPr>
                  <pic:blipFill>
                    <a:blip r:embed="rId72"/>
                    <a:stretch>
                      <a:fillRect/>
                    </a:stretch>
                  </pic:blipFill>
                  <pic:spPr>
                    <a:xfrm>
                      <a:off x="0" y="0"/>
                      <a:ext cx="5273675" cy="433070"/>
                    </a:xfrm>
                    <a:prstGeom prst="rect">
                      <a:avLst/>
                    </a:prstGeom>
                    <a:noFill/>
                    <a:ln>
                      <a:noFill/>
                    </a:ln>
                  </pic:spPr>
                </pic:pic>
              </a:graphicData>
            </a:graphic>
          </wp:inline>
        </w:drawing>
      </w:r>
    </w:p>
    <w:p w14:paraId="35BC45FE" w14:textId="77777777" w:rsidR="00D73552" w:rsidRDefault="00000000">
      <w:pPr>
        <w:rPr>
          <w:rFonts w:ascii="宋体" w:eastAsia="宋体" w:hAnsi="宋体" w:cs="宋体"/>
          <w:sz w:val="28"/>
          <w:szCs w:val="28"/>
        </w:rPr>
      </w:pPr>
      <w:r>
        <w:rPr>
          <w:rFonts w:ascii="宋体" w:eastAsia="宋体" w:hAnsi="宋体" w:cs="宋体" w:hint="eastAsia"/>
          <w:sz w:val="24"/>
        </w:rPr>
        <w:t>通过AWGN后又经历瑞利平坦衰落后的时域信号</w:t>
      </w:r>
    </w:p>
    <w:p w14:paraId="12D5F6C5" w14:textId="7356B154" w:rsidR="00755558" w:rsidRDefault="00000000">
      <w:r>
        <w:rPr>
          <w:noProof/>
        </w:rPr>
        <w:drawing>
          <wp:inline distT="0" distB="0" distL="114300" distR="114300" wp14:anchorId="0DD05686" wp14:editId="0C9400B0">
            <wp:extent cx="5264785" cy="2947670"/>
            <wp:effectExtent l="0" t="0" r="8255" b="8890"/>
            <wp:docPr id="7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7"/>
                    <pic:cNvPicPr>
                      <a:picLocks noChangeAspect="1"/>
                    </pic:cNvPicPr>
                  </pic:nvPicPr>
                  <pic:blipFill>
                    <a:blip r:embed="rId73"/>
                    <a:stretch>
                      <a:fillRect/>
                    </a:stretch>
                  </pic:blipFill>
                  <pic:spPr>
                    <a:xfrm>
                      <a:off x="0" y="0"/>
                      <a:ext cx="5264785" cy="2947670"/>
                    </a:xfrm>
                    <a:prstGeom prst="rect">
                      <a:avLst/>
                    </a:prstGeom>
                    <a:noFill/>
                    <a:ln>
                      <a:noFill/>
                    </a:ln>
                  </pic:spPr>
                </pic:pic>
              </a:graphicData>
            </a:graphic>
          </wp:inline>
        </w:drawing>
      </w:r>
    </w:p>
    <w:p w14:paraId="7AD25D6A" w14:textId="5B178263" w:rsidR="00D73552" w:rsidRDefault="00755558" w:rsidP="00755558">
      <w:pPr>
        <w:widowControl/>
        <w:jc w:val="left"/>
      </w:pPr>
      <w:r>
        <w:br w:type="page"/>
      </w:r>
    </w:p>
    <w:p w14:paraId="3568A0B5"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lastRenderedPageBreak/>
        <w:t>接收机</w:t>
      </w:r>
    </w:p>
    <w:p w14:paraId="64AB3344" w14:textId="11AF2C41" w:rsidR="009650B9" w:rsidRPr="009650B9" w:rsidRDefault="00755558">
      <w:pPr>
        <w:rPr>
          <w:rFonts w:ascii="宋体" w:eastAsia="宋体" w:hAnsi="宋体"/>
          <w:sz w:val="24"/>
        </w:rPr>
      </w:pPr>
      <w:r w:rsidRPr="00755558">
        <w:rPr>
          <w:rFonts w:ascii="宋体" w:eastAsia="宋体" w:hAnsi="宋体"/>
          <w:sz w:val="24"/>
        </w:rPr>
        <w:t xml:space="preserve">    解调I</w:t>
      </w:r>
      <w:r>
        <w:rPr>
          <w:rFonts w:ascii="宋体" w:eastAsia="宋体" w:hAnsi="宋体"/>
          <w:sz w:val="24"/>
        </w:rPr>
        <w:t>分量与Q分量</w:t>
      </w:r>
      <w:r>
        <w:rPr>
          <w:rFonts w:ascii="宋体" w:eastAsia="宋体" w:hAnsi="宋体" w:hint="eastAsia"/>
          <w:sz w:val="24"/>
        </w:rPr>
        <w:t>，其中I分量为</w:t>
      </w:r>
      <w:r w:rsidR="009650B9">
        <w:rPr>
          <w:rFonts w:ascii="宋体" w:eastAsia="宋体" w:hAnsi="宋体" w:hint="eastAsia"/>
          <w:sz w:val="24"/>
        </w:rPr>
        <w:t>通过噪声后的信号与原载波的余弦部分相乘得到，而Q分量为通过噪声后的信号与原载波的正弦部分相乘后取负得到。</w:t>
      </w:r>
    </w:p>
    <w:p w14:paraId="76269F67" w14:textId="2FF1F904" w:rsidR="00D73552" w:rsidRDefault="00000000">
      <w:r>
        <w:rPr>
          <w:noProof/>
        </w:rPr>
        <w:drawing>
          <wp:inline distT="0" distB="0" distL="114300" distR="114300" wp14:anchorId="24EB27A5" wp14:editId="6C5CB842">
            <wp:extent cx="5269230" cy="271145"/>
            <wp:effectExtent l="0" t="0" r="3810" b="3175"/>
            <wp:docPr id="7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2"/>
                    <pic:cNvPicPr>
                      <a:picLocks noChangeAspect="1"/>
                    </pic:cNvPicPr>
                  </pic:nvPicPr>
                  <pic:blipFill>
                    <a:blip r:embed="rId74"/>
                    <a:stretch>
                      <a:fillRect/>
                    </a:stretch>
                  </pic:blipFill>
                  <pic:spPr>
                    <a:xfrm>
                      <a:off x="0" y="0"/>
                      <a:ext cx="5269230" cy="271145"/>
                    </a:xfrm>
                    <a:prstGeom prst="rect">
                      <a:avLst/>
                    </a:prstGeom>
                    <a:noFill/>
                    <a:ln>
                      <a:noFill/>
                    </a:ln>
                  </pic:spPr>
                </pic:pic>
              </a:graphicData>
            </a:graphic>
          </wp:inline>
        </w:drawing>
      </w:r>
    </w:p>
    <w:p w14:paraId="42BE30F9" w14:textId="77777777" w:rsidR="00D73552" w:rsidRDefault="00000000">
      <w:pPr>
        <w:rPr>
          <w:rFonts w:ascii="宋体" w:eastAsia="宋体" w:hAnsi="宋体" w:cs="宋体"/>
          <w:sz w:val="24"/>
        </w:rPr>
      </w:pPr>
      <w:r>
        <w:rPr>
          <w:rFonts w:ascii="宋体" w:eastAsia="宋体" w:hAnsi="宋体" w:cs="宋体" w:hint="eastAsia"/>
          <w:sz w:val="24"/>
        </w:rPr>
        <w:t>I路载波恢复后的时域和频域波形：</w:t>
      </w:r>
    </w:p>
    <w:p w14:paraId="1569925B" w14:textId="77777777" w:rsidR="00D73552" w:rsidRDefault="00000000">
      <w:r>
        <w:rPr>
          <w:noProof/>
        </w:rPr>
        <w:drawing>
          <wp:inline distT="0" distB="0" distL="114300" distR="114300" wp14:anchorId="3C15BB94" wp14:editId="28CA037E">
            <wp:extent cx="5269865" cy="2870200"/>
            <wp:effectExtent l="0" t="0" r="3175" b="10160"/>
            <wp:docPr id="7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3"/>
                    <pic:cNvPicPr>
                      <a:picLocks noChangeAspect="1"/>
                    </pic:cNvPicPr>
                  </pic:nvPicPr>
                  <pic:blipFill>
                    <a:blip r:embed="rId75"/>
                    <a:stretch>
                      <a:fillRect/>
                    </a:stretch>
                  </pic:blipFill>
                  <pic:spPr>
                    <a:xfrm>
                      <a:off x="0" y="0"/>
                      <a:ext cx="5269865" cy="2870200"/>
                    </a:xfrm>
                    <a:prstGeom prst="rect">
                      <a:avLst/>
                    </a:prstGeom>
                    <a:noFill/>
                    <a:ln>
                      <a:noFill/>
                    </a:ln>
                  </pic:spPr>
                </pic:pic>
              </a:graphicData>
            </a:graphic>
          </wp:inline>
        </w:drawing>
      </w:r>
    </w:p>
    <w:p w14:paraId="0E2074FE" w14:textId="77777777" w:rsidR="00D73552" w:rsidRDefault="00000000">
      <w:pPr>
        <w:rPr>
          <w:rFonts w:ascii="宋体" w:eastAsia="宋体" w:hAnsi="宋体" w:cs="宋体"/>
          <w:sz w:val="24"/>
        </w:rPr>
      </w:pPr>
      <w:r>
        <w:rPr>
          <w:rFonts w:ascii="宋体" w:eastAsia="宋体" w:hAnsi="宋体" w:cs="宋体" w:hint="eastAsia"/>
          <w:sz w:val="24"/>
        </w:rPr>
        <w:t>Q路载波恢复后的时域和频域波形：</w:t>
      </w:r>
    </w:p>
    <w:p w14:paraId="0E34F624" w14:textId="3E753138" w:rsidR="009650B9" w:rsidRDefault="00000000">
      <w:r>
        <w:rPr>
          <w:noProof/>
        </w:rPr>
        <w:drawing>
          <wp:inline distT="0" distB="0" distL="114300" distR="114300" wp14:anchorId="68F4D3BC" wp14:editId="136BC0C5">
            <wp:extent cx="5267325" cy="2860040"/>
            <wp:effectExtent l="0" t="0" r="5715" b="5080"/>
            <wp:docPr id="7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4"/>
                    <pic:cNvPicPr>
                      <a:picLocks noChangeAspect="1"/>
                    </pic:cNvPicPr>
                  </pic:nvPicPr>
                  <pic:blipFill>
                    <a:blip r:embed="rId76"/>
                    <a:stretch>
                      <a:fillRect/>
                    </a:stretch>
                  </pic:blipFill>
                  <pic:spPr>
                    <a:xfrm>
                      <a:off x="0" y="0"/>
                      <a:ext cx="5267325" cy="2860040"/>
                    </a:xfrm>
                    <a:prstGeom prst="rect">
                      <a:avLst/>
                    </a:prstGeom>
                    <a:noFill/>
                    <a:ln>
                      <a:noFill/>
                    </a:ln>
                  </pic:spPr>
                </pic:pic>
              </a:graphicData>
            </a:graphic>
          </wp:inline>
        </w:drawing>
      </w:r>
    </w:p>
    <w:p w14:paraId="52D48813" w14:textId="38CAE941" w:rsidR="00D73552" w:rsidRDefault="009650B9" w:rsidP="009650B9">
      <w:pPr>
        <w:widowControl/>
        <w:jc w:val="left"/>
      </w:pPr>
      <w:r>
        <w:br w:type="page"/>
      </w:r>
    </w:p>
    <w:p w14:paraId="20D36998"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lastRenderedPageBreak/>
        <w:t>低通滤波</w:t>
      </w:r>
    </w:p>
    <w:p w14:paraId="6986ADA1" w14:textId="29A54984" w:rsidR="00D73552" w:rsidRDefault="000E374F">
      <w:pPr>
        <w:rPr>
          <w:rFonts w:ascii="宋体" w:eastAsia="宋体" w:hAnsi="宋体" w:cs="宋体"/>
          <w:sz w:val="24"/>
        </w:rPr>
      </w:pPr>
      <w:r>
        <w:rPr>
          <w:rFonts w:ascii="宋体" w:eastAsia="宋体" w:hAnsi="宋体" w:cs="宋体" w:hint="eastAsia"/>
          <w:sz w:val="24"/>
        </w:rPr>
        <w:t xml:space="preserve"> </w:t>
      </w:r>
      <w:r>
        <w:rPr>
          <w:rFonts w:hint="eastAsia"/>
        </w:rPr>
        <w:t xml:space="preserve">   </w:t>
      </w:r>
      <w:r w:rsidRPr="000E374F">
        <w:rPr>
          <w:rFonts w:ascii="宋体" w:eastAsia="宋体" w:hAnsi="宋体" w:hint="eastAsia"/>
          <w:sz w:val="24"/>
        </w:rPr>
        <w:t>使</w:t>
      </w:r>
      <w:r>
        <w:rPr>
          <w:rFonts w:ascii="宋体" w:eastAsia="宋体" w:hAnsi="宋体" w:cs="宋体" w:hint="eastAsia"/>
          <w:sz w:val="24"/>
        </w:rPr>
        <w:t>用汉明窗设计一个128阶低通带线性相位的FIR滤波器</w:t>
      </w:r>
      <w:r w:rsidR="0057044E">
        <w:rPr>
          <w:rFonts w:ascii="宋体" w:eastAsia="宋体" w:hAnsi="宋体" w:cs="宋体" w:hint="eastAsia"/>
          <w:sz w:val="24"/>
        </w:rPr>
        <w:t>，将之前解调后的I分量与Q分量通过该低通滤波器得到新的I分量与Q分量。</w:t>
      </w:r>
      <w:r w:rsidR="003C55AC">
        <w:rPr>
          <w:rFonts w:ascii="宋体" w:eastAsia="宋体" w:hAnsi="宋体" w:cs="宋体" w:hint="eastAsia"/>
          <w:sz w:val="24"/>
        </w:rPr>
        <w:t>然后计算低通滤波器的延时时长。</w:t>
      </w:r>
    </w:p>
    <w:p w14:paraId="6EBFE947" w14:textId="77777777" w:rsidR="00D73552" w:rsidRDefault="00000000">
      <w:r>
        <w:rPr>
          <w:noProof/>
        </w:rPr>
        <w:drawing>
          <wp:inline distT="0" distB="0" distL="114300" distR="114300" wp14:anchorId="27CF0781" wp14:editId="4C5FB3B5">
            <wp:extent cx="5271135" cy="786765"/>
            <wp:effectExtent l="0" t="0" r="1905" b="5715"/>
            <wp:docPr id="7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0"/>
                    <pic:cNvPicPr>
                      <a:picLocks noChangeAspect="1"/>
                    </pic:cNvPicPr>
                  </pic:nvPicPr>
                  <pic:blipFill>
                    <a:blip r:embed="rId77"/>
                    <a:stretch>
                      <a:fillRect/>
                    </a:stretch>
                  </pic:blipFill>
                  <pic:spPr>
                    <a:xfrm>
                      <a:off x="0" y="0"/>
                      <a:ext cx="5271135" cy="786765"/>
                    </a:xfrm>
                    <a:prstGeom prst="rect">
                      <a:avLst/>
                    </a:prstGeom>
                    <a:noFill/>
                    <a:ln>
                      <a:noFill/>
                    </a:ln>
                  </pic:spPr>
                </pic:pic>
              </a:graphicData>
            </a:graphic>
          </wp:inline>
        </w:drawing>
      </w:r>
    </w:p>
    <w:p w14:paraId="5365494B" w14:textId="77777777" w:rsidR="00D73552" w:rsidRDefault="00000000">
      <w:pPr>
        <w:rPr>
          <w:rFonts w:ascii="宋体" w:eastAsia="宋体" w:hAnsi="宋体" w:cs="宋体"/>
          <w:sz w:val="24"/>
        </w:rPr>
      </w:pPr>
      <w:r>
        <w:rPr>
          <w:rFonts w:ascii="宋体" w:eastAsia="宋体" w:hAnsi="宋体" w:cs="宋体" w:hint="eastAsia"/>
          <w:sz w:val="24"/>
        </w:rPr>
        <w:t>I路低通滤波后的时域和频域波形：</w:t>
      </w:r>
    </w:p>
    <w:p w14:paraId="6FB9AFDD" w14:textId="77777777" w:rsidR="00D73552" w:rsidRDefault="00000000">
      <w:r>
        <w:rPr>
          <w:noProof/>
        </w:rPr>
        <w:drawing>
          <wp:inline distT="0" distB="0" distL="114300" distR="114300" wp14:anchorId="0E7E0A69" wp14:editId="146227F4">
            <wp:extent cx="5262880" cy="2888615"/>
            <wp:effectExtent l="0" t="0" r="10160" b="6985"/>
            <wp:docPr id="7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5"/>
                    <pic:cNvPicPr>
                      <a:picLocks noChangeAspect="1"/>
                    </pic:cNvPicPr>
                  </pic:nvPicPr>
                  <pic:blipFill>
                    <a:blip r:embed="rId78"/>
                    <a:stretch>
                      <a:fillRect/>
                    </a:stretch>
                  </pic:blipFill>
                  <pic:spPr>
                    <a:xfrm>
                      <a:off x="0" y="0"/>
                      <a:ext cx="5262880" cy="2888615"/>
                    </a:xfrm>
                    <a:prstGeom prst="rect">
                      <a:avLst/>
                    </a:prstGeom>
                    <a:noFill/>
                    <a:ln>
                      <a:noFill/>
                    </a:ln>
                  </pic:spPr>
                </pic:pic>
              </a:graphicData>
            </a:graphic>
          </wp:inline>
        </w:drawing>
      </w:r>
    </w:p>
    <w:p w14:paraId="7DDAFDE8" w14:textId="77777777" w:rsidR="00D73552" w:rsidRDefault="00D73552"/>
    <w:p w14:paraId="554B9ECC" w14:textId="77777777" w:rsidR="00D73552" w:rsidRDefault="00000000">
      <w:pPr>
        <w:rPr>
          <w:rFonts w:ascii="宋体" w:eastAsia="宋体" w:hAnsi="宋体" w:cs="宋体"/>
          <w:sz w:val="24"/>
        </w:rPr>
      </w:pPr>
      <w:r>
        <w:rPr>
          <w:rFonts w:ascii="宋体" w:eastAsia="宋体" w:hAnsi="宋体" w:cs="宋体" w:hint="eastAsia"/>
          <w:sz w:val="24"/>
        </w:rPr>
        <w:t>Q路低通滤波后的时域和频域波形：</w:t>
      </w:r>
    </w:p>
    <w:p w14:paraId="5117D924" w14:textId="19066294" w:rsidR="0057044E" w:rsidRDefault="00000000">
      <w:r>
        <w:rPr>
          <w:noProof/>
        </w:rPr>
        <w:drawing>
          <wp:inline distT="0" distB="0" distL="114300" distR="114300" wp14:anchorId="14A36BE6" wp14:editId="5C6F0921">
            <wp:extent cx="5273675" cy="2823210"/>
            <wp:effectExtent l="0" t="0" r="14605" b="11430"/>
            <wp:docPr id="8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6"/>
                    <pic:cNvPicPr>
                      <a:picLocks noChangeAspect="1"/>
                    </pic:cNvPicPr>
                  </pic:nvPicPr>
                  <pic:blipFill>
                    <a:blip r:embed="rId79"/>
                    <a:stretch>
                      <a:fillRect/>
                    </a:stretch>
                  </pic:blipFill>
                  <pic:spPr>
                    <a:xfrm>
                      <a:off x="0" y="0"/>
                      <a:ext cx="5273675" cy="2823210"/>
                    </a:xfrm>
                    <a:prstGeom prst="rect">
                      <a:avLst/>
                    </a:prstGeom>
                    <a:noFill/>
                    <a:ln>
                      <a:noFill/>
                    </a:ln>
                  </pic:spPr>
                </pic:pic>
              </a:graphicData>
            </a:graphic>
          </wp:inline>
        </w:drawing>
      </w:r>
    </w:p>
    <w:p w14:paraId="14C30794" w14:textId="208FF3A9" w:rsidR="00D73552" w:rsidRDefault="0057044E" w:rsidP="0057044E">
      <w:pPr>
        <w:widowControl/>
        <w:jc w:val="left"/>
      </w:pPr>
      <w:r>
        <w:br w:type="page"/>
      </w:r>
    </w:p>
    <w:p w14:paraId="1AF21C89"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lastRenderedPageBreak/>
        <w:t>匹配滤波</w:t>
      </w:r>
    </w:p>
    <w:p w14:paraId="39A6CE9E" w14:textId="72AB80DF" w:rsidR="0057044E" w:rsidRPr="000E374F" w:rsidRDefault="0057044E">
      <w:pPr>
        <w:rPr>
          <w:rFonts w:ascii="宋体" w:eastAsia="宋体" w:hAnsi="宋体"/>
          <w:sz w:val="24"/>
        </w:rPr>
      </w:pPr>
      <w:r>
        <w:rPr>
          <w:rFonts w:hint="eastAsia"/>
        </w:rPr>
        <w:t xml:space="preserve"> </w:t>
      </w:r>
      <w:r w:rsidRPr="000E374F">
        <w:rPr>
          <w:rFonts w:ascii="宋体" w:eastAsia="宋体" w:hAnsi="宋体" w:hint="eastAsia"/>
          <w:sz w:val="24"/>
        </w:rPr>
        <w:t xml:space="preserve">   </w:t>
      </w:r>
      <w:r w:rsidR="000E374F" w:rsidRPr="000E374F">
        <w:rPr>
          <w:rFonts w:ascii="宋体" w:eastAsia="宋体" w:hAnsi="宋体" w:hint="eastAsia"/>
          <w:sz w:val="24"/>
        </w:rPr>
        <w:t>生成</w:t>
      </w:r>
      <w:r w:rsidR="000E374F">
        <w:rPr>
          <w:rFonts w:ascii="宋体" w:eastAsia="宋体" w:hAnsi="宋体" w:hint="eastAsia"/>
          <w:sz w:val="24"/>
        </w:rPr>
        <w:t>升余弦匹配滤波器，将通过低通滤波器后的I路与Q路信号进行匹配滤波，观察匹配滤波后的波形。</w:t>
      </w:r>
      <w:r w:rsidR="003C55AC">
        <w:rPr>
          <w:rFonts w:ascii="宋体" w:eastAsia="宋体" w:hAnsi="宋体" w:hint="eastAsia"/>
          <w:sz w:val="24"/>
        </w:rPr>
        <w:t>然后计算匹配滤波器的延时时长。</w:t>
      </w:r>
    </w:p>
    <w:p w14:paraId="553D812B" w14:textId="4F515AB0" w:rsidR="00D73552" w:rsidRDefault="00000000">
      <w:r>
        <w:rPr>
          <w:noProof/>
        </w:rPr>
        <w:drawing>
          <wp:inline distT="0" distB="0" distL="114300" distR="114300" wp14:anchorId="2ABE2822" wp14:editId="5C165E77">
            <wp:extent cx="5269230" cy="1652905"/>
            <wp:effectExtent l="0" t="0" r="3810" b="8255"/>
            <wp:docPr id="8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7"/>
                    <pic:cNvPicPr>
                      <a:picLocks noChangeAspect="1"/>
                    </pic:cNvPicPr>
                  </pic:nvPicPr>
                  <pic:blipFill>
                    <a:blip r:embed="rId80"/>
                    <a:stretch>
                      <a:fillRect/>
                    </a:stretch>
                  </pic:blipFill>
                  <pic:spPr>
                    <a:xfrm>
                      <a:off x="0" y="0"/>
                      <a:ext cx="5269230" cy="1652905"/>
                    </a:xfrm>
                    <a:prstGeom prst="rect">
                      <a:avLst/>
                    </a:prstGeom>
                    <a:noFill/>
                    <a:ln>
                      <a:noFill/>
                    </a:ln>
                  </pic:spPr>
                </pic:pic>
              </a:graphicData>
            </a:graphic>
          </wp:inline>
        </w:drawing>
      </w:r>
    </w:p>
    <w:p w14:paraId="339140D0" w14:textId="77777777" w:rsidR="00D73552" w:rsidRDefault="00000000">
      <w:pPr>
        <w:rPr>
          <w:rFonts w:ascii="宋体" w:eastAsia="宋体" w:hAnsi="宋体" w:cs="宋体"/>
          <w:sz w:val="24"/>
        </w:rPr>
      </w:pPr>
      <w:r>
        <w:rPr>
          <w:rFonts w:ascii="宋体" w:eastAsia="宋体" w:hAnsi="宋体" w:cs="宋体" w:hint="eastAsia"/>
          <w:sz w:val="24"/>
        </w:rPr>
        <w:t>I路匹配滤波后的时域和频域波形：</w:t>
      </w:r>
    </w:p>
    <w:p w14:paraId="66703E82" w14:textId="77777777" w:rsidR="00D73552" w:rsidRDefault="00000000">
      <w:r>
        <w:rPr>
          <w:noProof/>
        </w:rPr>
        <w:drawing>
          <wp:inline distT="0" distB="0" distL="114300" distR="114300" wp14:anchorId="6132EB52" wp14:editId="6CAD115D">
            <wp:extent cx="4933950" cy="2760514"/>
            <wp:effectExtent l="0" t="0" r="0" b="1905"/>
            <wp:docPr id="8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8"/>
                    <pic:cNvPicPr>
                      <a:picLocks noChangeAspect="1"/>
                    </pic:cNvPicPr>
                  </pic:nvPicPr>
                  <pic:blipFill>
                    <a:blip r:embed="rId81"/>
                    <a:stretch>
                      <a:fillRect/>
                    </a:stretch>
                  </pic:blipFill>
                  <pic:spPr>
                    <a:xfrm>
                      <a:off x="0" y="0"/>
                      <a:ext cx="4944734" cy="2766547"/>
                    </a:xfrm>
                    <a:prstGeom prst="rect">
                      <a:avLst/>
                    </a:prstGeom>
                    <a:noFill/>
                    <a:ln>
                      <a:noFill/>
                    </a:ln>
                  </pic:spPr>
                </pic:pic>
              </a:graphicData>
            </a:graphic>
          </wp:inline>
        </w:drawing>
      </w:r>
    </w:p>
    <w:p w14:paraId="7B1ADDFC" w14:textId="77777777" w:rsidR="00D73552" w:rsidRDefault="00D73552"/>
    <w:p w14:paraId="50C307CE" w14:textId="77777777" w:rsidR="00D73552" w:rsidRDefault="00000000">
      <w:pPr>
        <w:rPr>
          <w:rFonts w:ascii="宋体" w:eastAsia="宋体" w:hAnsi="宋体" w:cs="宋体"/>
          <w:sz w:val="24"/>
        </w:rPr>
      </w:pPr>
      <w:r>
        <w:rPr>
          <w:rFonts w:ascii="宋体" w:eastAsia="宋体" w:hAnsi="宋体" w:cs="宋体" w:hint="eastAsia"/>
          <w:sz w:val="24"/>
        </w:rPr>
        <w:t>Q路匹配滤波后的时域和频域波形：</w:t>
      </w:r>
    </w:p>
    <w:p w14:paraId="650F3C08" w14:textId="77777777" w:rsidR="00D73552" w:rsidRDefault="00000000">
      <w:r>
        <w:rPr>
          <w:noProof/>
        </w:rPr>
        <w:drawing>
          <wp:inline distT="0" distB="0" distL="114300" distR="114300" wp14:anchorId="702AFB88" wp14:editId="783ACD44">
            <wp:extent cx="4946650" cy="2716392"/>
            <wp:effectExtent l="0" t="0" r="6350" b="8255"/>
            <wp:docPr id="8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9"/>
                    <pic:cNvPicPr>
                      <a:picLocks noChangeAspect="1"/>
                    </pic:cNvPicPr>
                  </pic:nvPicPr>
                  <pic:blipFill>
                    <a:blip r:embed="rId82"/>
                    <a:stretch>
                      <a:fillRect/>
                    </a:stretch>
                  </pic:blipFill>
                  <pic:spPr>
                    <a:xfrm>
                      <a:off x="0" y="0"/>
                      <a:ext cx="4986920" cy="2738506"/>
                    </a:xfrm>
                    <a:prstGeom prst="rect">
                      <a:avLst/>
                    </a:prstGeom>
                    <a:noFill/>
                    <a:ln>
                      <a:noFill/>
                    </a:ln>
                  </pic:spPr>
                </pic:pic>
              </a:graphicData>
            </a:graphic>
          </wp:inline>
        </w:drawing>
      </w:r>
    </w:p>
    <w:p w14:paraId="147EE2B7"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lastRenderedPageBreak/>
        <w:t>均衡采样</w:t>
      </w:r>
    </w:p>
    <w:p w14:paraId="62CC37DB" w14:textId="7CFFA163" w:rsidR="00D73552" w:rsidRDefault="00CC643A">
      <w:pPr>
        <w:rPr>
          <w:rFonts w:ascii="宋体" w:eastAsia="宋体" w:hAnsi="宋体" w:cs="宋体"/>
          <w:sz w:val="24"/>
        </w:rPr>
      </w:pPr>
      <w:r>
        <w:rPr>
          <w:rFonts w:ascii="宋体" w:eastAsia="宋体" w:hAnsi="宋体" w:cs="宋体" w:hint="eastAsia"/>
          <w:sz w:val="24"/>
        </w:rPr>
        <w:t xml:space="preserve">    根据均衡算法，</w:t>
      </w:r>
      <w:r w:rsidR="00CB2760">
        <w:rPr>
          <w:rFonts w:ascii="宋体" w:eastAsia="宋体" w:hAnsi="宋体" w:cs="宋体" w:hint="eastAsia"/>
          <w:sz w:val="24"/>
        </w:rPr>
        <w:t>再由之前三个滤波器的延迟计算出</w:t>
      </w:r>
      <w:r>
        <w:rPr>
          <w:rFonts w:ascii="宋体" w:eastAsia="宋体" w:hAnsi="宋体" w:cs="宋体" w:hint="eastAsia"/>
          <w:sz w:val="24"/>
        </w:rPr>
        <w:t>最佳采样点的位置。</w:t>
      </w:r>
    </w:p>
    <w:p w14:paraId="4F87C14C" w14:textId="77777777" w:rsidR="00D73552" w:rsidRDefault="00000000">
      <w:r>
        <w:rPr>
          <w:noProof/>
        </w:rPr>
        <w:drawing>
          <wp:inline distT="0" distB="0" distL="114300" distR="114300" wp14:anchorId="7A6E1CCC" wp14:editId="6D53C188">
            <wp:extent cx="5273675" cy="476885"/>
            <wp:effectExtent l="0" t="0" r="14605" b="10795"/>
            <wp:docPr id="8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0"/>
                    <pic:cNvPicPr>
                      <a:picLocks noChangeAspect="1"/>
                    </pic:cNvPicPr>
                  </pic:nvPicPr>
                  <pic:blipFill>
                    <a:blip r:embed="rId83"/>
                    <a:stretch>
                      <a:fillRect/>
                    </a:stretch>
                  </pic:blipFill>
                  <pic:spPr>
                    <a:xfrm>
                      <a:off x="0" y="0"/>
                      <a:ext cx="5273675" cy="476885"/>
                    </a:xfrm>
                    <a:prstGeom prst="rect">
                      <a:avLst/>
                    </a:prstGeom>
                    <a:noFill/>
                    <a:ln>
                      <a:noFill/>
                    </a:ln>
                  </pic:spPr>
                </pic:pic>
              </a:graphicData>
            </a:graphic>
          </wp:inline>
        </w:drawing>
      </w:r>
    </w:p>
    <w:p w14:paraId="260F5A4D"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t>下采样</w:t>
      </w:r>
    </w:p>
    <w:p w14:paraId="3D43A9D9" w14:textId="67D7AF10" w:rsidR="00E55825" w:rsidRDefault="00E55825" w:rsidP="00E55825">
      <w:pPr>
        <w:rPr>
          <w:rFonts w:ascii="宋体" w:eastAsia="宋体" w:hAnsi="宋体" w:cs="宋体"/>
          <w:sz w:val="24"/>
        </w:rPr>
      </w:pPr>
      <w:r>
        <w:rPr>
          <w:rFonts w:ascii="宋体" w:eastAsia="宋体" w:hAnsi="宋体" w:cs="宋体" w:hint="eastAsia"/>
          <w:sz w:val="24"/>
        </w:rPr>
        <w:t xml:space="preserve">    下采样是指将数字信号的采样率降低的过程，即通过去除部分采样点来减少信号的采样率。下采样通常用于降低信号的复杂度，以便减少计算量和存储空间。</w:t>
      </w:r>
    </w:p>
    <w:p w14:paraId="4E803D4B" w14:textId="7475ACED" w:rsidR="00E55825" w:rsidRPr="00E55825" w:rsidRDefault="00E55825" w:rsidP="00E55825">
      <w:pPr>
        <w:rPr>
          <w:rFonts w:ascii="宋体" w:eastAsia="宋体" w:hAnsi="宋体" w:cs="宋体"/>
          <w:sz w:val="24"/>
        </w:rPr>
      </w:pPr>
      <w:r>
        <w:rPr>
          <w:rFonts w:ascii="宋体" w:eastAsia="宋体" w:hAnsi="宋体" w:cs="宋体" w:hint="eastAsia"/>
          <w:sz w:val="24"/>
        </w:rPr>
        <w:t xml:space="preserve">    为了实现这一过程，我们从匹配滤波后的I路与Q路信号中提取最佳采样点，从总</w:t>
      </w:r>
      <w:r w:rsidRPr="00E55825">
        <w:rPr>
          <w:rFonts w:ascii="宋体" w:eastAsia="宋体" w:hAnsi="宋体" w:cs="宋体" w:hint="eastAsia"/>
          <w:sz w:val="24"/>
        </w:rPr>
        <w:t>延迟处开始，每隔sample个采样点提取一个数据点，直到信号的结束位置减去总延迟。</w:t>
      </w:r>
    </w:p>
    <w:p w14:paraId="6BE9A462" w14:textId="77777777" w:rsidR="00D73552" w:rsidRDefault="00000000">
      <w:r>
        <w:rPr>
          <w:noProof/>
        </w:rPr>
        <w:drawing>
          <wp:inline distT="0" distB="0" distL="114300" distR="114300" wp14:anchorId="41346F53" wp14:editId="139F92CE">
            <wp:extent cx="5268595" cy="546100"/>
            <wp:effectExtent l="0" t="0" r="4445" b="2540"/>
            <wp:docPr id="8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1"/>
                    <pic:cNvPicPr>
                      <a:picLocks noChangeAspect="1"/>
                    </pic:cNvPicPr>
                  </pic:nvPicPr>
                  <pic:blipFill>
                    <a:blip r:embed="rId84"/>
                    <a:stretch>
                      <a:fillRect/>
                    </a:stretch>
                  </pic:blipFill>
                  <pic:spPr>
                    <a:xfrm>
                      <a:off x="0" y="0"/>
                      <a:ext cx="5268595" cy="546100"/>
                    </a:xfrm>
                    <a:prstGeom prst="rect">
                      <a:avLst/>
                    </a:prstGeom>
                    <a:noFill/>
                    <a:ln>
                      <a:noFill/>
                    </a:ln>
                  </pic:spPr>
                </pic:pic>
              </a:graphicData>
            </a:graphic>
          </wp:inline>
        </w:drawing>
      </w:r>
    </w:p>
    <w:p w14:paraId="7D543770" w14:textId="77777777" w:rsidR="00D73552" w:rsidRDefault="00000000">
      <w:r>
        <w:rPr>
          <w:noProof/>
        </w:rPr>
        <w:drawing>
          <wp:inline distT="0" distB="0" distL="114300" distR="114300" wp14:anchorId="6BCF9F88" wp14:editId="028BF726">
            <wp:extent cx="4664814" cy="2571750"/>
            <wp:effectExtent l="0" t="0" r="2540" b="0"/>
            <wp:docPr id="8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2"/>
                    <pic:cNvPicPr>
                      <a:picLocks noChangeAspect="1"/>
                    </pic:cNvPicPr>
                  </pic:nvPicPr>
                  <pic:blipFill>
                    <a:blip r:embed="rId85"/>
                    <a:stretch>
                      <a:fillRect/>
                    </a:stretch>
                  </pic:blipFill>
                  <pic:spPr>
                    <a:xfrm>
                      <a:off x="0" y="0"/>
                      <a:ext cx="4675271" cy="2577515"/>
                    </a:xfrm>
                    <a:prstGeom prst="rect">
                      <a:avLst/>
                    </a:prstGeom>
                    <a:noFill/>
                    <a:ln>
                      <a:noFill/>
                    </a:ln>
                  </pic:spPr>
                </pic:pic>
              </a:graphicData>
            </a:graphic>
          </wp:inline>
        </w:drawing>
      </w:r>
    </w:p>
    <w:p w14:paraId="22DFBD00" w14:textId="77777777" w:rsidR="00D73552" w:rsidRDefault="00000000">
      <w:r>
        <w:rPr>
          <w:rFonts w:ascii="宋体" w:eastAsia="宋体" w:hAnsi="宋体" w:cs="宋体" w:hint="eastAsia"/>
          <w:sz w:val="24"/>
        </w:rPr>
        <w:t>Q路下采样后的时域和频域波形：</w:t>
      </w:r>
    </w:p>
    <w:p w14:paraId="7C625F78" w14:textId="77777777" w:rsidR="00D73552" w:rsidRDefault="00000000">
      <w:r>
        <w:rPr>
          <w:noProof/>
        </w:rPr>
        <w:drawing>
          <wp:inline distT="0" distB="0" distL="114300" distR="114300" wp14:anchorId="77C1210F" wp14:editId="36E59AF7">
            <wp:extent cx="4673600" cy="2596820"/>
            <wp:effectExtent l="0" t="0" r="0" b="0"/>
            <wp:docPr id="8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3"/>
                    <pic:cNvPicPr>
                      <a:picLocks noChangeAspect="1"/>
                    </pic:cNvPicPr>
                  </pic:nvPicPr>
                  <pic:blipFill>
                    <a:blip r:embed="rId86"/>
                    <a:stretch>
                      <a:fillRect/>
                    </a:stretch>
                  </pic:blipFill>
                  <pic:spPr>
                    <a:xfrm>
                      <a:off x="0" y="0"/>
                      <a:ext cx="4682090" cy="2601538"/>
                    </a:xfrm>
                    <a:prstGeom prst="rect">
                      <a:avLst/>
                    </a:prstGeom>
                    <a:noFill/>
                    <a:ln>
                      <a:noFill/>
                    </a:ln>
                  </pic:spPr>
                </pic:pic>
              </a:graphicData>
            </a:graphic>
          </wp:inline>
        </w:drawing>
      </w:r>
    </w:p>
    <w:p w14:paraId="64F580D1" w14:textId="77777777" w:rsidR="00D73552" w:rsidRDefault="00000000">
      <w:pPr>
        <w:numPr>
          <w:ilvl w:val="0"/>
          <w:numId w:val="4"/>
        </w:numPr>
        <w:rPr>
          <w:rFonts w:ascii="宋体" w:eastAsia="宋体" w:hAnsi="宋体" w:cs="宋体"/>
          <w:b/>
          <w:bCs/>
          <w:sz w:val="28"/>
          <w:szCs w:val="28"/>
        </w:rPr>
      </w:pPr>
      <m:oMath>
        <m:r>
          <m:rPr>
            <m:sty m:val="b"/>
          </m:rPr>
          <w:rPr>
            <w:rFonts w:ascii="Cambria Math" w:hAnsi="Cambria Math"/>
            <w:sz w:val="28"/>
            <w:szCs w:val="28"/>
          </w:rPr>
          <w:lastRenderedPageBreak/>
          <m:t>π/4QPSK</m:t>
        </m:r>
      </m:oMath>
      <w:r>
        <w:rPr>
          <w:rFonts w:hAnsi="Cambria Math" w:hint="eastAsia"/>
          <w:b/>
          <w:sz w:val="28"/>
          <w:szCs w:val="28"/>
        </w:rPr>
        <w:t>译码</w:t>
      </w:r>
    </w:p>
    <w:p w14:paraId="395BC671" w14:textId="77777777" w:rsidR="00D73552" w:rsidRDefault="00000000">
      <w:r>
        <w:rPr>
          <w:noProof/>
        </w:rPr>
        <w:drawing>
          <wp:inline distT="0" distB="0" distL="114300" distR="114300" wp14:anchorId="6A01B2C4" wp14:editId="0FF5A0F9">
            <wp:extent cx="3893820" cy="1650814"/>
            <wp:effectExtent l="0" t="0" r="0" b="6985"/>
            <wp:docPr id="8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5"/>
                    <pic:cNvPicPr>
                      <a:picLocks noChangeAspect="1"/>
                    </pic:cNvPicPr>
                  </pic:nvPicPr>
                  <pic:blipFill>
                    <a:blip r:embed="rId87"/>
                    <a:srcRect t="11452"/>
                    <a:stretch>
                      <a:fillRect/>
                    </a:stretch>
                  </pic:blipFill>
                  <pic:spPr>
                    <a:xfrm>
                      <a:off x="0" y="0"/>
                      <a:ext cx="3921826" cy="1662687"/>
                    </a:xfrm>
                    <a:prstGeom prst="rect">
                      <a:avLst/>
                    </a:prstGeom>
                    <a:noFill/>
                    <a:ln>
                      <a:noFill/>
                    </a:ln>
                  </pic:spPr>
                </pic:pic>
              </a:graphicData>
            </a:graphic>
          </wp:inline>
        </w:drawing>
      </w:r>
    </w:p>
    <w:p w14:paraId="10D8A1D7" w14:textId="6A28B0F2" w:rsidR="00D73552" w:rsidRDefault="00D3647A" w:rsidP="00686523">
      <w:pPr>
        <w:ind w:firstLine="480"/>
        <w:rPr>
          <w:rFonts w:ascii="宋体" w:eastAsia="宋体" w:hAnsi="宋体" w:cs="宋体"/>
          <w:sz w:val="24"/>
        </w:rPr>
      </w:pPr>
      <w:r>
        <w:rPr>
          <w:rFonts w:ascii="宋体" w:eastAsia="宋体" w:hAnsi="宋体" w:cs="宋体"/>
          <w:sz w:val="24"/>
        </w:rPr>
        <w:t>首先生成两个用于储存解调后I、Q路信号的向量，并初始化其中元素</w:t>
      </w:r>
      <w:r>
        <w:rPr>
          <w:rFonts w:ascii="宋体" w:eastAsia="宋体" w:hAnsi="宋体" w:cs="宋体" w:hint="eastAsia"/>
          <w:sz w:val="24"/>
        </w:rPr>
        <w:t>。</w:t>
      </w:r>
      <w:r w:rsidR="00686523">
        <w:rPr>
          <w:rFonts w:ascii="宋体" w:eastAsia="宋体" w:hAnsi="宋体" w:cs="宋体" w:hint="eastAsia"/>
          <w:sz w:val="24"/>
        </w:rPr>
        <w:t>接着对下采样后的I路与Q路信号的第一个采样点进行解调——为二者的第一个元素进行线性变换后得到。</w:t>
      </w:r>
    </w:p>
    <w:p w14:paraId="585FB17B" w14:textId="6D6C27A1" w:rsidR="00686523" w:rsidRDefault="00686523" w:rsidP="00686523">
      <w:pPr>
        <w:ind w:firstLine="480"/>
        <w:rPr>
          <w:rFonts w:ascii="宋体" w:eastAsia="宋体" w:hAnsi="宋体" w:cs="宋体"/>
          <w:sz w:val="24"/>
        </w:rPr>
      </w:pPr>
      <w:r>
        <w:rPr>
          <w:rFonts w:ascii="宋体" w:eastAsia="宋体" w:hAnsi="宋体" w:cs="宋体"/>
          <w:sz w:val="24"/>
        </w:rPr>
        <w:t>而从第二个采样点开始，采样点均为与前一采样点的I路与Q路信号进行线性变换后得到。</w:t>
      </w:r>
    </w:p>
    <w:p w14:paraId="5447EBFF" w14:textId="474878E5" w:rsidR="00686523" w:rsidRDefault="00686523" w:rsidP="00686523">
      <w:pPr>
        <w:ind w:firstLine="480"/>
        <w:rPr>
          <w:rFonts w:ascii="宋体" w:eastAsia="宋体" w:hAnsi="宋体" w:cs="宋体"/>
          <w:sz w:val="24"/>
        </w:rPr>
      </w:pPr>
      <w:r>
        <w:rPr>
          <w:rFonts w:ascii="宋体" w:eastAsia="宋体" w:hAnsi="宋体" w:cs="宋体"/>
          <w:sz w:val="24"/>
        </w:rPr>
        <w:t>最后对解调后的I信号与Q信号进行判决，小于</w:t>
      </w:r>
      <w:r>
        <w:rPr>
          <w:rFonts w:ascii="宋体" w:eastAsia="宋体" w:hAnsi="宋体" w:cs="宋体" w:hint="eastAsia"/>
          <w:sz w:val="24"/>
        </w:rPr>
        <w:t>0</w:t>
      </w:r>
      <w:r>
        <w:rPr>
          <w:rFonts w:ascii="宋体" w:eastAsia="宋体" w:hAnsi="宋体" w:cs="宋体"/>
          <w:sz w:val="24"/>
        </w:rPr>
        <w:t>判决为</w:t>
      </w:r>
      <w:r>
        <w:rPr>
          <w:rFonts w:ascii="宋体" w:eastAsia="宋体" w:hAnsi="宋体" w:cs="宋体" w:hint="eastAsia"/>
          <w:sz w:val="24"/>
        </w:rPr>
        <w:t>0</w:t>
      </w:r>
      <w:r>
        <w:rPr>
          <w:rFonts w:ascii="宋体" w:eastAsia="宋体" w:hAnsi="宋体" w:cs="宋体"/>
          <w:sz w:val="24"/>
        </w:rPr>
        <w:t>，否则判决为</w:t>
      </w:r>
      <w:r>
        <w:rPr>
          <w:rFonts w:ascii="宋体" w:eastAsia="宋体" w:hAnsi="宋体" w:cs="宋体" w:hint="eastAsia"/>
          <w:sz w:val="24"/>
        </w:rPr>
        <w:t>1。</w:t>
      </w:r>
    </w:p>
    <w:p w14:paraId="56E1EBA3" w14:textId="12EF6962" w:rsidR="00D73552" w:rsidRDefault="00000000" w:rsidP="00686523">
      <w:r>
        <w:rPr>
          <w:noProof/>
        </w:rPr>
        <w:drawing>
          <wp:inline distT="0" distB="0" distL="114300" distR="114300" wp14:anchorId="0AC76A13" wp14:editId="75F35421">
            <wp:extent cx="5821680" cy="2151353"/>
            <wp:effectExtent l="0" t="0" r="7620" b="1905"/>
            <wp:docPr id="8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4"/>
                    <pic:cNvPicPr>
                      <a:picLocks noChangeAspect="1"/>
                    </pic:cNvPicPr>
                  </pic:nvPicPr>
                  <pic:blipFill>
                    <a:blip r:embed="rId88"/>
                    <a:stretch>
                      <a:fillRect/>
                    </a:stretch>
                  </pic:blipFill>
                  <pic:spPr>
                    <a:xfrm>
                      <a:off x="0" y="0"/>
                      <a:ext cx="5828685" cy="2153942"/>
                    </a:xfrm>
                    <a:prstGeom prst="rect">
                      <a:avLst/>
                    </a:prstGeom>
                    <a:noFill/>
                    <a:ln>
                      <a:noFill/>
                    </a:ln>
                  </pic:spPr>
                </pic:pic>
              </a:graphicData>
            </a:graphic>
          </wp:inline>
        </w:drawing>
      </w:r>
    </w:p>
    <w:p w14:paraId="4872E513" w14:textId="77777777" w:rsidR="00D73552" w:rsidRDefault="00000000">
      <w:pPr>
        <w:rPr>
          <w:rFonts w:ascii="宋体" w:eastAsia="宋体" w:hAnsi="宋体" w:cs="宋体"/>
          <w:sz w:val="24"/>
        </w:rPr>
      </w:pPr>
      <w:r>
        <w:rPr>
          <w:rFonts w:ascii="宋体" w:eastAsia="宋体" w:hAnsi="宋体" w:cs="宋体" w:hint="eastAsia"/>
          <w:sz w:val="24"/>
        </w:rPr>
        <w:t>译码结果：</w:t>
      </w:r>
    </w:p>
    <w:p w14:paraId="7ACAF439" w14:textId="77777777" w:rsidR="00D73552" w:rsidRDefault="00000000">
      <w:pPr>
        <w:rPr>
          <w:rFonts w:ascii="宋体" w:eastAsia="宋体" w:hAnsi="宋体" w:cs="宋体"/>
          <w:sz w:val="24"/>
        </w:rPr>
      </w:pPr>
      <w:r>
        <w:rPr>
          <w:noProof/>
        </w:rPr>
        <w:drawing>
          <wp:inline distT="0" distB="0" distL="114300" distR="114300" wp14:anchorId="01FEEC34" wp14:editId="03CD54E8">
            <wp:extent cx="4000500" cy="3028417"/>
            <wp:effectExtent l="0" t="0" r="0" b="635"/>
            <wp:docPr id="94"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0"/>
                    <pic:cNvPicPr>
                      <a:picLocks noChangeAspect="1"/>
                    </pic:cNvPicPr>
                  </pic:nvPicPr>
                  <pic:blipFill>
                    <a:blip r:embed="rId89"/>
                    <a:stretch>
                      <a:fillRect/>
                    </a:stretch>
                  </pic:blipFill>
                  <pic:spPr>
                    <a:xfrm>
                      <a:off x="0" y="0"/>
                      <a:ext cx="4020845" cy="3043819"/>
                    </a:xfrm>
                    <a:prstGeom prst="rect">
                      <a:avLst/>
                    </a:prstGeom>
                    <a:noFill/>
                    <a:ln>
                      <a:noFill/>
                    </a:ln>
                  </pic:spPr>
                </pic:pic>
              </a:graphicData>
            </a:graphic>
          </wp:inline>
        </w:drawing>
      </w:r>
    </w:p>
    <w:p w14:paraId="5708253E" w14:textId="77777777" w:rsidR="00D73552" w:rsidRDefault="00000000">
      <w:pPr>
        <w:numPr>
          <w:ilvl w:val="0"/>
          <w:numId w:val="4"/>
        </w:numPr>
        <w:rPr>
          <w:rFonts w:ascii="宋体" w:eastAsia="宋体" w:hAnsi="宋体" w:cs="宋体"/>
          <w:b/>
          <w:bCs/>
          <w:sz w:val="28"/>
          <w:szCs w:val="28"/>
        </w:rPr>
      </w:pPr>
      <w:r>
        <w:rPr>
          <w:rFonts w:hAnsi="Cambria Math" w:hint="eastAsia"/>
          <w:b/>
          <w:sz w:val="28"/>
          <w:szCs w:val="28"/>
        </w:rPr>
        <w:lastRenderedPageBreak/>
        <w:t>串并转换</w:t>
      </w:r>
    </w:p>
    <w:p w14:paraId="6E89A326" w14:textId="77777777" w:rsidR="00D73552" w:rsidRDefault="00000000">
      <w:pPr>
        <w:rPr>
          <w:rFonts w:ascii="宋体" w:eastAsia="宋体" w:hAnsi="宋体" w:cs="宋体"/>
          <w:sz w:val="24"/>
        </w:rPr>
      </w:pPr>
      <w:r>
        <w:rPr>
          <w:rFonts w:ascii="宋体" w:eastAsia="宋体" w:hAnsi="宋体" w:cs="宋体" w:hint="eastAsia"/>
          <w:sz w:val="24"/>
        </w:rPr>
        <w:t>进行串并转换得到最终的解调数据</w:t>
      </w:r>
    </w:p>
    <w:p w14:paraId="3144CAAA" w14:textId="77777777" w:rsidR="00D73552" w:rsidRDefault="00000000">
      <w:pPr>
        <w:rPr>
          <w:rFonts w:ascii="宋体" w:eastAsia="宋体" w:hAnsi="宋体" w:cs="宋体"/>
          <w:b/>
          <w:bCs/>
          <w:sz w:val="28"/>
          <w:szCs w:val="28"/>
        </w:rPr>
      </w:pPr>
      <w:r>
        <w:rPr>
          <w:noProof/>
        </w:rPr>
        <w:drawing>
          <wp:inline distT="0" distB="0" distL="114300" distR="114300" wp14:anchorId="53A730B6" wp14:editId="5004A709">
            <wp:extent cx="4389120" cy="906780"/>
            <wp:effectExtent l="0" t="0" r="0" b="0"/>
            <wp:docPr id="9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6"/>
                    <pic:cNvPicPr>
                      <a:picLocks noChangeAspect="1"/>
                    </pic:cNvPicPr>
                  </pic:nvPicPr>
                  <pic:blipFill>
                    <a:blip r:embed="rId90"/>
                    <a:srcRect b="19048"/>
                    <a:stretch>
                      <a:fillRect/>
                    </a:stretch>
                  </pic:blipFill>
                  <pic:spPr>
                    <a:xfrm>
                      <a:off x="0" y="0"/>
                      <a:ext cx="4389120" cy="906780"/>
                    </a:xfrm>
                    <a:prstGeom prst="rect">
                      <a:avLst/>
                    </a:prstGeom>
                    <a:noFill/>
                    <a:ln>
                      <a:noFill/>
                    </a:ln>
                  </pic:spPr>
                </pic:pic>
              </a:graphicData>
            </a:graphic>
          </wp:inline>
        </w:drawing>
      </w:r>
    </w:p>
    <w:p w14:paraId="371F97ED" w14:textId="77777777" w:rsidR="00D73552" w:rsidRDefault="00000000">
      <w:pPr>
        <w:numPr>
          <w:ilvl w:val="0"/>
          <w:numId w:val="4"/>
        </w:numPr>
        <w:rPr>
          <w:rFonts w:ascii="宋体" w:eastAsia="宋体" w:hAnsi="宋体" w:cs="宋体"/>
          <w:b/>
          <w:bCs/>
          <w:sz w:val="28"/>
          <w:szCs w:val="28"/>
        </w:rPr>
      </w:pPr>
      <w:r>
        <w:rPr>
          <w:rFonts w:ascii="宋体" w:eastAsia="宋体" w:hAnsi="宋体" w:cs="宋体" w:hint="eastAsia"/>
          <w:b/>
          <w:bCs/>
          <w:sz w:val="28"/>
          <w:szCs w:val="28"/>
        </w:rPr>
        <w:t>不同信噪比下误码率分析</w:t>
      </w:r>
    </w:p>
    <w:p w14:paraId="52143377" w14:textId="77777777" w:rsidR="00D73552" w:rsidRDefault="00000000">
      <w:r>
        <w:rPr>
          <w:noProof/>
        </w:rPr>
        <w:drawing>
          <wp:inline distT="0" distB="0" distL="114300" distR="114300" wp14:anchorId="5D88D3D8" wp14:editId="6533DB8F">
            <wp:extent cx="5269865" cy="699770"/>
            <wp:effectExtent l="0" t="0" r="3175" b="1270"/>
            <wp:docPr id="92"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8"/>
                    <pic:cNvPicPr>
                      <a:picLocks noChangeAspect="1"/>
                    </pic:cNvPicPr>
                  </pic:nvPicPr>
                  <pic:blipFill>
                    <a:blip r:embed="rId91"/>
                    <a:stretch>
                      <a:fillRect/>
                    </a:stretch>
                  </pic:blipFill>
                  <pic:spPr>
                    <a:xfrm>
                      <a:off x="0" y="0"/>
                      <a:ext cx="5269865" cy="699770"/>
                    </a:xfrm>
                    <a:prstGeom prst="rect">
                      <a:avLst/>
                    </a:prstGeom>
                    <a:noFill/>
                    <a:ln>
                      <a:noFill/>
                    </a:ln>
                  </pic:spPr>
                </pic:pic>
              </a:graphicData>
            </a:graphic>
          </wp:inline>
        </w:drawing>
      </w:r>
    </w:p>
    <w:p w14:paraId="6C074A4C" w14:textId="77777777" w:rsidR="00D73552" w:rsidRDefault="00000000">
      <w:r>
        <w:rPr>
          <w:rFonts w:hint="eastAsia"/>
        </w:rPr>
        <w:t xml:space="preserve"> </w:t>
      </w:r>
      <w:r>
        <w:rPr>
          <w:noProof/>
        </w:rPr>
        <w:drawing>
          <wp:inline distT="0" distB="0" distL="114300" distR="114300" wp14:anchorId="117AF1D7" wp14:editId="349C865E">
            <wp:extent cx="3703320" cy="1463040"/>
            <wp:effectExtent l="0" t="0" r="0" b="0"/>
            <wp:docPr id="9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9"/>
                    <pic:cNvPicPr>
                      <a:picLocks noChangeAspect="1"/>
                    </pic:cNvPicPr>
                  </pic:nvPicPr>
                  <pic:blipFill>
                    <a:blip r:embed="rId92"/>
                    <a:stretch>
                      <a:fillRect/>
                    </a:stretch>
                  </pic:blipFill>
                  <pic:spPr>
                    <a:xfrm>
                      <a:off x="0" y="0"/>
                      <a:ext cx="3703320" cy="1463040"/>
                    </a:xfrm>
                    <a:prstGeom prst="rect">
                      <a:avLst/>
                    </a:prstGeom>
                    <a:noFill/>
                    <a:ln>
                      <a:noFill/>
                    </a:ln>
                  </pic:spPr>
                </pic:pic>
              </a:graphicData>
            </a:graphic>
          </wp:inline>
        </w:drawing>
      </w:r>
    </w:p>
    <w:p w14:paraId="6EBA3F4A" w14:textId="77777777" w:rsidR="00D73552" w:rsidRDefault="00000000">
      <w:pPr>
        <w:rPr>
          <w:rFonts w:ascii="宋体" w:eastAsia="宋体" w:hAnsi="宋体" w:cs="宋体"/>
          <w:sz w:val="24"/>
        </w:rPr>
      </w:pPr>
      <w:r>
        <w:rPr>
          <w:rFonts w:ascii="宋体" w:eastAsia="宋体" w:hAnsi="宋体" w:cs="宋体" w:hint="eastAsia"/>
          <w:sz w:val="24"/>
        </w:rPr>
        <w:t>得到下图仿真曲线</w:t>
      </w:r>
    </w:p>
    <w:p w14:paraId="7A1AF97C" w14:textId="77777777" w:rsidR="00D73552" w:rsidRDefault="00000000">
      <w:r>
        <w:rPr>
          <w:noProof/>
        </w:rPr>
        <w:drawing>
          <wp:inline distT="0" distB="0" distL="114300" distR="114300" wp14:anchorId="73DBA600" wp14:editId="4C7C56BE">
            <wp:extent cx="5271770" cy="3006090"/>
            <wp:effectExtent l="0" t="0" r="1270" b="11430"/>
            <wp:docPr id="7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8"/>
                    <pic:cNvPicPr>
                      <a:picLocks noChangeAspect="1"/>
                    </pic:cNvPicPr>
                  </pic:nvPicPr>
                  <pic:blipFill>
                    <a:blip r:embed="rId93"/>
                    <a:stretch>
                      <a:fillRect/>
                    </a:stretch>
                  </pic:blipFill>
                  <pic:spPr>
                    <a:xfrm>
                      <a:off x="0" y="0"/>
                      <a:ext cx="5271770" cy="3006090"/>
                    </a:xfrm>
                    <a:prstGeom prst="rect">
                      <a:avLst/>
                    </a:prstGeom>
                    <a:noFill/>
                    <a:ln>
                      <a:noFill/>
                    </a:ln>
                  </pic:spPr>
                </pic:pic>
              </a:graphicData>
            </a:graphic>
          </wp:inline>
        </w:drawing>
      </w:r>
    </w:p>
    <w:p w14:paraId="77E1F0C5" w14:textId="77777777" w:rsidR="00D73552" w:rsidRDefault="00000000">
      <w:pPr>
        <w:ind w:firstLineChars="200" w:firstLine="480"/>
        <w:rPr>
          <w:rFonts w:ascii="宋体" w:hAnsi="宋体" w:cs="宋体"/>
          <w:sz w:val="24"/>
        </w:rPr>
      </w:pPr>
      <w:r>
        <w:rPr>
          <w:rFonts w:ascii="宋体" w:hAnsi="宋体" w:cs="宋体" w:hint="eastAsia"/>
          <w:sz w:val="24"/>
        </w:rPr>
        <w:t>由上图可知相干解调的误码性能要优于非相干解调的误码性能，因此在不少场合，包括移动环境，人们依旧希望采用相干解调。但因相干解调不如非相干解调容易实现，并且其在衰落信道中抗随即调频的能力比较差，因而在移动环境中通信，一直采用的依然是非相干解调。</w:t>
      </w:r>
    </w:p>
    <w:p w14:paraId="31DEB6F8" w14:textId="77777777" w:rsidR="00D73552" w:rsidRDefault="00D73552">
      <w:pPr>
        <w:ind w:firstLineChars="200" w:firstLine="480"/>
        <w:rPr>
          <w:rFonts w:ascii="宋体" w:hAnsi="宋体" w:cs="宋体"/>
          <w:sz w:val="24"/>
        </w:rPr>
      </w:pPr>
    </w:p>
    <w:p w14:paraId="481E163E" w14:textId="62BD7C77" w:rsidR="00D73552" w:rsidRDefault="00686523" w:rsidP="00686523">
      <w:pPr>
        <w:rPr>
          <w:rFonts w:hAnsi="Cambria Math"/>
          <w:b/>
          <w:bCs/>
          <w:sz w:val="30"/>
          <w:szCs w:val="30"/>
        </w:rPr>
      </w:pPr>
      <w:r>
        <w:rPr>
          <w:rFonts w:hAnsi="Cambria Math" w:hint="eastAsia"/>
          <w:b/>
          <w:bCs/>
          <w:sz w:val="30"/>
          <w:szCs w:val="30"/>
        </w:rPr>
        <w:lastRenderedPageBreak/>
        <w:t>五、实验心得</w:t>
      </w:r>
    </w:p>
    <w:p w14:paraId="454833AC" w14:textId="1A5CBC92" w:rsidR="00D73552" w:rsidRDefault="00000000">
      <w:pPr>
        <w:ind w:firstLineChars="200" w:firstLine="480"/>
        <w:rPr>
          <w:rFonts w:ascii="宋体" w:eastAsia="宋体" w:hAnsi="宋体" w:cs="宋体"/>
          <w:sz w:val="24"/>
        </w:rPr>
      </w:pPr>
      <w:r>
        <w:rPr>
          <w:rFonts w:ascii="宋体" w:eastAsia="宋体" w:hAnsi="宋体" w:cs="宋体"/>
          <w:sz w:val="24"/>
        </w:rPr>
        <w:t>PI/4-QPSK调制技术是QPSK及 OQPSK调制技术的一种折衷，在本次</w:t>
      </w:r>
      <w:r>
        <w:rPr>
          <w:rFonts w:ascii="宋体" w:eastAsia="宋体" w:hAnsi="宋体" w:cs="宋体" w:hint="eastAsia"/>
          <w:sz w:val="24"/>
        </w:rPr>
        <w:t>仿真</w:t>
      </w:r>
      <w:r>
        <w:rPr>
          <w:rFonts w:ascii="宋体" w:eastAsia="宋体" w:hAnsi="宋体" w:cs="宋体"/>
          <w:sz w:val="24"/>
        </w:rPr>
        <w:t>设计中，主要对PI/4-QPSK的调制与解调进行了研究，应用Matlab对PI/4-QPSK的调制解调过程进行仿真并对不同解调方式的性能做了分析对比。</w:t>
      </w:r>
    </w:p>
    <w:p w14:paraId="3DFF1621" w14:textId="760C04A6" w:rsidR="0024701F" w:rsidRDefault="0024701F">
      <w:pPr>
        <w:ind w:firstLineChars="200" w:firstLine="480"/>
        <w:rPr>
          <w:rFonts w:ascii="宋体" w:eastAsia="宋体" w:hAnsi="宋体" w:cs="宋体"/>
          <w:sz w:val="24"/>
        </w:rPr>
      </w:pPr>
      <w:r w:rsidRPr="0024701F">
        <w:rPr>
          <w:rFonts w:ascii="宋体" w:eastAsia="宋体" w:hAnsi="宋体" w:cs="宋体" w:hint="eastAsia"/>
          <w:sz w:val="24"/>
        </w:rPr>
        <w:t>在本次实验中，我们设计并实现了一个完整的π/4QPSK点到点通信系统仿真程序。通过这个实验，我们深入理解了π/4QPSK调制、解调过程，分析了其在不同信道条件下的性能，并通过波形和频谱图的绘制，深入探讨了信号的特性和系统的误码率性能。</w:t>
      </w:r>
    </w:p>
    <w:p w14:paraId="7DF31D94" w14:textId="37F8D839" w:rsidR="00D73552" w:rsidRDefault="0024701F">
      <w:pPr>
        <w:ind w:firstLineChars="200" w:firstLine="480"/>
        <w:rPr>
          <w:rFonts w:ascii="宋体" w:eastAsia="宋体" w:hAnsi="宋体" w:cs="宋体"/>
          <w:sz w:val="24"/>
        </w:rPr>
      </w:pPr>
      <w:r>
        <w:rPr>
          <w:rFonts w:ascii="宋体" w:eastAsia="宋体" w:hAnsi="宋体" w:cs="宋体" w:hint="eastAsia"/>
          <w:sz w:val="24"/>
        </w:rPr>
        <w:t>除此之外，我们还</w:t>
      </w:r>
      <w:r>
        <w:rPr>
          <w:rFonts w:ascii="宋体" w:eastAsia="宋体" w:hAnsi="宋体" w:cs="宋体"/>
          <w:sz w:val="24"/>
        </w:rPr>
        <w:t>系统的学习了</w:t>
      </w:r>
      <w:r w:rsidRPr="0024701F">
        <w:rPr>
          <w:rFonts w:ascii="宋体" w:eastAsia="宋体" w:hAnsi="宋体" w:cs="宋体" w:hint="eastAsia"/>
          <w:sz w:val="24"/>
        </w:rPr>
        <w:t>π</w:t>
      </w:r>
      <w:r>
        <w:rPr>
          <w:rFonts w:ascii="宋体" w:eastAsia="宋体" w:hAnsi="宋体" w:cs="宋体"/>
          <w:sz w:val="24"/>
        </w:rPr>
        <w:t>/4-QPSK的调制与解调原理，</w:t>
      </w:r>
      <w:r w:rsidRPr="0024701F">
        <w:rPr>
          <w:rFonts w:ascii="宋体" w:eastAsia="宋体" w:hAnsi="宋体" w:cs="宋体" w:hint="eastAsia"/>
          <w:sz w:val="24"/>
        </w:rPr>
        <w:t>π</w:t>
      </w:r>
      <w:r>
        <w:rPr>
          <w:rFonts w:ascii="宋体" w:eastAsia="宋体" w:hAnsi="宋体" w:cs="宋体"/>
          <w:sz w:val="24"/>
        </w:rPr>
        <w:t>/4-QPSK的调制相对简单、方法单一，但对滤波器的要求较为严格，对于</w:t>
      </w:r>
      <w:r w:rsidRPr="0024701F">
        <w:rPr>
          <w:rFonts w:ascii="宋体" w:eastAsia="宋体" w:hAnsi="宋体" w:cs="宋体" w:hint="eastAsia"/>
          <w:sz w:val="24"/>
        </w:rPr>
        <w:t>π</w:t>
      </w:r>
      <w:r>
        <w:rPr>
          <w:rFonts w:ascii="宋体" w:eastAsia="宋体" w:hAnsi="宋体" w:cs="宋体"/>
          <w:sz w:val="24"/>
        </w:rPr>
        <w:t>/4-QPSK在满足基带调制信号发射之前，要经过限制带宽和消除码间干扰(ISI)的滤波器。采用的升余弦滚降滤波器是满足奈奎斯特第一准则(零ISI)的滤波器，为了实现更好的解调性能，升余弦滚降滤波的通道特性可以由两个平方根升余弦滚降滤波器来完成:一个用于发送器一侧限制发送波形，另一个用在接收器一侧提供匹配的滤波解调。</w:t>
      </w:r>
    </w:p>
    <w:p w14:paraId="72C2BDA2" w14:textId="1541FFE5" w:rsidR="00D73552" w:rsidRDefault="00000000">
      <w:pPr>
        <w:ind w:firstLineChars="200" w:firstLine="480"/>
        <w:rPr>
          <w:rFonts w:ascii="宋体" w:eastAsia="宋体" w:hAnsi="宋体" w:cs="宋体"/>
          <w:sz w:val="24"/>
        </w:rPr>
      </w:pPr>
      <w:r>
        <w:rPr>
          <w:rFonts w:ascii="宋体" w:eastAsia="宋体" w:hAnsi="宋体" w:cs="宋体"/>
          <w:sz w:val="24"/>
        </w:rPr>
        <w:t xml:space="preserve">由于影响系统性能优劣的关键是解调技术，对于 </w:t>
      </w:r>
      <w:r w:rsidR="0024701F" w:rsidRPr="0024701F">
        <w:rPr>
          <w:rFonts w:ascii="宋体" w:eastAsia="宋体" w:hAnsi="宋体" w:cs="宋体" w:hint="eastAsia"/>
          <w:sz w:val="24"/>
        </w:rPr>
        <w:t>π</w:t>
      </w:r>
      <w:r>
        <w:rPr>
          <w:rFonts w:ascii="宋体" w:eastAsia="宋体" w:hAnsi="宋体" w:cs="宋体"/>
          <w:sz w:val="24"/>
        </w:rPr>
        <w:t>/4-QPSK的解调有相干解调和非相干解调两种基本方法，由于避免了提取载波的工作，实施起来比较简便，目前非相干解调得到了广泛的应用。本设计即采用属于非相干解调方式的差分解调实现</w:t>
      </w:r>
      <w:r w:rsidR="0024701F" w:rsidRPr="0024701F">
        <w:rPr>
          <w:rFonts w:ascii="宋体" w:eastAsia="宋体" w:hAnsi="宋体" w:cs="宋体" w:hint="eastAsia"/>
          <w:sz w:val="24"/>
        </w:rPr>
        <w:t>π</w:t>
      </w:r>
      <w:r>
        <w:rPr>
          <w:rFonts w:ascii="宋体" w:eastAsia="宋体" w:hAnsi="宋体" w:cs="宋体"/>
          <w:sz w:val="24"/>
        </w:rPr>
        <w:t>/4-QPSK信号的解调。不同的解调技术由于自身存在的不可克服的缺陷，而使得解调的性能会受到一定的影响，当然不同的信道也会对解调性能产生影响。</w:t>
      </w:r>
    </w:p>
    <w:p w14:paraId="33F1EE42" w14:textId="08C84190" w:rsidR="00D73552" w:rsidRDefault="0024701F">
      <w:pPr>
        <w:ind w:firstLineChars="200" w:firstLine="480"/>
        <w:rPr>
          <w:rFonts w:ascii="宋体" w:eastAsia="宋体" w:hAnsi="宋体" w:cs="宋体"/>
          <w:sz w:val="24"/>
        </w:rPr>
      </w:pPr>
      <w:r>
        <w:rPr>
          <w:rFonts w:ascii="宋体" w:eastAsia="宋体" w:hAnsi="宋体" w:cs="宋体"/>
          <w:sz w:val="24"/>
        </w:rPr>
        <w:t>最后，通过本次实验，我们将课堂上学习到的理论知识结合到实验设计中去，加深了对</w:t>
      </w:r>
      <w:r w:rsidRPr="0024701F">
        <w:rPr>
          <w:rFonts w:ascii="宋体" w:eastAsia="宋体" w:hAnsi="宋体" w:cs="宋体" w:hint="eastAsia"/>
          <w:sz w:val="24"/>
        </w:rPr>
        <w:t>π</w:t>
      </w:r>
      <w:r>
        <w:rPr>
          <w:rFonts w:ascii="宋体" w:eastAsia="宋体" w:hAnsi="宋体" w:cs="宋体" w:hint="eastAsia"/>
          <w:sz w:val="24"/>
        </w:rPr>
        <w:t>/4</w:t>
      </w:r>
      <w:r>
        <w:rPr>
          <w:rFonts w:ascii="宋体" w:eastAsia="宋体" w:hAnsi="宋体" w:cs="宋体"/>
          <w:sz w:val="24"/>
        </w:rPr>
        <w:t>QPSK调制解调的理解，锻炼了我们对于Matlab程序的使用能力，培养了我们在实践中</w:t>
      </w:r>
      <w:r>
        <w:rPr>
          <w:rFonts w:ascii="宋体" w:eastAsia="宋体" w:hAnsi="宋体" w:cs="宋体" w:hint="eastAsia"/>
          <w:sz w:val="24"/>
        </w:rPr>
        <w:t>思考并动手解决问题的能力，对于日后的学习与工作都有不小的帮助。</w:t>
      </w:r>
    </w:p>
    <w:sectPr w:rsidR="00D735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C0456BB"/>
    <w:multiLevelType w:val="singleLevel"/>
    <w:tmpl w:val="BC0456BB"/>
    <w:lvl w:ilvl="0">
      <w:start w:val="1"/>
      <w:numFmt w:val="decimal"/>
      <w:suff w:val="nothing"/>
      <w:lvlText w:val="（%1）"/>
      <w:lvlJc w:val="left"/>
    </w:lvl>
  </w:abstractNum>
  <w:abstractNum w:abstractNumId="1" w15:restartNumberingAfterBreak="0">
    <w:nsid w:val="BD7852D0"/>
    <w:multiLevelType w:val="singleLevel"/>
    <w:tmpl w:val="BD7852D0"/>
    <w:lvl w:ilvl="0">
      <w:start w:val="1"/>
      <w:numFmt w:val="decimal"/>
      <w:suff w:val="nothing"/>
      <w:lvlText w:val="%1、"/>
      <w:lvlJc w:val="left"/>
    </w:lvl>
  </w:abstractNum>
  <w:abstractNum w:abstractNumId="2" w15:restartNumberingAfterBreak="0">
    <w:nsid w:val="3461B6BC"/>
    <w:multiLevelType w:val="singleLevel"/>
    <w:tmpl w:val="3461B6BC"/>
    <w:lvl w:ilvl="0">
      <w:start w:val="1"/>
      <w:numFmt w:val="decimal"/>
      <w:suff w:val="nothing"/>
      <w:lvlText w:val="%1、"/>
      <w:lvlJc w:val="left"/>
    </w:lvl>
  </w:abstractNum>
  <w:abstractNum w:abstractNumId="3" w15:restartNumberingAfterBreak="0">
    <w:nsid w:val="5F72B1F9"/>
    <w:multiLevelType w:val="singleLevel"/>
    <w:tmpl w:val="5F72B1F9"/>
    <w:lvl w:ilvl="0">
      <w:start w:val="1"/>
      <w:numFmt w:val="decimal"/>
      <w:suff w:val="nothing"/>
      <w:lvlText w:val="（%1）"/>
      <w:lvlJc w:val="left"/>
    </w:lvl>
  </w:abstractNum>
  <w:abstractNum w:abstractNumId="4" w15:restartNumberingAfterBreak="0">
    <w:nsid w:val="6E6406CD"/>
    <w:multiLevelType w:val="singleLevel"/>
    <w:tmpl w:val="6E6406CD"/>
    <w:lvl w:ilvl="0">
      <w:start w:val="1"/>
      <w:numFmt w:val="chineseCounting"/>
      <w:suff w:val="nothing"/>
      <w:lvlText w:val="%1、"/>
      <w:lvlJc w:val="left"/>
      <w:rPr>
        <w:rFonts w:hint="eastAsia"/>
      </w:rPr>
    </w:lvl>
  </w:abstractNum>
  <w:num w:numId="1" w16cid:durableId="1280185978">
    <w:abstractNumId w:val="4"/>
  </w:num>
  <w:num w:numId="2" w16cid:durableId="2092963276">
    <w:abstractNumId w:val="2"/>
  </w:num>
  <w:num w:numId="3" w16cid:durableId="912399983">
    <w:abstractNumId w:val="0"/>
  </w:num>
  <w:num w:numId="4" w16cid:durableId="1707294810">
    <w:abstractNumId w:val="1"/>
  </w:num>
  <w:num w:numId="5" w16cid:durableId="1857691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xYWI5Njc0ZmI3OTc3YWQwNWRjMDk2ODA4MWQ5ZGMifQ=="/>
  </w:docVars>
  <w:rsids>
    <w:rsidRoot w:val="00D73552"/>
    <w:rsid w:val="00056DBE"/>
    <w:rsid w:val="00064775"/>
    <w:rsid w:val="000E374F"/>
    <w:rsid w:val="001A09FA"/>
    <w:rsid w:val="001D28D3"/>
    <w:rsid w:val="0024701F"/>
    <w:rsid w:val="003157E8"/>
    <w:rsid w:val="003C55AC"/>
    <w:rsid w:val="0057044E"/>
    <w:rsid w:val="00686523"/>
    <w:rsid w:val="007304CA"/>
    <w:rsid w:val="00734A02"/>
    <w:rsid w:val="00755558"/>
    <w:rsid w:val="009650B9"/>
    <w:rsid w:val="00A4351B"/>
    <w:rsid w:val="00C57C48"/>
    <w:rsid w:val="00C8744D"/>
    <w:rsid w:val="00CB2760"/>
    <w:rsid w:val="00CC643A"/>
    <w:rsid w:val="00D1525F"/>
    <w:rsid w:val="00D3647A"/>
    <w:rsid w:val="00D73552"/>
    <w:rsid w:val="00DF3EEA"/>
    <w:rsid w:val="00E10169"/>
    <w:rsid w:val="00E55825"/>
    <w:rsid w:val="00E722C6"/>
    <w:rsid w:val="00E91D51"/>
    <w:rsid w:val="00EA523B"/>
    <w:rsid w:val="00F35E37"/>
    <w:rsid w:val="08C2594B"/>
    <w:rsid w:val="08F875BE"/>
    <w:rsid w:val="0C8C0749"/>
    <w:rsid w:val="164E081E"/>
    <w:rsid w:val="1F63358C"/>
    <w:rsid w:val="22561186"/>
    <w:rsid w:val="294C586B"/>
    <w:rsid w:val="29AA2001"/>
    <w:rsid w:val="2B9E594C"/>
    <w:rsid w:val="38F227F9"/>
    <w:rsid w:val="3E5C76CC"/>
    <w:rsid w:val="47C85DD2"/>
    <w:rsid w:val="4F973386"/>
    <w:rsid w:val="5133250E"/>
    <w:rsid w:val="5E0A4DEA"/>
    <w:rsid w:val="61651A9A"/>
    <w:rsid w:val="62143C96"/>
    <w:rsid w:val="7E1A3F8B"/>
    <w:rsid w:val="7E3E411D"/>
    <w:rsid w:val="7E955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D1839F"/>
  <w15:docId w15:val="{D9E5B5BE-A89E-4BA9-AD2D-2F7C0FEF0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qFormat/>
    <w:rPr>
      <w:rFonts w:ascii="Arial" w:eastAsia="黑体" w:hAnsi="Arial" w:cs="Arial"/>
      <w:sz w:val="20"/>
      <w:szCs w:val="20"/>
    </w:rPr>
  </w:style>
  <w:style w:type="paragraph" w:styleId="a4">
    <w:name w:val="Normal (Web)"/>
    <w:basedOn w:val="a"/>
    <w:qFormat/>
    <w:pPr>
      <w:spacing w:beforeAutospacing="1" w:afterAutospacing="1"/>
      <w:jc w:val="left"/>
    </w:pPr>
    <w:rPr>
      <w:rFonts w:cs="Times New Roman"/>
      <w:kern w:val="0"/>
      <w:sz w:val="24"/>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qFormat/>
    <w:rPr>
      <w:b/>
    </w:rPr>
  </w:style>
  <w:style w:type="character" w:styleId="a7">
    <w:name w:val="Hyperlink"/>
    <w:basedOn w:val="a0"/>
    <w:qFormat/>
    <w:rPr>
      <w:color w:val="0000FF"/>
      <w:u w:val="single"/>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28.jpe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jpeg"/><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oleObject" Target="embeddings/oleObject3.bin"/><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oleObject" Target="embeddings/oleObject1.bin"/><Relationship Id="rId44" Type="http://schemas.openxmlformats.org/officeDocument/2006/relationships/image" Target="media/image35.wmf"/><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34" Type="http://schemas.openxmlformats.org/officeDocument/2006/relationships/oleObject" Target="embeddings/oleObject4.bin"/><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3.emf"/><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1.png"/><Relationship Id="rId45" Type="http://schemas.openxmlformats.org/officeDocument/2006/relationships/oleObject" Target="embeddings/oleObject6.bin"/><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wmf"/><Relationship Id="rId35" Type="http://schemas.openxmlformats.org/officeDocument/2006/relationships/oleObject" Target="embeddings/oleObject5.bin"/><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26</Pages>
  <Words>1531</Words>
  <Characters>8731</Characters>
  <Application>Microsoft Office Word</Application>
  <DocSecurity>0</DocSecurity>
  <Lines>72</Lines>
  <Paragraphs>20</Paragraphs>
  <ScaleCrop>false</ScaleCrop>
  <Company/>
  <LinksUpToDate>false</LinksUpToDate>
  <CharactersWithSpaces>10242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天祥 黄</cp:lastModifiedBy>
  <cp:revision>13</cp:revision>
  <dcterms:created xsi:type="dcterms:W3CDTF">2023-06-09T13:03:00Z</dcterms:created>
  <dcterms:modified xsi:type="dcterms:W3CDTF">2024-06-14T11:48:00Z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52C7CF653E3F4EF6B8FF3C3B7EDC4240_12</vt:lpwstr>
  </property>
</Properties>
</file>