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7" w:rsidRDefault="006D3FDC">
      <w:pPr>
        <w:rPr>
          <w:rFonts w:hint="eastAsia"/>
        </w:rPr>
      </w:pPr>
      <w:r>
        <w:rPr>
          <w:noProof/>
        </w:rPr>
        <w:drawing>
          <wp:inline distT="0" distB="0" distL="0" distR="0" wp14:anchorId="2D2E2D68" wp14:editId="4DCCABB2">
            <wp:extent cx="7038975" cy="53840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21" t="19722" r="31597" b="12500"/>
                    <a:stretch/>
                  </pic:blipFill>
                  <pic:spPr bwMode="auto">
                    <a:xfrm>
                      <a:off x="0" y="0"/>
                      <a:ext cx="7038975" cy="538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F89" w:rsidRDefault="00C76F89">
      <w:pPr>
        <w:rPr>
          <w:rFonts w:hint="eastAsia"/>
        </w:rPr>
      </w:pPr>
    </w:p>
    <w:p w:rsidR="00C76F89" w:rsidRDefault="00C76F89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C76F89" w:rsidRDefault="00C76F89">
      <w:pPr>
        <w:rPr>
          <w:rFonts w:hint="eastAsia"/>
        </w:rPr>
      </w:pPr>
    </w:p>
    <w:p w:rsidR="00C76F89" w:rsidRDefault="00C76F89">
      <w:pPr>
        <w:rPr>
          <w:rFonts w:hint="eastAsia"/>
        </w:rPr>
      </w:pPr>
      <w:r>
        <w:rPr>
          <w:rFonts w:hint="eastAsia"/>
        </w:rPr>
        <w:t>我们的交联试剂与肽段反应</w:t>
      </w:r>
      <w:r>
        <w:rPr>
          <w:rFonts w:hint="eastAsia"/>
        </w:rPr>
        <w:t xml:space="preserve">, 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monolink</w:t>
      </w:r>
      <w:proofErr w:type="spellEnd"/>
      <w:r>
        <w:rPr>
          <w:rFonts w:hint="eastAsia"/>
        </w:rPr>
        <w:t>肽段</w:t>
      </w:r>
      <w:r>
        <w:rPr>
          <w:rFonts w:hint="eastAsia"/>
        </w:rPr>
        <w:t>,</w:t>
      </w:r>
      <w:r>
        <w:rPr>
          <w:rFonts w:hint="eastAsia"/>
        </w:rPr>
        <w:t>即交联试剂与一条肽段结合</w:t>
      </w:r>
      <w:r>
        <w:rPr>
          <w:rFonts w:hint="eastAsia"/>
        </w:rPr>
        <w:t xml:space="preserve">, </w:t>
      </w:r>
      <w:r>
        <w:rPr>
          <w:rFonts w:hint="eastAsia"/>
        </w:rPr>
        <w:t>有四种可能的修饰</w:t>
      </w:r>
      <w:r>
        <w:rPr>
          <w:rFonts w:hint="eastAsia"/>
        </w:rPr>
        <w:t xml:space="preserve">: photo, </w:t>
      </w:r>
      <w:r>
        <w:t>photo</w:t>
      </w:r>
      <w:r>
        <w:rPr>
          <w:rFonts w:hint="eastAsia"/>
        </w:rPr>
        <w:t>,photoH2O</w:t>
      </w:r>
      <w:r>
        <w:rPr>
          <w:rFonts w:hint="eastAsia"/>
        </w:rPr>
        <w:t>和</w:t>
      </w:r>
      <w:r>
        <w:rPr>
          <w:rFonts w:hint="eastAsia"/>
        </w:rPr>
        <w:t>photoN2,</w:t>
      </w:r>
      <w:r>
        <w:rPr>
          <w:rFonts w:hint="eastAsia"/>
        </w:rPr>
        <w:t>其分子量如上图所示。这些肽段的搜库结果，请参见</w:t>
      </w:r>
      <w:r>
        <w:rPr>
          <w:rFonts w:hint="eastAsia"/>
        </w:rPr>
        <w:t>excel</w:t>
      </w:r>
      <w:r>
        <w:rPr>
          <w:rFonts w:hint="eastAsia"/>
        </w:rPr>
        <w:t>文件（一个是</w:t>
      </w:r>
      <w:r>
        <w:rPr>
          <w:rFonts w:hint="eastAsia"/>
        </w:rPr>
        <w:t>BSA</w:t>
      </w:r>
      <w:r>
        <w:rPr>
          <w:rFonts w:hint="eastAsia"/>
        </w:rPr>
        <w:t>蛋白</w:t>
      </w:r>
      <w:r>
        <w:rPr>
          <w:rFonts w:hint="eastAsia"/>
        </w:rPr>
        <w:t>,</w:t>
      </w:r>
      <w:r>
        <w:rPr>
          <w:rFonts w:hint="eastAsia"/>
        </w:rPr>
        <w:t>一个是</w:t>
      </w:r>
      <w:r>
        <w:rPr>
          <w:rFonts w:hint="eastAsia"/>
        </w:rPr>
        <w:t>myoglobin</w:t>
      </w:r>
      <w:r>
        <w:rPr>
          <w:rFonts w:hint="eastAsia"/>
        </w:rPr>
        <w:t>蛋白），搜库结果包括没有与交联剂反应和与交联剂发生反应（带有修饰）的肽段。带有交联试剂修饰的肽段，被列在</w:t>
      </w:r>
      <w:r>
        <w:rPr>
          <w:rFonts w:hint="eastAsia"/>
        </w:rPr>
        <w:t>excel</w:t>
      </w:r>
      <w:r>
        <w:rPr>
          <w:rFonts w:hint="eastAsia"/>
        </w:rPr>
        <w:t>文件的第二个工作表中。</w:t>
      </w:r>
    </w:p>
    <w:p w:rsidR="00C76F89" w:rsidRDefault="00C76F89">
      <w:pPr>
        <w:rPr>
          <w:rFonts w:hint="eastAsia"/>
        </w:rPr>
      </w:pPr>
      <w:r>
        <w:rPr>
          <w:rFonts w:hint="eastAsia"/>
        </w:rPr>
        <w:t>如果是交联试剂与两条肽段发生反应，即</w:t>
      </w:r>
      <w:r>
        <w:rPr>
          <w:rFonts w:hint="eastAsia"/>
        </w:rPr>
        <w:t>`</w:t>
      </w:r>
      <w:r>
        <w:rPr>
          <w:rFonts w:hint="eastAsia"/>
        </w:rPr>
        <w:t>交联肽段。那么交联剂的质量与</w:t>
      </w:r>
      <w:r>
        <w:rPr>
          <w:rFonts w:hint="eastAsia"/>
        </w:rPr>
        <w:t>photo</w:t>
      </w:r>
      <w:r>
        <w:rPr>
          <w:rFonts w:hint="eastAsia"/>
        </w:rPr>
        <w:t>修饰一样（增加质量数为</w:t>
      </w:r>
      <w:r>
        <w:rPr>
          <w:rFonts w:hint="eastAsia"/>
        </w:rPr>
        <w:t>228.110996</w:t>
      </w:r>
      <w:r>
        <w:rPr>
          <w:rFonts w:hint="eastAsia"/>
        </w:rPr>
        <w:t>）。这个交联试剂在质谱碎裂（二级质谱图中）会发生全部或者一半断裂，因此产生的碎片离子包括未修饰肽段碎片离子，</w:t>
      </w:r>
      <w:r>
        <w:rPr>
          <w:rFonts w:hint="eastAsia"/>
        </w:rPr>
        <w:t>肽段碎片离子</w:t>
      </w:r>
      <w:r>
        <w:rPr>
          <w:rFonts w:hint="eastAsia"/>
        </w:rPr>
        <w:t>+</w:t>
      </w:r>
      <w:r>
        <w:rPr>
          <w:rFonts w:hint="eastAsia"/>
        </w:rPr>
        <w:t>半个</w:t>
      </w:r>
      <w:r>
        <w:rPr>
          <w:rFonts w:hint="eastAsia"/>
        </w:rPr>
        <w:t>photo</w:t>
      </w:r>
      <w:r>
        <w:rPr>
          <w:rFonts w:hint="eastAsia"/>
        </w:rPr>
        <w:t>修饰质量，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肽段碎片离子</w:t>
      </w:r>
      <w:r>
        <w:rPr>
          <w:rFonts w:hint="eastAsia"/>
        </w:rPr>
        <w:t>+</w:t>
      </w:r>
      <w:r>
        <w:rPr>
          <w:rFonts w:hint="eastAsia"/>
        </w:rPr>
        <w:t xml:space="preserve"> </w:t>
      </w:r>
      <w:r>
        <w:rPr>
          <w:rFonts w:hint="eastAsia"/>
        </w:rPr>
        <w:t>photo</w:t>
      </w:r>
      <w:r>
        <w:rPr>
          <w:rFonts w:hint="eastAsia"/>
        </w:rPr>
        <w:t>修饰质量</w:t>
      </w:r>
      <w:r>
        <w:rPr>
          <w:rFonts w:hint="eastAsia"/>
        </w:rPr>
        <w:t>.</w:t>
      </w:r>
    </w:p>
    <w:p w:rsidR="00C76F89" w:rsidRDefault="00C76F89">
      <w:r>
        <w:rPr>
          <w:rFonts w:hint="eastAsia"/>
        </w:rPr>
        <w:t>目前的问题是对于交联肽段鉴定数目很少，而且难以判断其交联位点。希望在对</w:t>
      </w:r>
      <w:r w:rsidR="004136E1">
        <w:rPr>
          <w:rFonts w:hint="eastAsia"/>
        </w:rPr>
        <w:t>交联肽碎片离子进行匹配时，利用带有修饰的碎片离子来确定交联位点。</w:t>
      </w:r>
      <w:bookmarkStart w:id="0" w:name="_GoBack"/>
      <w:bookmarkEnd w:id="0"/>
    </w:p>
    <w:sectPr w:rsidR="00C76F89" w:rsidSect="006D3F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DC"/>
    <w:rsid w:val="004136E1"/>
    <w:rsid w:val="00621217"/>
    <w:rsid w:val="006D3FDC"/>
    <w:rsid w:val="00C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F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syc</dc:creator>
  <cp:lastModifiedBy>syc</cp:lastModifiedBy>
  <cp:revision>2</cp:revision>
  <dcterms:created xsi:type="dcterms:W3CDTF">2017-12-27T06:45:00Z</dcterms:created>
  <dcterms:modified xsi:type="dcterms:W3CDTF">2017-12-27T06:56:00Z</dcterms:modified>
</cp:coreProperties>
</file>