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E42" w:rsidRPr="00D558CB" w:rsidRDefault="009925DF" w:rsidP="006F096A">
      <w:pPr>
        <w:spacing w:line="240" w:lineRule="auto"/>
        <w:jc w:val="right"/>
        <w:rPr>
          <w:b/>
          <w:sz w:val="28"/>
          <w:u w:val="single"/>
        </w:rPr>
      </w:pPr>
      <w:bookmarkStart w:id="0" w:name="_GoBack"/>
      <w:bookmarkEnd w:id="0"/>
      <w:r w:rsidRPr="00D558CB">
        <w:rPr>
          <w:b/>
          <w:sz w:val="28"/>
        </w:rPr>
        <w:t xml:space="preserve">Framework </w:t>
      </w:r>
      <w:r w:rsidR="00010A41" w:rsidRPr="00D558CB">
        <w:rPr>
          <w:b/>
          <w:sz w:val="28"/>
        </w:rPr>
        <w:t>RN Peer Input Tool for Annual Evaluation</w:t>
      </w:r>
      <w:proofErr w:type="gramStart"/>
      <w:r w:rsidR="00010A41" w:rsidRPr="00D558CB">
        <w:rPr>
          <w:b/>
          <w:sz w:val="28"/>
        </w:rPr>
        <w:t xml:space="preserve">: </w:t>
      </w:r>
      <w:r w:rsidR="00D558CB" w:rsidRPr="00D558CB">
        <w:rPr>
          <w:b/>
          <w:sz w:val="28"/>
        </w:rPr>
        <w:t xml:space="preserve">      </w:t>
      </w:r>
      <w:r w:rsidR="00D558CB">
        <w:rPr>
          <w:b/>
          <w:sz w:val="36"/>
        </w:rPr>
        <w:t xml:space="preserve">                                              </w:t>
      </w:r>
      <w:r w:rsidR="00010A41" w:rsidRPr="00D558CB">
        <w:rPr>
          <w:b/>
          <w:sz w:val="28"/>
          <w:u w:val="single"/>
        </w:rPr>
        <w:t>Clinical</w:t>
      </w:r>
      <w:proofErr w:type="gramEnd"/>
      <w:r w:rsidR="00010A41" w:rsidRPr="00D558CB">
        <w:rPr>
          <w:b/>
          <w:sz w:val="28"/>
          <w:u w:val="single"/>
        </w:rPr>
        <w:t xml:space="preserve"> Skills and Knowledge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6840"/>
      </w:tblGrid>
      <w:tr w:rsidR="00684176" w:rsidRPr="00684176" w:rsidTr="00684176">
        <w:tc>
          <w:tcPr>
            <w:tcW w:w="3708" w:type="dxa"/>
          </w:tcPr>
          <w:p w:rsidR="00684176" w:rsidRPr="00684176" w:rsidRDefault="00684176" w:rsidP="006F0C10">
            <w:pPr>
              <w:rPr>
                <w:b/>
                <w:sz w:val="24"/>
                <w:u w:val="single"/>
              </w:rPr>
            </w:pPr>
            <w:r w:rsidRPr="00684176">
              <w:rPr>
                <w:b/>
                <w:sz w:val="28"/>
              </w:rPr>
              <w:t>Peer feedback for</w:t>
            </w:r>
            <w:r w:rsidRPr="00684176">
              <w:rPr>
                <w:b/>
                <w:sz w:val="36"/>
              </w:rPr>
              <w:t xml:space="preserve"> </w:t>
            </w:r>
            <w:r w:rsidRPr="00684176">
              <w:rPr>
                <w:b/>
                <w:sz w:val="24"/>
              </w:rPr>
              <w:t>(RN name)</w:t>
            </w:r>
            <w:proofErr w:type="gramStart"/>
            <w:r w:rsidRPr="00684176">
              <w:rPr>
                <w:b/>
                <w:sz w:val="24"/>
              </w:rPr>
              <w:t xml:space="preserve">:  </w:t>
            </w:r>
            <w:r w:rsidRPr="00684176">
              <w:rPr>
                <w:b/>
                <w:sz w:val="24"/>
                <w:u w:val="single"/>
              </w:rPr>
              <w:t xml:space="preserve"> </w:t>
            </w:r>
            <w:proofErr w:type="gramEnd"/>
          </w:p>
        </w:tc>
        <w:tc>
          <w:tcPr>
            <w:tcW w:w="6840" w:type="dxa"/>
          </w:tcPr>
          <w:p w:rsidR="00684176" w:rsidRPr="00684176" w:rsidRDefault="00684176" w:rsidP="006F0C10">
            <w:pPr>
              <w:rPr>
                <w:b/>
                <w:sz w:val="24"/>
                <w:u w:val="single"/>
              </w:rPr>
            </w:pPr>
          </w:p>
        </w:tc>
      </w:tr>
    </w:tbl>
    <w:p w:rsidR="00D558CB" w:rsidRPr="006F096A" w:rsidRDefault="00D558CB" w:rsidP="00D558CB">
      <w:pPr>
        <w:rPr>
          <w:b/>
        </w:rPr>
      </w:pPr>
      <w:r w:rsidRPr="006F096A">
        <w:rPr>
          <w:b/>
        </w:rPr>
        <w:t xml:space="preserve">Directions: </w:t>
      </w:r>
    </w:p>
    <w:p w:rsidR="00D558CB" w:rsidRPr="006F096A" w:rsidRDefault="006F096A" w:rsidP="00D558CB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Evaluatee</w:t>
      </w:r>
      <w:proofErr w:type="spellEnd"/>
      <w:r>
        <w:rPr>
          <w:sz w:val="20"/>
        </w:rPr>
        <w:t xml:space="preserve"> to s</w:t>
      </w:r>
      <w:r w:rsidR="00D558CB" w:rsidRPr="006F096A">
        <w:rPr>
          <w:sz w:val="20"/>
        </w:rPr>
        <w:t xml:space="preserve">end behavior </w:t>
      </w:r>
      <w:r>
        <w:rPr>
          <w:sz w:val="20"/>
        </w:rPr>
        <w:t xml:space="preserve">portions </w:t>
      </w:r>
      <w:r w:rsidR="00D558CB" w:rsidRPr="006F096A">
        <w:rPr>
          <w:sz w:val="20"/>
        </w:rPr>
        <w:t xml:space="preserve">to peers who you would </w:t>
      </w:r>
      <w:proofErr w:type="gramStart"/>
      <w:r w:rsidR="00D558CB" w:rsidRPr="006F096A">
        <w:rPr>
          <w:sz w:val="20"/>
        </w:rPr>
        <w:t>like  feedback</w:t>
      </w:r>
      <w:proofErr w:type="gramEnd"/>
      <w:r w:rsidR="00D558CB" w:rsidRPr="006F096A">
        <w:rPr>
          <w:sz w:val="20"/>
        </w:rPr>
        <w:t xml:space="preserve"> from</w:t>
      </w:r>
    </w:p>
    <w:p w:rsidR="00D558CB" w:rsidRPr="006F096A" w:rsidRDefault="00D558CB" w:rsidP="00D558CB">
      <w:pPr>
        <w:pStyle w:val="ListParagraph"/>
        <w:numPr>
          <w:ilvl w:val="0"/>
          <w:numId w:val="1"/>
        </w:numPr>
        <w:rPr>
          <w:sz w:val="20"/>
        </w:rPr>
      </w:pPr>
      <w:r w:rsidRPr="006F096A">
        <w:rPr>
          <w:sz w:val="20"/>
        </w:rPr>
        <w:t>Clinical Skills and Knowledge is to be completed by another RN</w:t>
      </w:r>
    </w:p>
    <w:p w:rsidR="00D558CB" w:rsidRPr="006F096A" w:rsidRDefault="00D558CB" w:rsidP="00D558CB">
      <w:pPr>
        <w:pStyle w:val="ListParagraph"/>
        <w:numPr>
          <w:ilvl w:val="0"/>
          <w:numId w:val="1"/>
        </w:numPr>
        <w:rPr>
          <w:sz w:val="20"/>
        </w:rPr>
      </w:pPr>
      <w:r w:rsidRPr="006F096A">
        <w:rPr>
          <w:sz w:val="20"/>
        </w:rPr>
        <w:t>Peer</w:t>
      </w:r>
      <w:r w:rsidR="006F096A" w:rsidRPr="006F096A">
        <w:rPr>
          <w:sz w:val="20"/>
        </w:rPr>
        <w:t>s</w:t>
      </w:r>
      <w:r w:rsidRPr="006F096A">
        <w:rPr>
          <w:sz w:val="20"/>
        </w:rPr>
        <w:t xml:space="preserve"> should indicate</w:t>
      </w:r>
      <w:r w:rsidR="006F096A">
        <w:rPr>
          <w:sz w:val="20"/>
        </w:rPr>
        <w:t xml:space="preserve"> within the last column</w:t>
      </w:r>
      <w:r w:rsidRPr="006F096A">
        <w:rPr>
          <w:sz w:val="20"/>
        </w:rPr>
        <w:t xml:space="preserve"> the level they feel is appropriate for the </w:t>
      </w:r>
      <w:proofErr w:type="spellStart"/>
      <w:r w:rsidR="006F096A" w:rsidRPr="006F096A">
        <w:rPr>
          <w:sz w:val="20"/>
        </w:rPr>
        <w:t>E</w:t>
      </w:r>
      <w:r w:rsidRPr="006F096A">
        <w:rPr>
          <w:sz w:val="20"/>
        </w:rPr>
        <w:t>valuate</w:t>
      </w:r>
      <w:r w:rsidR="006F096A" w:rsidRPr="006F096A">
        <w:rPr>
          <w:sz w:val="20"/>
        </w:rPr>
        <w:t>e</w:t>
      </w:r>
      <w:proofErr w:type="spellEnd"/>
      <w:r w:rsidRPr="006F096A">
        <w:rPr>
          <w:sz w:val="20"/>
        </w:rPr>
        <w:t xml:space="preserve"> on each row</w:t>
      </w:r>
    </w:p>
    <w:p w:rsidR="006F096A" w:rsidRPr="006F096A" w:rsidRDefault="006F096A" w:rsidP="00D558CB">
      <w:pPr>
        <w:pStyle w:val="ListParagraph"/>
        <w:numPr>
          <w:ilvl w:val="0"/>
          <w:numId w:val="1"/>
        </w:numPr>
        <w:rPr>
          <w:sz w:val="20"/>
        </w:rPr>
      </w:pPr>
      <w:r w:rsidRPr="006F096A">
        <w:rPr>
          <w:sz w:val="20"/>
        </w:rPr>
        <w:t xml:space="preserve">Peers are </w:t>
      </w:r>
      <w:proofErr w:type="gramStart"/>
      <w:r w:rsidRPr="006F096A">
        <w:rPr>
          <w:sz w:val="20"/>
        </w:rPr>
        <w:t>encouraged  to</w:t>
      </w:r>
      <w:proofErr w:type="gramEnd"/>
      <w:r w:rsidRPr="006F096A">
        <w:rPr>
          <w:sz w:val="20"/>
        </w:rPr>
        <w:t xml:space="preserve">  support their views with concrete examples</w:t>
      </w:r>
    </w:p>
    <w:p w:rsidR="006F096A" w:rsidRPr="006F096A" w:rsidRDefault="006F096A" w:rsidP="00D558CB">
      <w:pPr>
        <w:pStyle w:val="ListParagraph"/>
        <w:numPr>
          <w:ilvl w:val="0"/>
          <w:numId w:val="1"/>
        </w:numPr>
        <w:rPr>
          <w:sz w:val="20"/>
        </w:rPr>
      </w:pPr>
      <w:r w:rsidRPr="006F096A">
        <w:rPr>
          <w:sz w:val="20"/>
        </w:rPr>
        <w:t xml:space="preserve">Peers should complete the peer review within 7 Days and return electronically to the Manager/Designee and </w:t>
      </w:r>
      <w:proofErr w:type="spellStart"/>
      <w:r w:rsidRPr="006F096A">
        <w:rPr>
          <w:sz w:val="20"/>
        </w:rPr>
        <w:t>Evaluatee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2459"/>
        <w:gridCol w:w="2459"/>
        <w:gridCol w:w="2461"/>
        <w:gridCol w:w="2333"/>
        <w:gridCol w:w="1304"/>
      </w:tblGrid>
      <w:tr w:rsidR="00684176" w:rsidRPr="001118D3" w:rsidTr="00684176">
        <w:trPr>
          <w:trHeight w:val="305"/>
          <w:tblHeader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4176" w:rsidRDefault="00684176" w:rsidP="00684176">
            <w:r w:rsidRPr="00E15080">
              <w:rPr>
                <w:b/>
              </w:rPr>
              <w:t xml:space="preserve">DOMAIN:  </w:t>
            </w:r>
            <w:r>
              <w:rPr>
                <w:b/>
              </w:rPr>
              <w:t>Clinical Skills &amp; Knowledge</w:t>
            </w:r>
          </w:p>
        </w:tc>
      </w:tr>
      <w:tr w:rsidR="001118D3" w:rsidRPr="001118D3" w:rsidTr="00D558CB">
        <w:trPr>
          <w:trHeight w:val="170"/>
          <w:tblHeader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118D3" w:rsidRPr="00D558CB" w:rsidRDefault="001118D3" w:rsidP="001118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8"/>
              </w:rPr>
            </w:pPr>
          </w:p>
        </w:tc>
      </w:tr>
      <w:tr w:rsidR="00D558CB" w:rsidRPr="001118D3" w:rsidTr="007363CB">
        <w:trPr>
          <w:trHeight w:val="665"/>
          <w:tblHeader/>
        </w:trPr>
        <w:tc>
          <w:tcPr>
            <w:tcW w:w="11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58CB" w:rsidRPr="00D558CB" w:rsidRDefault="00D558CB" w:rsidP="001118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</w:pPr>
            <w:r w:rsidRPr="00D558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  <w:t>A</w:t>
            </w:r>
          </w:p>
        </w:tc>
        <w:tc>
          <w:tcPr>
            <w:tcW w:w="111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58CB" w:rsidRPr="00D558CB" w:rsidRDefault="00D558CB" w:rsidP="001118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</w:pPr>
            <w:r w:rsidRPr="00D558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  <w:t>C</w:t>
            </w:r>
          </w:p>
        </w:tc>
        <w:tc>
          <w:tcPr>
            <w:tcW w:w="111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58CB" w:rsidRPr="00D558CB" w:rsidRDefault="00D558CB" w:rsidP="001118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</w:pPr>
            <w:r w:rsidRPr="00D558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  <w:t>D</w:t>
            </w: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58CB" w:rsidRPr="00D558CB" w:rsidRDefault="00D558CB" w:rsidP="001118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</w:pPr>
            <w:r w:rsidRPr="00D558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  <w:t>E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58CB" w:rsidRPr="007363CB" w:rsidRDefault="00D558CB" w:rsidP="001118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</w:rPr>
            </w:pPr>
            <w:r w:rsidRPr="007363CB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</w:rPr>
              <w:t>Peer should designate appropriate level below</w:t>
            </w:r>
          </w:p>
        </w:tc>
      </w:tr>
      <w:tr w:rsidR="00D558CB" w:rsidRPr="001118D3" w:rsidTr="00D558CB">
        <w:trPr>
          <w:trHeight w:val="268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558CB" w:rsidRPr="001118D3" w:rsidRDefault="00D558CB" w:rsidP="001118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558C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</w:rPr>
              <w:t>NURSING PROCESS</w:t>
            </w:r>
          </w:p>
        </w:tc>
      </w:tr>
      <w:tr w:rsidR="00D558CB" w:rsidRPr="001118D3" w:rsidTr="00D558CB">
        <w:trPr>
          <w:trHeight w:val="31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58CB" w:rsidRPr="001118D3" w:rsidRDefault="00D558CB" w:rsidP="007363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558CB"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  <w:t>Assessment</w:t>
            </w:r>
          </w:p>
        </w:tc>
      </w:tr>
      <w:tr w:rsidR="001118D3" w:rsidRPr="001118D3" w:rsidTr="006E269B">
        <w:trPr>
          <w:trHeight w:val="2222"/>
        </w:trPr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D3" w:rsidRPr="001118D3" w:rsidRDefault="001118D3" w:rsidP="001118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18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Performs assessment &amp; identifies appropriate nursing diagnosis and/or patient care standard with assistance.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D3" w:rsidRPr="001118D3" w:rsidRDefault="001118D3" w:rsidP="001118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18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Independently and completely performs focused assessment to provide most effective patient care for a given patient population.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D3" w:rsidRPr="001118D3" w:rsidRDefault="001118D3" w:rsidP="001118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18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Independently and consistently performs goal-focused and individualized assessment when caring for all patients, including those with complex pathophysiological and psychosocial needs.    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D3" w:rsidRPr="001118D3" w:rsidRDefault="001118D3" w:rsidP="001118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18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Exhibits highly developed assessment abilities that exemplify a comprehensive understanding of the total patient/family situation.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D3" w:rsidRPr="001118D3" w:rsidRDefault="001118D3" w:rsidP="001118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D558CB" w:rsidRPr="001118D3" w:rsidTr="00D558CB">
        <w:trPr>
          <w:trHeight w:val="31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58CB" w:rsidRPr="001118D3" w:rsidRDefault="00D558CB" w:rsidP="007363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  <w:t>Diagnosis</w:t>
            </w:r>
          </w:p>
        </w:tc>
      </w:tr>
      <w:tr w:rsidR="00D558CB" w:rsidRPr="001118D3" w:rsidTr="006E269B">
        <w:trPr>
          <w:trHeight w:val="2015"/>
        </w:trPr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58CB" w:rsidRPr="001118D3" w:rsidRDefault="00D558CB" w:rsidP="00D55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8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Recognizes data and identifies obvious nursing diagnoses.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58CB" w:rsidRPr="001118D3" w:rsidRDefault="00D558CB" w:rsidP="00D55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8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Prioritizes key nursing diagnoses to address physical and psychosocial/emotional areas.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58CB" w:rsidRPr="001118D3" w:rsidRDefault="00D558CB" w:rsidP="00D55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8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Individualizes nursing diagnoses based on assessment data.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58CB" w:rsidRPr="001118D3" w:rsidRDefault="00D558CB" w:rsidP="00D55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8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Individualizes nursing diagnoses based on assessment data and integrates that with the diagnoses &amp; priorities of other disciplines in order to provide holistic care.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58CB" w:rsidRPr="001118D3" w:rsidRDefault="00D558CB" w:rsidP="00D55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6F096A" w:rsidRPr="001118D3" w:rsidTr="006F096A">
        <w:trPr>
          <w:trHeight w:val="31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96A" w:rsidRPr="001118D3" w:rsidRDefault="006F096A" w:rsidP="007363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096A"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  <w:t>Planning/Implementation/Evaluation</w:t>
            </w:r>
          </w:p>
        </w:tc>
      </w:tr>
      <w:tr w:rsidR="006F096A" w:rsidRPr="001118D3" w:rsidTr="006E269B">
        <w:trPr>
          <w:trHeight w:val="1862"/>
        </w:trPr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96A" w:rsidRPr="001118D3" w:rsidRDefault="006F096A" w:rsidP="006F0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096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Practice is guided primarily by policies, procedures, and standards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96A" w:rsidRPr="001118D3" w:rsidRDefault="006F096A" w:rsidP="006F0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096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Practice is driven by theory and experience.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96A" w:rsidRPr="001118D3" w:rsidRDefault="006F096A" w:rsidP="006F0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096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Practice relies on previous experience for focused analysis of problems and solutions with individual patient modification in order to meet outcomes.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96A" w:rsidRPr="001118D3" w:rsidRDefault="006F096A" w:rsidP="006F0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096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Practice is driven by an intuitive base and is self-directed, flexible, and innovative.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6A" w:rsidRPr="001118D3" w:rsidRDefault="006F096A" w:rsidP="006F0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6F096A" w:rsidRPr="001118D3" w:rsidTr="006E269B">
        <w:trPr>
          <w:trHeight w:val="1862"/>
        </w:trPr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96A" w:rsidRPr="001118D3" w:rsidRDefault="006F096A" w:rsidP="006F0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096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Identifies expected outcomes and nursing interventions to meet identified diagnoses and maintain standards of clinical practice.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96A" w:rsidRPr="001118D3" w:rsidRDefault="006F096A" w:rsidP="006F0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096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Independently develops, implements, and evaluates plan of care that recognizes subtle changes in patient’s condition and adapts plan as needed.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96A" w:rsidRPr="001118D3" w:rsidRDefault="006F096A" w:rsidP="006F0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096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Accommodates unplanned events and evaluates/ responds appropriately with speed, efficiency, flexibility, and confidence.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96A" w:rsidRPr="001118D3" w:rsidRDefault="006F096A" w:rsidP="006F0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096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Is consistently effective in providing holistic care that ensures positive change even in the most challenging patient care situations.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6A" w:rsidRPr="001118D3" w:rsidRDefault="006F096A" w:rsidP="006F0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6F096A" w:rsidRPr="001118D3" w:rsidTr="006F096A">
        <w:trPr>
          <w:trHeight w:val="31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96A" w:rsidRPr="001118D3" w:rsidRDefault="006F096A" w:rsidP="007363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  <w:t>Technology</w:t>
            </w:r>
          </w:p>
        </w:tc>
      </w:tr>
      <w:tr w:rsidR="006F096A" w:rsidRPr="001118D3" w:rsidTr="006E269B">
        <w:trPr>
          <w:trHeight w:val="1853"/>
        </w:trPr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96A" w:rsidRPr="001118D3" w:rsidRDefault="006F096A" w:rsidP="006F0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096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Utilizes standard unit technology and with assistance uses advanced technology as appropriate.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96A" w:rsidRPr="001118D3" w:rsidRDefault="006F096A" w:rsidP="006F0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096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Utilizes standard unit technology and uses advanced technology as appropriate.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96A" w:rsidRPr="006F096A" w:rsidRDefault="006F096A" w:rsidP="006F0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6F096A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Becomes expert and resource for use of standard unit technology and advanced technology as appropriate.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96A" w:rsidRPr="006F096A" w:rsidRDefault="006F096A" w:rsidP="006F0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6F096A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Takes a leadership role in evaluating technology and its potential for use.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6A" w:rsidRPr="001118D3" w:rsidRDefault="006F096A" w:rsidP="006F0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6F096A" w:rsidRPr="001118D3" w:rsidTr="006E269B">
        <w:trPr>
          <w:trHeight w:val="2240"/>
        </w:trPr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96A" w:rsidRPr="001118D3" w:rsidRDefault="006F096A" w:rsidP="006E2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096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Utilizes computer correctly </w:t>
            </w:r>
            <w:r w:rsidR="006E26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for basic functions, including: Outlook</w:t>
            </w:r>
            <w:proofErr w:type="gramStart"/>
            <w:r w:rsidR="006E26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</w:t>
            </w:r>
            <w:r w:rsidRPr="006F096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              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MiChart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 L</w:t>
            </w:r>
            <w:r w:rsidRPr="006F096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abs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&amp;Radiology results reporting,</w:t>
            </w:r>
            <w:r w:rsidRPr="006F096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6E26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Omnicell</w:t>
            </w:r>
            <w:proofErr w:type="spellEnd"/>
            <w:r w:rsidR="006E26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</w:t>
            </w:r>
            <w:r w:rsidRPr="006F096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</w:t>
            </w:r>
            <w:r w:rsidR="006E26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                    </w:t>
            </w:r>
            <w:r w:rsidRPr="006F096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                   Mandatory Program / Competencies</w:t>
            </w:r>
            <w:r w:rsidR="006E26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</w:t>
            </w:r>
            <w:r w:rsidRPr="006F096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                         Policies and procedures.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96A" w:rsidRPr="001118D3" w:rsidRDefault="006E269B" w:rsidP="006F0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26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Utilizes computer for basic functions as well as reference on patient conditions and treatment.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96A" w:rsidRPr="006F096A" w:rsidRDefault="006E269B" w:rsidP="006F0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6E269B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Becomes resource for use of computer.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96A" w:rsidRPr="006F096A" w:rsidRDefault="006E269B" w:rsidP="006F0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6E269B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Able to conduct literature search through library functions— CINAHL, Cochrane, Medline, PubMed.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6A" w:rsidRPr="001118D3" w:rsidRDefault="006F096A" w:rsidP="006F0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6E269B" w:rsidRPr="001118D3" w:rsidTr="006E269B">
        <w:trPr>
          <w:trHeight w:val="31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269B" w:rsidRPr="001118D3" w:rsidRDefault="006E269B" w:rsidP="007363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  <w:t>Patient &amp; Family Education</w:t>
            </w:r>
          </w:p>
        </w:tc>
      </w:tr>
      <w:tr w:rsidR="006E269B" w:rsidRPr="001118D3" w:rsidTr="006E269B">
        <w:trPr>
          <w:trHeight w:val="2490"/>
        </w:trPr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69B" w:rsidRPr="001118D3" w:rsidRDefault="006E269B" w:rsidP="006E2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26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With assistance, identifies basic patient/family learning needs.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69B" w:rsidRPr="001118D3" w:rsidRDefault="006E269B" w:rsidP="006E2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26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Accurately assesses patient/family’s readiness to learn, organizes and executes individualized teaching plan, evaluates patient’s understanding and modifies approach as necessary.  Seeks out additional patient education resources beyond unit.  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69B" w:rsidRPr="006E269B" w:rsidRDefault="006E269B" w:rsidP="006E2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26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Identifies learning needs of designated populations.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69B" w:rsidRPr="006E269B" w:rsidRDefault="006E269B" w:rsidP="006E2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26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Anticipates patient/family learning needs and utilizes a variety of teaching strategies appropriate to the patient’s needs.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69B" w:rsidRPr="001118D3" w:rsidRDefault="006E269B" w:rsidP="006E2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6E269B" w:rsidRPr="001118D3" w:rsidTr="006E269B">
        <w:trPr>
          <w:trHeight w:val="1520"/>
        </w:trPr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69B" w:rsidRPr="001118D3" w:rsidRDefault="006E269B" w:rsidP="006E2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26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Initiates teaching using patient teaching protocols, </w:t>
            </w:r>
            <w:proofErr w:type="gramStart"/>
            <w:r w:rsidRPr="006E26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patient care</w:t>
            </w:r>
            <w:proofErr w:type="gramEnd"/>
            <w:r w:rsidRPr="006E26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standards and critical paths.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69B" w:rsidRPr="001118D3" w:rsidRDefault="006E269B" w:rsidP="006E2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69B" w:rsidRPr="006F096A" w:rsidRDefault="006E269B" w:rsidP="006E2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6E26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Works collaboratively to develop strategies to meet these learning needs</w:t>
            </w:r>
            <w:r w:rsidRPr="006E269B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69B" w:rsidRPr="006F096A" w:rsidRDefault="006E269B" w:rsidP="006E2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6E269B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Serves as expert resource and facilitates other staff in improving patient education.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69B" w:rsidRPr="001118D3" w:rsidRDefault="006E269B" w:rsidP="006E2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6E269B" w:rsidRPr="001118D3" w:rsidTr="006E269B">
        <w:trPr>
          <w:trHeight w:val="998"/>
        </w:trPr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69B" w:rsidRPr="006E269B" w:rsidRDefault="006E269B" w:rsidP="006E2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26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Utilizes patient education resources on the unit.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69B" w:rsidRPr="001118D3" w:rsidRDefault="006E269B" w:rsidP="006E2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69B" w:rsidRPr="006E269B" w:rsidRDefault="006E269B" w:rsidP="006E2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26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Seeks out challenging patient/family education opportunities.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69B" w:rsidRPr="006E269B" w:rsidRDefault="006E269B" w:rsidP="006E2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69B" w:rsidRPr="001118D3" w:rsidRDefault="006E269B" w:rsidP="006E2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6E269B" w:rsidRPr="001118D3" w:rsidTr="006E269B">
        <w:trPr>
          <w:trHeight w:val="998"/>
        </w:trPr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69B" w:rsidRPr="006E269B" w:rsidRDefault="006E269B" w:rsidP="006E2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69B" w:rsidRPr="001118D3" w:rsidRDefault="006E269B" w:rsidP="006E2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69B" w:rsidRPr="006E269B" w:rsidRDefault="006E269B" w:rsidP="006E2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6E269B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Revises and develops patient education materials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69B" w:rsidRPr="006E269B" w:rsidRDefault="006E269B" w:rsidP="006E2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6E269B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Collaborates with other disciplines to develop and/or implement patient</w:t>
            </w:r>
            <w:proofErr w:type="gramStart"/>
            <w:r w:rsidRPr="006E269B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/family teaching</w:t>
            </w:r>
            <w:proofErr w:type="gramEnd"/>
            <w:r w:rsidRPr="006E269B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 programs.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69B" w:rsidRPr="001118D3" w:rsidRDefault="006E269B" w:rsidP="006E2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6E269B" w:rsidRPr="001118D3" w:rsidTr="006E269B">
        <w:trPr>
          <w:trHeight w:val="31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269B" w:rsidRPr="001118D3" w:rsidRDefault="006E269B" w:rsidP="007363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269B"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  <w:t>Policy/Procedure/Protocols</w:t>
            </w:r>
          </w:p>
        </w:tc>
      </w:tr>
      <w:tr w:rsidR="006E269B" w:rsidRPr="001118D3" w:rsidTr="006E269B">
        <w:trPr>
          <w:trHeight w:val="2033"/>
        </w:trPr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69B" w:rsidRPr="001118D3" w:rsidRDefault="006E269B" w:rsidP="006E2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26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Identifies location of and utilizes hospital policies and unit procedures and protocols.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69B" w:rsidRPr="001118D3" w:rsidRDefault="006E269B" w:rsidP="006E2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26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Demonstrates ease in application of hospital policies and unit procedures and protocols.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69B" w:rsidRPr="006E269B" w:rsidRDefault="006E269B" w:rsidP="006E2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6E269B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Teaches and functions as a resource in the application of hospital policies, and unit procedures and protocols.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69B" w:rsidRPr="006E269B" w:rsidRDefault="006E269B" w:rsidP="006E2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269B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*** Researches, revises, and develops hospital policies and unit procedures and protocols utilizing appropriate channels and resources</w:t>
            </w:r>
            <w:r w:rsidRPr="006E26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69B" w:rsidRPr="001118D3" w:rsidRDefault="006E269B" w:rsidP="006E2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6E269B" w:rsidRPr="001118D3" w:rsidTr="006E269B">
        <w:trPr>
          <w:trHeight w:val="31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269B" w:rsidRPr="001118D3" w:rsidRDefault="006E269B" w:rsidP="007363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269B">
              <w:rPr>
                <w:rFonts w:ascii="Calibri" w:eastAsia="Times New Roman" w:hAnsi="Calibri" w:cs="Calibri"/>
                <w:b/>
                <w:bCs/>
                <w:color w:val="000000"/>
              </w:rPr>
              <w:t>Promoting Culture of Safety</w:t>
            </w:r>
          </w:p>
        </w:tc>
      </w:tr>
      <w:tr w:rsidR="006E269B" w:rsidRPr="001118D3" w:rsidTr="006E269B">
        <w:trPr>
          <w:trHeight w:val="2033"/>
        </w:trPr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69B" w:rsidRPr="001118D3" w:rsidRDefault="006E269B" w:rsidP="00E7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Adheres to hospital policies</w:t>
            </w:r>
            <w:r w:rsidR="00E712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6E26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related to medication safety: </w:t>
            </w:r>
            <w:r w:rsidR="00E712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6E26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Order writing convention</w:t>
            </w:r>
            <w:r w:rsidR="00E712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</w:t>
            </w:r>
            <w:r w:rsidR="00E71251" w:rsidRPr="006E26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Correct </w:t>
            </w:r>
            <w:r w:rsidR="00E712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administration</w:t>
            </w:r>
            <w:r w:rsidRPr="006E26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E712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</w:t>
            </w:r>
            <w:r w:rsidRPr="006E26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onsiderations</w:t>
            </w:r>
            <w:proofErr w:type="gramStart"/>
            <w:r w:rsidR="00E712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</w:t>
            </w:r>
            <w:r w:rsidRPr="006E26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                                 Double</w:t>
            </w:r>
            <w:proofErr w:type="gramEnd"/>
            <w:r w:rsidRPr="006E26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checks and other established policies and practices.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69B" w:rsidRPr="001118D3" w:rsidRDefault="00E71251" w:rsidP="006E2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712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Identifies and intervenes when there are concerns related to medication safety, providing feedback to staff members involved.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69B" w:rsidRPr="006E269B" w:rsidRDefault="00E71251" w:rsidP="006E2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E71251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Unit expert and resource on medications applicable to their unit/clinical setting.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69B" w:rsidRPr="00E71251" w:rsidRDefault="00E71251" w:rsidP="006E2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E71251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*** Advocates for culture of safety through knowledge, problem solving, and system changes.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69B" w:rsidRPr="001118D3" w:rsidRDefault="006E269B" w:rsidP="006E2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71251" w:rsidRPr="001118D3" w:rsidTr="006E269B">
        <w:trPr>
          <w:trHeight w:val="2033"/>
        </w:trPr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51" w:rsidRDefault="00E71251" w:rsidP="00E7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712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Familiar with and follows standards related to patient and staff safety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51" w:rsidRPr="00E71251" w:rsidRDefault="00E71251" w:rsidP="006E2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712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Anticipates and intervenes related to patient and staff safety.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51" w:rsidRPr="00E71251" w:rsidRDefault="00E71251" w:rsidP="006E2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E71251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Facilitates others related to patient and staff safety; actively works toward prevention of potential injury.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51" w:rsidRPr="00E71251" w:rsidRDefault="00E71251" w:rsidP="006E2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51" w:rsidRPr="001118D3" w:rsidRDefault="00E71251" w:rsidP="006E2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71251" w:rsidRPr="001118D3" w:rsidTr="00EA6422">
        <w:trPr>
          <w:trHeight w:val="31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71251" w:rsidRPr="001118D3" w:rsidRDefault="00E71251" w:rsidP="007363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Documentation</w:t>
            </w:r>
          </w:p>
        </w:tc>
      </w:tr>
      <w:tr w:rsidR="00E71251" w:rsidRPr="001118D3" w:rsidTr="00E71251">
        <w:trPr>
          <w:trHeight w:val="2033"/>
        </w:trPr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51" w:rsidRPr="001118D3" w:rsidRDefault="00E71251" w:rsidP="00EA64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712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Admission assessment, flow sheets, MARs, and other applicable documentation forms are completed in a timely manner according to policy with minimal guidance.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51" w:rsidRPr="001118D3" w:rsidRDefault="00E71251" w:rsidP="00EA64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712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Consults documentation to identify trends in patient status and enhance continuity of assessment and ongoing nursing care.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51" w:rsidRPr="006E269B" w:rsidRDefault="00E71251" w:rsidP="00EA64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E71251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Involved in ongoing quality monitoring of documentation of nursing care and patient outcome.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51" w:rsidRPr="00E71251" w:rsidRDefault="00E71251" w:rsidP="00EA64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E71251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*** Participates in the development of documentation tools, standards, and/or policy.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51" w:rsidRPr="001118D3" w:rsidRDefault="00E71251" w:rsidP="00EA64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:rsidR="00010A41" w:rsidRDefault="00010A41"/>
    <w:p w:rsidR="007363CB" w:rsidRDefault="007363CB"/>
    <w:p w:rsidR="00684176" w:rsidRDefault="00684176"/>
    <w:p w:rsidR="00684176" w:rsidRDefault="00684176"/>
    <w:tbl>
      <w:tblPr>
        <w:tblW w:w="5000" w:type="pct"/>
        <w:tblLook w:val="04A0" w:firstRow="1" w:lastRow="0" w:firstColumn="1" w:lastColumn="0" w:noHBand="0" w:noVBand="1"/>
      </w:tblPr>
      <w:tblGrid>
        <w:gridCol w:w="810"/>
        <w:gridCol w:w="5763"/>
        <w:gridCol w:w="700"/>
        <w:gridCol w:w="3743"/>
      </w:tblGrid>
      <w:tr w:rsidR="00010A41" w:rsidRPr="00010A41" w:rsidTr="00D558CB">
        <w:trPr>
          <w:trHeight w:val="33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010A41" w:rsidRPr="00010A41" w:rsidRDefault="00010A41" w:rsidP="00010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10A4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lastRenderedPageBreak/>
              <w:t>Please describe a time when you saw me at my very best.  What qualities did I display in this domain?</w:t>
            </w:r>
          </w:p>
        </w:tc>
      </w:tr>
      <w:tr w:rsidR="00010A41" w:rsidRPr="00010A41" w:rsidTr="00D558CB">
        <w:trPr>
          <w:trHeight w:val="240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010A41" w:rsidRPr="00010A41" w:rsidRDefault="00010A41" w:rsidP="00010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A4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10A41" w:rsidRPr="00010A41" w:rsidTr="00D558CB">
        <w:trPr>
          <w:trHeight w:val="33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010A41" w:rsidRPr="00010A41" w:rsidRDefault="00010A41" w:rsidP="00010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10A4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Please provide your input regarding opportunities for my personal and/or professional growth</w:t>
            </w:r>
          </w:p>
        </w:tc>
      </w:tr>
      <w:tr w:rsidR="00010A41" w:rsidRPr="00010A41" w:rsidTr="00D558CB">
        <w:trPr>
          <w:trHeight w:val="240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010A41" w:rsidRPr="00010A41" w:rsidRDefault="00010A41" w:rsidP="00010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A4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925DF" w:rsidRPr="009925DF" w:rsidTr="00D558CB">
        <w:trPr>
          <w:trHeight w:val="421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hideMark/>
          </w:tcPr>
          <w:p w:rsidR="009925DF" w:rsidRPr="009925DF" w:rsidRDefault="009925DF" w:rsidP="00F65D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925DF">
              <w:rPr>
                <w:rFonts w:ascii="Calibri" w:eastAsia="Times New Roman" w:hAnsi="Calibri" w:cs="Calibri"/>
                <w:b/>
                <w:color w:val="000000"/>
              </w:rPr>
              <w:t>I have completed the Peer Feedback Class as required by the UMPNC</w:t>
            </w:r>
            <w:r w:rsidR="00F65D38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 w:rsidRPr="009925DF">
              <w:rPr>
                <w:rFonts w:ascii="Calibri" w:eastAsia="Times New Roman" w:hAnsi="Calibri" w:cs="Calibri"/>
                <w:b/>
                <w:color w:val="000000"/>
              </w:rPr>
              <w:t>contract, paragraph 28E, for participation in the peer review process.</w:t>
            </w:r>
          </w:p>
        </w:tc>
      </w:tr>
      <w:tr w:rsidR="009925DF" w:rsidRPr="009925DF" w:rsidTr="00E71251">
        <w:trPr>
          <w:trHeight w:val="421"/>
        </w:trPr>
        <w:tc>
          <w:tcPr>
            <w:tcW w:w="3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9925DF" w:rsidRPr="009925DF" w:rsidRDefault="009925DF" w:rsidP="00992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Name:</w:t>
            </w:r>
          </w:p>
        </w:tc>
        <w:tc>
          <w:tcPr>
            <w:tcW w:w="26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9925DF" w:rsidRPr="009925DF" w:rsidRDefault="009925DF" w:rsidP="00992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9925DF" w:rsidRPr="009925DF" w:rsidRDefault="009925DF" w:rsidP="00992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Date:</w:t>
            </w:r>
          </w:p>
        </w:tc>
        <w:tc>
          <w:tcPr>
            <w:tcW w:w="16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9925DF" w:rsidRPr="009925DF" w:rsidRDefault="009925DF" w:rsidP="00992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10A41" w:rsidRDefault="00010A41"/>
    <w:p w:rsidR="009925DF" w:rsidRDefault="009925DF"/>
    <w:p w:rsidR="009925DF" w:rsidRDefault="009925DF"/>
    <w:p w:rsidR="009925DF" w:rsidRDefault="009925DF"/>
    <w:p w:rsidR="009925DF" w:rsidRPr="009925DF" w:rsidRDefault="009925DF" w:rsidP="009925DF">
      <w:pPr>
        <w:spacing w:after="0" w:line="240" w:lineRule="auto"/>
        <w:rPr>
          <w:rFonts w:ascii="Calibri" w:eastAsia="Times New Roman" w:hAnsi="Calibri" w:cs="Calibri"/>
          <w:color w:val="000000"/>
          <w:sz w:val="17"/>
          <w:szCs w:val="17"/>
        </w:rPr>
      </w:pPr>
      <w:r w:rsidRPr="009925DF">
        <w:rPr>
          <w:rFonts w:ascii="Calibri" w:eastAsia="Times New Roman" w:hAnsi="Calibri" w:cs="Calibri"/>
          <w:color w:val="000000"/>
          <w:sz w:val="17"/>
          <w:szCs w:val="17"/>
        </w:rPr>
        <w:t>Revised 5/1/09 Professional Development Framework RSAM Steering Committee/JIT Approved.</w:t>
      </w:r>
    </w:p>
    <w:p w:rsidR="009925DF" w:rsidRDefault="009925DF"/>
    <w:sectPr w:rsidR="009925DF" w:rsidSect="00D558CB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69B" w:rsidRDefault="006E269B" w:rsidP="006F096A">
      <w:pPr>
        <w:spacing w:after="0" w:line="240" w:lineRule="auto"/>
      </w:pPr>
      <w:r>
        <w:separator/>
      </w:r>
    </w:p>
  </w:endnote>
  <w:endnote w:type="continuationSeparator" w:id="0">
    <w:p w:rsidR="006E269B" w:rsidRDefault="006E269B" w:rsidP="006F0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81775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269B" w:rsidRDefault="006E26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139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E269B" w:rsidRDefault="006E26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69B" w:rsidRDefault="006E269B" w:rsidP="006F096A">
      <w:pPr>
        <w:spacing w:after="0" w:line="240" w:lineRule="auto"/>
      </w:pPr>
      <w:r>
        <w:separator/>
      </w:r>
    </w:p>
  </w:footnote>
  <w:footnote w:type="continuationSeparator" w:id="0">
    <w:p w:rsidR="006E269B" w:rsidRDefault="006E269B" w:rsidP="006F0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AB7527"/>
    <w:multiLevelType w:val="hybridMultilevel"/>
    <w:tmpl w:val="74822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A41"/>
    <w:rsid w:val="00010A41"/>
    <w:rsid w:val="000C00FE"/>
    <w:rsid w:val="001118D3"/>
    <w:rsid w:val="003C139B"/>
    <w:rsid w:val="00684176"/>
    <w:rsid w:val="006E269B"/>
    <w:rsid w:val="006F096A"/>
    <w:rsid w:val="007363CB"/>
    <w:rsid w:val="00981E42"/>
    <w:rsid w:val="009925DF"/>
    <w:rsid w:val="00D03886"/>
    <w:rsid w:val="00D558CB"/>
    <w:rsid w:val="00E71251"/>
    <w:rsid w:val="00F6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8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0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96A"/>
  </w:style>
  <w:style w:type="paragraph" w:styleId="Footer">
    <w:name w:val="footer"/>
    <w:basedOn w:val="Normal"/>
    <w:link w:val="FooterChar"/>
    <w:uiPriority w:val="99"/>
    <w:unhideWhenUsed/>
    <w:rsid w:val="006F0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96A"/>
  </w:style>
  <w:style w:type="table" w:styleId="TableGrid">
    <w:name w:val="Table Grid"/>
    <w:basedOn w:val="TableNormal"/>
    <w:uiPriority w:val="59"/>
    <w:rsid w:val="006841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8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0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96A"/>
  </w:style>
  <w:style w:type="paragraph" w:styleId="Footer">
    <w:name w:val="footer"/>
    <w:basedOn w:val="Normal"/>
    <w:link w:val="FooterChar"/>
    <w:uiPriority w:val="99"/>
    <w:unhideWhenUsed/>
    <w:rsid w:val="006F0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96A"/>
  </w:style>
  <w:style w:type="table" w:styleId="TableGrid">
    <w:name w:val="Table Grid"/>
    <w:basedOn w:val="TableNormal"/>
    <w:uiPriority w:val="59"/>
    <w:rsid w:val="006841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1007</Words>
  <Characters>5741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Hospital and Health Systems</Company>
  <LinksUpToDate>false</LinksUpToDate>
  <CharactersWithSpaces>6735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Galunas, Laura</dc:creator>
  <cp:lastModifiedBy>Dave Quinn-Jacobs</cp:lastModifiedBy>
  <cp:revision>2</cp:revision>
  <dcterms:created xsi:type="dcterms:W3CDTF">2015-08-18T14:52:00Z</dcterms:created>
  <dcterms:modified xsi:type="dcterms:W3CDTF">2015-08-18T14:52:00Z</dcterms:modified>
</cp:coreProperties>
</file>