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263571189"/>
        <w:docPartObj>
          <w:docPartGallery w:val="Cover Pages"/>
          <w:docPartUnique/>
        </w:docPartObj>
      </w:sdtPr>
      <w:sdtEndPr>
        <w:rPr>
          <w:rFonts w:ascii="Noto Sans" w:eastAsiaTheme="minorHAnsi" w:hAnsi="Noto Sans" w:cs="Times New Roman (Body CS)"/>
          <w:b/>
          <w:color w:val="auto"/>
          <w:kern w:val="2"/>
          <w:sz w:val="80"/>
          <w:szCs w:val="80"/>
          <w:lang w:val="en-US" w:eastAsia="en-US"/>
          <w14:ligatures w14:val="standardContextual"/>
        </w:rPr>
      </w:sdtEndPr>
      <w:sdtContent>
        <w:p w14:paraId="49C6293A" w14:textId="7DDD6327" w:rsidR="00CB0F6A" w:rsidRDefault="008974A1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3335B6F8" wp14:editId="63AF5489">
                <wp:extent cx="1607820" cy="1607820"/>
                <wp:effectExtent l="0" t="0" r="0" b="0"/>
                <wp:docPr id="1136343015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343015" name="Graphic 1136343015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7820" cy="1607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F66AE9A" w14:textId="4DF04B96" w:rsidR="00CB0F6A" w:rsidRPr="004A74E2" w:rsidRDefault="00CB0F6A" w:rsidP="004A74E2">
          <w:pPr>
            <w:pStyle w:val="NoSpacing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</w:pPr>
          <w:sdt>
            <w:sdtPr>
              <w:rPr>
                <w:rFonts w:asciiTheme="majorHAnsi" w:eastAsiaTheme="majorEastAsia" w:hAnsiTheme="majorHAnsi" w:cstheme="majorBidi"/>
                <w:caps/>
                <w:color w:val="156082" w:themeColor="accent1"/>
                <w:sz w:val="72"/>
                <w:szCs w:val="72"/>
              </w:rPr>
              <w:alias w:val="Title"/>
              <w:tag w:val=""/>
              <w:id w:val="1735040861"/>
              <w:placeholder>
                <w:docPart w:val="7356BB83ADEB4F67AAB9E830F47512E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sz w:val="80"/>
                <w:szCs w:val="80"/>
              </w:rPr>
            </w:sdtEndPr>
            <w:sdtContent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Dining car menu</w:t>
              </w:r>
            </w:sdtContent>
          </w:sdt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1DC974" wp14:editId="25C6342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19T00:00:00Z"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DC47F71" w14:textId="6C1497DB" w:rsidR="00CB0F6A" w:rsidRDefault="008974A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n-GB"/>
                                      </w:rPr>
                                      <w:t>19 June 2026</w:t>
                                    </w:r>
                                  </w:p>
                                </w:sdtContent>
                              </w:sdt>
                              <w:p w14:paraId="6659DAF4" w14:textId="57D03FFD" w:rsidR="00CB0F6A" w:rsidRDefault="00CB0F6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974A1">
                                      <w:rPr>
                                        <w:caps/>
                                        <w:color w:val="156082" w:themeColor="accent1"/>
                                      </w:rPr>
                                      <w:t>NEther Republic transport</w:t>
                                    </w:r>
                                  </w:sdtContent>
                                </w:sdt>
                              </w:p>
                              <w:p w14:paraId="2031B8BB" w14:textId="5D10D806" w:rsidR="00CB0F6A" w:rsidRDefault="00CB0F6A" w:rsidP="004A74E2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1DC97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19T00:00:00Z"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DC47F71" w14:textId="6C1497DB" w:rsidR="00CB0F6A" w:rsidRDefault="008974A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n-GB"/>
                                </w:rPr>
                                <w:t>19 June 2026</w:t>
                              </w:r>
                            </w:p>
                          </w:sdtContent>
                        </w:sdt>
                        <w:p w14:paraId="6659DAF4" w14:textId="57D03FFD" w:rsidR="00CB0F6A" w:rsidRDefault="00CB0F6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974A1">
                                <w:rPr>
                                  <w:caps/>
                                  <w:color w:val="156082" w:themeColor="accent1"/>
                                </w:rPr>
                                <w:t>NEther Republic transport</w:t>
                              </w:r>
                            </w:sdtContent>
                          </w:sdt>
                        </w:p>
                        <w:p w14:paraId="2031B8BB" w14:textId="5D10D806" w:rsidR="00CB0F6A" w:rsidRDefault="00CB0F6A" w:rsidP="004A74E2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41303A6" w14:textId="2CBDD01B" w:rsidR="00CB0F6A" w:rsidRDefault="00CB0F6A" w:rsidP="004A74E2">
          <w:pPr>
            <w:rPr>
              <w:rFonts w:ascii="Noto Sans" w:hAnsi="Noto Sans"/>
              <w:b/>
              <w:sz w:val="80"/>
              <w:szCs w:val="80"/>
            </w:rPr>
          </w:pPr>
          <w:r>
            <w:rPr>
              <w:rFonts w:ascii="Noto Sans" w:hAnsi="Noto Sans"/>
              <w:b/>
              <w:sz w:val="80"/>
              <w:szCs w:val="80"/>
            </w:rPr>
            <w:br w:type="page"/>
          </w:r>
        </w:p>
      </w:sdtContent>
    </w:sdt>
    <w:p w14:paraId="6D29868E" w14:textId="582A35FF" w:rsidR="00F93B77" w:rsidRDefault="00F93B77" w:rsidP="00F93B77">
      <w:pPr>
        <w:rPr>
          <w:rFonts w:ascii="Noto Sans" w:hAnsi="Noto Sans"/>
        </w:rPr>
        <w:sectPr w:rsidR="00F93B77" w:rsidSect="00CB0F6A">
          <w:pgSz w:w="12240" w:h="15840"/>
          <w:pgMar w:top="1134" w:right="1134" w:bottom="1134" w:left="1134" w:header="0" w:footer="0" w:gutter="0"/>
          <w:pgNumType w:start="0"/>
          <w:cols w:space="708"/>
          <w:formProt w:val="0"/>
          <w:titlePg/>
          <w:docGrid w:linePitch="326"/>
        </w:sectPr>
      </w:pPr>
    </w:p>
    <w:p w14:paraId="6D1BD830" w14:textId="77777777" w:rsidR="009C2BD6" w:rsidRDefault="00FF2150">
      <w:pPr>
        <w:spacing w:line="360" w:lineRule="auto"/>
        <w:rPr>
          <w:rFonts w:ascii="Noto Sans" w:hAnsi="Noto Sans"/>
        </w:rPr>
      </w:pPr>
      <w:r>
        <w:rPr>
          <w:rFonts w:ascii="Noto Sans" w:hAnsi="Noto Sans"/>
          <w:b/>
          <w:bCs/>
          <w:color w:val="000000"/>
          <w:sz w:val="40"/>
          <w:szCs w:val="40"/>
        </w:rPr>
        <w:lastRenderedPageBreak/>
        <w:t>Coffee</w:t>
      </w:r>
    </w:p>
    <w:p w14:paraId="6041AB23" w14:textId="77777777" w:rsidR="009C2BD6" w:rsidRDefault="009C2BD6">
      <w:pPr>
        <w:tabs>
          <w:tab w:val="right" w:leader="dot" w:pos="8505"/>
        </w:tabs>
        <w:spacing w:line="360" w:lineRule="auto"/>
        <w:rPr>
          <w:rFonts w:ascii="Noto Sans" w:hAnsi="Noto Sans"/>
          <w:sz w:val="28"/>
          <w:szCs w:val="28"/>
        </w:rPr>
      </w:pPr>
    </w:p>
    <w:p w14:paraId="524F47BD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t xml:space="preserve">Espresso </w:t>
      </w:r>
      <w:r>
        <w:rPr>
          <w:rFonts w:ascii="Noto Sans" w:hAnsi="Noto Sans"/>
          <w:sz w:val="28"/>
          <w:szCs w:val="28"/>
        </w:rPr>
        <w:tab/>
        <w:t xml:space="preserve"> 1.40 EUR</w:t>
      </w:r>
    </w:p>
    <w:p w14:paraId="467FF853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Double Espresso </w:t>
      </w:r>
      <w:r>
        <w:rPr>
          <w:rFonts w:ascii="Noto Sans" w:hAnsi="Noto Sans"/>
          <w:sz w:val="28"/>
          <w:szCs w:val="28"/>
        </w:rPr>
        <w:tab/>
        <w:t xml:space="preserve"> 1.90 EUR</w:t>
      </w:r>
    </w:p>
    <w:p w14:paraId="366659C0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Americano </w:t>
      </w:r>
      <w:r>
        <w:rPr>
          <w:rFonts w:ascii="Noto Sans" w:hAnsi="Noto Sans"/>
          <w:sz w:val="28"/>
          <w:szCs w:val="28"/>
        </w:rPr>
        <w:tab/>
        <w:t xml:space="preserve"> 1.60 EUR </w:t>
      </w:r>
    </w:p>
    <w:p w14:paraId="0F8DED2D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Cappuccino </w:t>
      </w:r>
      <w:r>
        <w:rPr>
          <w:rFonts w:ascii="Noto Sans" w:hAnsi="Noto Sans"/>
          <w:sz w:val="28"/>
          <w:szCs w:val="28"/>
        </w:rPr>
        <w:tab/>
        <w:t xml:space="preserve"> 1.90 EUR</w:t>
      </w:r>
    </w:p>
    <w:p w14:paraId="52D08354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Caffè Latte </w:t>
      </w:r>
      <w:r>
        <w:rPr>
          <w:rFonts w:ascii="Noto Sans" w:hAnsi="Noto Sans"/>
          <w:sz w:val="28"/>
          <w:szCs w:val="28"/>
        </w:rPr>
        <w:tab/>
        <w:t xml:space="preserve"> 2.10 EUR</w:t>
      </w:r>
    </w:p>
    <w:p w14:paraId="244B1F42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Flat White </w:t>
      </w:r>
      <w:r>
        <w:rPr>
          <w:rFonts w:ascii="Noto Sans" w:hAnsi="Noto Sans"/>
          <w:sz w:val="28"/>
          <w:szCs w:val="28"/>
        </w:rPr>
        <w:tab/>
        <w:t xml:space="preserve"> 2.30 EUR</w:t>
      </w:r>
    </w:p>
    <w:p w14:paraId="70FAF679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Mocha </w:t>
      </w:r>
      <w:r>
        <w:rPr>
          <w:rFonts w:ascii="Noto Sans" w:hAnsi="Noto Sans"/>
          <w:sz w:val="28"/>
          <w:szCs w:val="28"/>
        </w:rPr>
        <w:tab/>
        <w:t xml:space="preserve"> 2.40 EUR</w:t>
      </w:r>
    </w:p>
    <w:p w14:paraId="66CE7571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Iced Latte </w:t>
      </w:r>
      <w:r>
        <w:rPr>
          <w:rFonts w:ascii="Noto Sans" w:hAnsi="Noto Sans"/>
          <w:sz w:val="28"/>
          <w:szCs w:val="28"/>
        </w:rPr>
        <w:tab/>
        <w:t xml:space="preserve"> 2.20 EUR</w:t>
      </w:r>
    </w:p>
    <w:p w14:paraId="197C6910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Macchiato </w:t>
      </w:r>
      <w:r>
        <w:rPr>
          <w:rFonts w:ascii="Noto Sans" w:hAnsi="Noto Sans"/>
          <w:sz w:val="28"/>
          <w:szCs w:val="28"/>
        </w:rPr>
        <w:tab/>
        <w:t xml:space="preserve"> 1.70 EUR</w:t>
      </w:r>
    </w:p>
    <w:p w14:paraId="54D74BB3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Cortado </w:t>
      </w:r>
      <w:r>
        <w:rPr>
          <w:rFonts w:ascii="Noto Sans" w:hAnsi="Noto Sans"/>
          <w:sz w:val="28"/>
          <w:szCs w:val="28"/>
        </w:rPr>
        <w:tab/>
        <w:t xml:space="preserve"> 1.80 EUR</w:t>
      </w:r>
    </w:p>
    <w:p w14:paraId="627FF767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Decaf Coffee </w:t>
      </w:r>
      <w:r>
        <w:rPr>
          <w:rFonts w:ascii="Noto Sans" w:hAnsi="Noto Sans"/>
          <w:sz w:val="28"/>
          <w:szCs w:val="28"/>
        </w:rPr>
        <w:tab/>
        <w:t xml:space="preserve"> 1.60 EUR</w:t>
      </w:r>
      <w:r>
        <w:br w:type="page"/>
      </w:r>
    </w:p>
    <w:p w14:paraId="62432167" w14:textId="77777777" w:rsidR="009C2BD6" w:rsidRDefault="00FF2150">
      <w:pPr>
        <w:spacing w:line="360" w:lineRule="auto"/>
        <w:rPr>
          <w:rFonts w:ascii="Noto Sans" w:hAnsi="Noto Sans"/>
        </w:rPr>
      </w:pPr>
      <w:r>
        <w:rPr>
          <w:rFonts w:ascii="Noto Sans" w:hAnsi="Noto Sans"/>
          <w:b/>
          <w:bCs/>
          <w:color w:val="000000"/>
          <w:sz w:val="40"/>
          <w:szCs w:val="40"/>
        </w:rPr>
        <w:t>Soft drinks</w:t>
      </w:r>
    </w:p>
    <w:p w14:paraId="44655757" w14:textId="77777777" w:rsidR="009C2BD6" w:rsidRDefault="009C2BD6">
      <w:pPr>
        <w:tabs>
          <w:tab w:val="right" w:leader="dot" w:pos="8505"/>
        </w:tabs>
        <w:spacing w:line="360" w:lineRule="auto"/>
        <w:rPr>
          <w:rFonts w:ascii="Noto Sans" w:hAnsi="Noto Sans"/>
          <w:sz w:val="28"/>
          <w:szCs w:val="28"/>
        </w:rPr>
      </w:pPr>
    </w:p>
    <w:p w14:paraId="7ED48629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>Coca</w:t>
      </w:r>
      <w:r>
        <w:rPr>
          <w:rFonts w:ascii="Noto Sans" w:hAnsi="Noto Sans"/>
          <w:sz w:val="28"/>
          <w:szCs w:val="28"/>
        </w:rPr>
        <w:noBreakHyphen/>
        <w:t>Cola / Coca</w:t>
      </w:r>
      <w:r>
        <w:rPr>
          <w:rFonts w:ascii="Noto Sans" w:hAnsi="Noto Sans"/>
          <w:sz w:val="28"/>
          <w:szCs w:val="28"/>
        </w:rPr>
        <w:noBreakHyphen/>
        <w:t xml:space="preserve">Cola Zero (500 ml bottle) </w:t>
      </w:r>
      <w:r>
        <w:rPr>
          <w:rFonts w:ascii="Noto Sans" w:hAnsi="Noto Sans"/>
          <w:sz w:val="28"/>
          <w:szCs w:val="28"/>
        </w:rPr>
        <w:tab/>
        <w:t xml:space="preserve"> 1.40 EUR</w:t>
      </w:r>
    </w:p>
    <w:p w14:paraId="3A2BBFC4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Fanta Orange (500 ml bottle) </w:t>
      </w:r>
      <w:r>
        <w:rPr>
          <w:rFonts w:ascii="Noto Sans" w:hAnsi="Noto Sans"/>
          <w:sz w:val="28"/>
          <w:szCs w:val="28"/>
        </w:rPr>
        <w:tab/>
        <w:t xml:space="preserve"> 1.60 EUR</w:t>
      </w:r>
    </w:p>
    <w:p w14:paraId="3B689932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Sprite </w:t>
      </w:r>
      <w:r>
        <w:rPr>
          <w:rFonts w:ascii="Noto Sans" w:hAnsi="Noto Sans"/>
          <w:sz w:val="28"/>
          <w:szCs w:val="28"/>
        </w:rPr>
        <w:tab/>
        <w:t xml:space="preserve"> 1.70 EUR</w:t>
      </w:r>
    </w:p>
    <w:p w14:paraId="36C9E895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7up </w:t>
      </w:r>
      <w:r>
        <w:rPr>
          <w:rFonts w:ascii="Noto Sans" w:hAnsi="Noto Sans"/>
          <w:sz w:val="28"/>
          <w:szCs w:val="28"/>
        </w:rPr>
        <w:tab/>
        <w:t xml:space="preserve"> 1.40 EUR</w:t>
      </w:r>
    </w:p>
    <w:p w14:paraId="7AEC78A9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 xml:space="preserve">Lipton Green Tea </w:t>
      </w:r>
      <w:r>
        <w:rPr>
          <w:rFonts w:ascii="Noto Sans" w:hAnsi="Noto Sans"/>
          <w:sz w:val="28"/>
          <w:szCs w:val="28"/>
        </w:rPr>
        <w:tab/>
        <w:t xml:space="preserve"> 1.40 EUR</w:t>
      </w:r>
    </w:p>
    <w:p w14:paraId="032726A7" w14:textId="1532FBFB" w:rsidR="009C2BD6" w:rsidRPr="003D53BF" w:rsidRDefault="00FF2150" w:rsidP="003D53BF">
      <w:pPr>
        <w:tabs>
          <w:tab w:val="right" w:leader="dot" w:pos="8505"/>
        </w:tabs>
        <w:spacing w:line="360" w:lineRule="auto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t xml:space="preserve">Lipton Lemon Tea </w:t>
      </w:r>
      <w:r>
        <w:rPr>
          <w:rFonts w:ascii="Noto Sans" w:hAnsi="Noto Sans"/>
          <w:sz w:val="28"/>
          <w:szCs w:val="28"/>
        </w:rPr>
        <w:tab/>
        <w:t xml:space="preserve"> 0.80 EUR</w:t>
      </w:r>
      <w:r>
        <w:br w:type="page"/>
      </w:r>
    </w:p>
    <w:p w14:paraId="10027963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b/>
          <w:bCs/>
          <w:color w:val="000000"/>
          <w:sz w:val="40"/>
          <w:szCs w:val="40"/>
        </w:rPr>
        <w:t>Cakes</w:t>
      </w:r>
    </w:p>
    <w:p w14:paraId="49F77E98" w14:textId="77777777" w:rsidR="009C2BD6" w:rsidRDefault="009C2BD6">
      <w:pPr>
        <w:tabs>
          <w:tab w:val="right" w:leader="dot" w:pos="8505"/>
        </w:tabs>
        <w:spacing w:line="360" w:lineRule="auto"/>
        <w:rPr>
          <w:rFonts w:ascii="Noto Sans" w:hAnsi="Noto Sans"/>
          <w:sz w:val="28"/>
          <w:szCs w:val="28"/>
        </w:rPr>
      </w:pPr>
    </w:p>
    <w:p w14:paraId="36C05D78" w14:textId="77777777" w:rsidR="009C2BD6" w:rsidRDefault="00FF2150">
      <w:pPr>
        <w:tabs>
          <w:tab w:val="right" w:leader="dot" w:pos="8505"/>
        </w:tabs>
        <w:spacing w:line="360" w:lineRule="auto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t xml:space="preserve">Chocolate Cake </w:t>
      </w:r>
      <w:r>
        <w:rPr>
          <w:rFonts w:ascii="Noto Sans" w:hAnsi="Noto Sans"/>
          <w:sz w:val="28"/>
          <w:szCs w:val="28"/>
        </w:rPr>
        <w:tab/>
        <w:t xml:space="preserve"> 0.50 EUR</w:t>
      </w:r>
    </w:p>
    <w:p w14:paraId="2BB1957A" w14:textId="1FE14D6B" w:rsidR="009C2BD6" w:rsidRDefault="00FF2150" w:rsidP="00032086">
      <w:pPr>
        <w:tabs>
          <w:tab w:val="right" w:leader="dot" w:pos="8505"/>
        </w:tabs>
        <w:spacing w:line="360" w:lineRule="auto"/>
        <w:rPr>
          <w:rFonts w:ascii="Noto Sans" w:hAnsi="Noto Sans"/>
        </w:rPr>
      </w:pPr>
      <w:r>
        <w:rPr>
          <w:rFonts w:ascii="Noto Sans" w:hAnsi="Noto Sans"/>
          <w:sz w:val="28"/>
          <w:szCs w:val="28"/>
        </w:rPr>
        <w:t>Apples Cake</w:t>
      </w:r>
      <w:r>
        <w:rPr>
          <w:rFonts w:ascii="Noto Sans" w:hAnsi="Noto Sans"/>
          <w:sz w:val="28"/>
          <w:szCs w:val="28"/>
        </w:rPr>
        <w:tab/>
        <w:t xml:space="preserve"> 0.50 EUR</w:t>
      </w:r>
    </w:p>
    <w:sectPr w:rsidR="009C2BD6">
      <w:pgSz w:w="12240" w:h="15840"/>
      <w:pgMar w:top="1440" w:right="1440" w:bottom="1440" w:left="1440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1F76"/>
    <w:multiLevelType w:val="multilevel"/>
    <w:tmpl w:val="338C0E08"/>
    <w:lvl w:ilvl="0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  <w:b/>
        <w:bCs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Wingdings 2" w:hint="default"/>
        <w:b/>
        <w:bCs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  <w:b/>
        <w:bCs/>
      </w:rPr>
    </w:lvl>
    <w:lvl w:ilvl="3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  <w:b/>
        <w:bCs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  <w:b/>
        <w:bCs/>
      </w:rPr>
    </w:lvl>
    <w:lvl w:ilvl="5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Wingdings 2" w:hint="default"/>
        <w:b/>
        <w:bCs/>
      </w:rPr>
    </w:lvl>
    <w:lvl w:ilvl="6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  <w:b/>
        <w:bCs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Wingdings 2" w:hint="default"/>
        <w:b/>
        <w:bCs/>
      </w:rPr>
    </w:lvl>
    <w:lvl w:ilvl="8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  <w:b/>
        <w:bCs/>
      </w:rPr>
    </w:lvl>
  </w:abstractNum>
  <w:abstractNum w:abstractNumId="1" w15:restartNumberingAfterBreak="0">
    <w:nsid w:val="114C46FB"/>
    <w:multiLevelType w:val="multilevel"/>
    <w:tmpl w:val="3586C226"/>
    <w:lvl w:ilvl="0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  <w:b/>
        <w:bCs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/>
        <w:bCs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/>
        <w:bCs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/>
        <w:bCs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/>
        <w:bCs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/>
        <w:bCs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/>
        <w:bCs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/>
        <w:bCs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/>
        <w:bCs/>
      </w:rPr>
    </w:lvl>
  </w:abstractNum>
  <w:abstractNum w:abstractNumId="2" w15:restartNumberingAfterBreak="0">
    <w:nsid w:val="7B066B7E"/>
    <w:multiLevelType w:val="multilevel"/>
    <w:tmpl w:val="04CE96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21650857">
    <w:abstractNumId w:val="1"/>
  </w:num>
  <w:num w:numId="2" w16cid:durableId="1663048930">
    <w:abstractNumId w:val="0"/>
  </w:num>
  <w:num w:numId="3" w16cid:durableId="1937249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D6"/>
    <w:rsid w:val="00032086"/>
    <w:rsid w:val="000B6CB7"/>
    <w:rsid w:val="003D53BF"/>
    <w:rsid w:val="00404F9F"/>
    <w:rsid w:val="004A74E2"/>
    <w:rsid w:val="004D212A"/>
    <w:rsid w:val="007E0EBF"/>
    <w:rsid w:val="008974A1"/>
    <w:rsid w:val="00914B76"/>
    <w:rsid w:val="009C2BD6"/>
    <w:rsid w:val="00B23F6E"/>
    <w:rsid w:val="00C712F2"/>
    <w:rsid w:val="00CB0F6A"/>
    <w:rsid w:val="00F93B77"/>
    <w:rsid w:val="00FF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8748C"/>
  <w15:docId w15:val="{E8C8C6A8-57D8-4526-9561-EFF0304D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33D7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233D7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233D7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character" w:customStyle="1" w:styleId="Odrky">
    <w:name w:val="Odrážky"/>
    <w:qFormat/>
    <w:rPr>
      <w:rFonts w:ascii="OpenSymbol" w:eastAsia="OpenSymbol" w:hAnsi="OpenSymbol" w:cs="OpenSymbol"/>
      <w:b/>
      <w:bCs/>
    </w:rPr>
  </w:style>
  <w:style w:type="paragraph" w:customStyle="1" w:styleId="Nadpis">
    <w:name w:val="Nadpis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Rejstk">
    <w:name w:val="Rejstřík"/>
    <w:basedOn w:val="Normal"/>
    <w:qFormat/>
    <w:pPr>
      <w:suppressLineNumbers/>
    </w:pPr>
    <w:rPr>
      <w:rFonts w:cs="Arial"/>
    </w:rPr>
  </w:style>
  <w:style w:type="paragraph" w:customStyle="1" w:styleId="Nadpisuser">
    <w:name w:val="Nadpis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Rejstkuser">
    <w:name w:val="Rejstřík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IndexHeading">
    <w:name w:val="index heading"/>
    <w:basedOn w:val="Nadpisuser"/>
  </w:style>
  <w:style w:type="paragraph" w:styleId="TOCHeading">
    <w:name w:val="TOC Heading"/>
    <w:basedOn w:val="Heading1"/>
    <w:next w:val="Normal"/>
    <w:uiPriority w:val="39"/>
    <w:unhideWhenUsed/>
    <w:qFormat/>
    <w:rsid w:val="00EA5856"/>
    <w:pPr>
      <w:spacing w:before="240" w:after="0" w:line="259" w:lineRule="auto"/>
      <w:outlineLvl w:val="9"/>
    </w:pPr>
    <w:rPr>
      <w:kern w:val="0"/>
      <w:sz w:val="32"/>
      <w:szCs w:val="32"/>
      <w:lang w:val="cs-CZ" w:eastAsia="cs-CZ"/>
      <w14:ligatures w14:val="none"/>
    </w:rPr>
  </w:style>
  <w:style w:type="numbering" w:customStyle="1" w:styleId="Bezseznamuuser">
    <w:name w:val="Bez seznamu (user)"/>
    <w:uiPriority w:val="99"/>
    <w:semiHidden/>
    <w:unhideWhenUsed/>
    <w:qFormat/>
  </w:style>
  <w:style w:type="paragraph" w:styleId="NoSpacing">
    <w:name w:val="No Spacing"/>
    <w:link w:val="NoSpacingChar"/>
    <w:uiPriority w:val="1"/>
    <w:qFormat/>
    <w:rsid w:val="00CB0F6A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val="cs-CZ" w:eastAsia="cs-C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B0F6A"/>
    <w:rPr>
      <w:rFonts w:asciiTheme="minorHAnsi" w:eastAsiaTheme="minorEastAsia" w:hAnsiTheme="minorHAnsi" w:cstheme="minorBidi"/>
      <w:kern w:val="0"/>
      <w:sz w:val="22"/>
      <w:szCs w:val="22"/>
      <w:lang w:val="cs-CZ"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56BB83ADEB4F67AAB9E830F4751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33F1B-BE2D-4F13-BB4A-4CE043175630}"/>
      </w:docPartPr>
      <w:docPartBody>
        <w:p w:rsidR="00663F92" w:rsidRDefault="00663F92" w:rsidP="00663F92">
          <w:pPr>
            <w:pStyle w:val="7356BB83ADEB4F67AAB9E830F47512E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92"/>
    <w:rsid w:val="00663F92"/>
    <w:rsid w:val="00C7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56BB83ADEB4F67AAB9E830F47512E5">
    <w:name w:val="7356BB83ADEB4F67AAB9E830F47512E5"/>
    <w:rsid w:val="00663F92"/>
  </w:style>
  <w:style w:type="paragraph" w:customStyle="1" w:styleId="29CED19FC6C549D983EDEDA901B71E75">
    <w:name w:val="29CED19FC6C549D983EDEDA901B71E75"/>
    <w:rsid w:val="00663F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0CEC37-A536-4666-A9B1-DEF6B9B0B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76</Words>
  <Characters>450</Characters>
  <Application>Microsoft Office Word</Application>
  <DocSecurity>0</DocSecurity>
  <Lines>3</Lines>
  <Paragraphs>1</Paragraphs>
  <ScaleCrop>false</ScaleCrop>
  <Company>NEther Republic transport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Dining car menu</dc:title>
  <dc:subject/>
  <dc:creator>Nick Bernal</dc:creator>
  <dc:description/>
  <cp:lastModifiedBy>Dan K</cp:lastModifiedBy>
  <cp:revision>121</cp:revision>
  <cp:lastPrinted>2026-06-13T12:26:00Z</cp:lastPrinted>
  <dcterms:created xsi:type="dcterms:W3CDTF">2024-12-16T22:05:00Z</dcterms:created>
  <dcterms:modified xsi:type="dcterms:W3CDTF">2026-06-19T12:11:00Z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Guid">
    <vt:lpwstr>660611C8-48E9-E744-81B9-770713F12380</vt:lpwstr>
  </property>
  <property fmtid="{D5CDD505-2E9C-101B-9397-08002B2CF9AE}" pid="3" name="SuperdocDocumentOrigin">
    <vt:lpwstr>unknown</vt:lpwstr>
  </property>
  <property fmtid="{D5CDD505-2E9C-101B-9397-08002B2CF9AE}" pid="4" name="SuperdocVersion">
    <vt:lpwstr>1.38.0</vt:lpwstr>
  </property>
</Properties>
</file>