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9238" w14:textId="7ACD2528" w:rsidR="00B315E5" w:rsidRDefault="00B315E5" w:rsidP="00B315E5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EBRD IAF assignment for intern – Writing part</w:t>
      </w:r>
    </w:p>
    <w:p w14:paraId="228D989C" w14:textId="77777777" w:rsidR="00B315E5" w:rsidRDefault="00B315E5" w:rsidP="00FD2481">
      <w:pPr>
        <w:jc w:val="both"/>
        <w:rPr>
          <w:lang w:val="en-US"/>
        </w:rPr>
      </w:pPr>
    </w:p>
    <w:p w14:paraId="065C39FD" w14:textId="579FA519" w:rsidR="00606D8F" w:rsidRDefault="00122A5D" w:rsidP="00FD2481">
      <w:pPr>
        <w:jc w:val="both"/>
        <w:rPr>
          <w:lang w:val="en-US"/>
        </w:rPr>
      </w:pPr>
      <w:r w:rsidRPr="00122A5D">
        <w:rPr>
          <w:lang w:val="en-US"/>
        </w:rPr>
        <w:t xml:space="preserve">The EBRD’s transition concept argues that a well-functioning market economy should be competitive, inclusive, well-governed, green, resilient and integrated. How would you align these </w:t>
      </w:r>
      <w:r w:rsidR="00FD2481">
        <w:rPr>
          <w:lang w:val="en-US"/>
        </w:rPr>
        <w:t>six</w:t>
      </w:r>
      <w:r w:rsidRPr="00122A5D">
        <w:rPr>
          <w:lang w:val="en-US"/>
        </w:rPr>
        <w:t xml:space="preserve"> EBRD </w:t>
      </w:r>
      <w:r w:rsidR="00FD2481">
        <w:rPr>
          <w:lang w:val="en-US"/>
        </w:rPr>
        <w:t xml:space="preserve">transition </w:t>
      </w:r>
      <w:r w:rsidRPr="00122A5D">
        <w:rPr>
          <w:lang w:val="en-US"/>
        </w:rPr>
        <w:t xml:space="preserve">qualities with the 17 Sustainable Development Goals (SDGs)? In other words, how do the six EBRD </w:t>
      </w:r>
      <w:r w:rsidR="00FD2481">
        <w:rPr>
          <w:lang w:val="en-US"/>
        </w:rPr>
        <w:t xml:space="preserve">transition </w:t>
      </w:r>
      <w:r w:rsidRPr="00122A5D">
        <w:rPr>
          <w:lang w:val="en-US"/>
        </w:rPr>
        <w:t>qualities map into one or more of the SDGs? [</w:t>
      </w:r>
      <w:r>
        <w:rPr>
          <w:lang w:val="en-US"/>
        </w:rPr>
        <w:t>300-</w:t>
      </w:r>
      <w:r w:rsidRPr="00122A5D">
        <w:rPr>
          <w:lang w:val="en-US"/>
        </w:rPr>
        <w:t>400 words max]</w:t>
      </w:r>
    </w:p>
    <w:p w14:paraId="2FE46E23" w14:textId="77777777" w:rsidR="008D69A2" w:rsidRDefault="008D69A2" w:rsidP="00FD2481">
      <w:pPr>
        <w:jc w:val="both"/>
        <w:rPr>
          <w:lang w:val="en-US"/>
        </w:rPr>
      </w:pPr>
    </w:p>
    <w:p w14:paraId="53A9C9B6" w14:textId="77777777" w:rsidR="006E3467" w:rsidRDefault="006E3467" w:rsidP="00FD2481">
      <w:pPr>
        <w:jc w:val="both"/>
        <w:rPr>
          <w:lang w:val="en-US"/>
        </w:rPr>
      </w:pPr>
    </w:p>
    <w:p w14:paraId="6EECB0C0" w14:textId="2BB55117" w:rsidR="008D69A2" w:rsidRPr="006E3467" w:rsidRDefault="00722498" w:rsidP="00FD2481">
      <w:pPr>
        <w:jc w:val="both"/>
        <w:rPr>
          <w:color w:val="44546A" w:themeColor="text2"/>
          <w:lang w:val="en-US"/>
        </w:rPr>
      </w:pPr>
      <w:r w:rsidRPr="006E3467">
        <w:rPr>
          <w:color w:val="44546A" w:themeColor="text2"/>
          <w:lang w:eastAsia="zh-CN"/>
        </w:rPr>
        <w:t xml:space="preserve">Many of the </w:t>
      </w:r>
      <w:r w:rsidRPr="006E3467">
        <w:rPr>
          <w:color w:val="44546A" w:themeColor="text2"/>
          <w:lang w:val="en-US"/>
        </w:rPr>
        <w:t>EBRD transition qualities</w:t>
      </w:r>
      <w:r w:rsidRPr="006E3467">
        <w:rPr>
          <w:color w:val="44546A" w:themeColor="text2"/>
          <w:lang w:val="en-US"/>
        </w:rPr>
        <w:t xml:space="preserve"> are closely aligned with the 17 SDGs, </w:t>
      </w:r>
      <w:r w:rsidR="00707C4B" w:rsidRPr="006E3467">
        <w:rPr>
          <w:color w:val="44546A" w:themeColor="text2"/>
          <w:lang w:val="en-US"/>
        </w:rPr>
        <w:t xml:space="preserve">which is not surprising </w:t>
      </w:r>
      <w:r w:rsidRPr="006E3467">
        <w:rPr>
          <w:color w:val="44546A" w:themeColor="text2"/>
          <w:lang w:val="en-US"/>
        </w:rPr>
        <w:t xml:space="preserve">given their wide commonalities in </w:t>
      </w:r>
      <w:r w:rsidR="00707C4B" w:rsidRPr="006E3467">
        <w:rPr>
          <w:color w:val="44546A" w:themeColor="text2"/>
          <w:lang w:val="en-US"/>
        </w:rPr>
        <w:t xml:space="preserve">general goals and subjects. The coming paragraphs will give three </w:t>
      </w:r>
      <w:r w:rsidR="00400CAC">
        <w:rPr>
          <w:color w:val="44546A" w:themeColor="text2"/>
          <w:lang w:val="en-US"/>
        </w:rPr>
        <w:t>aspects</w:t>
      </w:r>
      <w:r w:rsidR="00707C4B" w:rsidRPr="006E3467">
        <w:rPr>
          <w:color w:val="44546A" w:themeColor="text2"/>
          <w:lang w:val="en-US"/>
        </w:rPr>
        <w:t xml:space="preserve"> of how they align: </w:t>
      </w:r>
    </w:p>
    <w:p w14:paraId="47BC35C1" w14:textId="77777777" w:rsidR="00707C4B" w:rsidRPr="006E3467" w:rsidRDefault="00707C4B" w:rsidP="00FD2481">
      <w:pPr>
        <w:jc w:val="both"/>
        <w:rPr>
          <w:color w:val="44546A" w:themeColor="text2"/>
          <w:lang w:val="en-US"/>
        </w:rPr>
      </w:pPr>
    </w:p>
    <w:p w14:paraId="183FAD4D" w14:textId="306356D1" w:rsidR="005C07B7" w:rsidRDefault="00241B1C" w:rsidP="00FD2481">
      <w:pPr>
        <w:jc w:val="both"/>
        <w:rPr>
          <w:color w:val="44546A" w:themeColor="text2"/>
          <w:lang w:eastAsia="zh-CN"/>
        </w:rPr>
      </w:pPr>
      <w:r>
        <w:rPr>
          <w:color w:val="44546A" w:themeColor="text2"/>
          <w:lang w:eastAsia="zh-CN"/>
        </w:rPr>
        <w:t>First, c</w:t>
      </w:r>
      <w:r w:rsidR="00707C4B" w:rsidRPr="006E3467">
        <w:rPr>
          <w:color w:val="44546A" w:themeColor="text2"/>
          <w:lang w:eastAsia="zh-CN"/>
        </w:rPr>
        <w:t>ompetitiveness</w:t>
      </w:r>
      <w:r w:rsidR="00707C4B" w:rsidRPr="006E3467">
        <w:rPr>
          <w:color w:val="44546A" w:themeColor="text2"/>
          <w:lang w:eastAsia="zh-CN"/>
        </w:rPr>
        <w:t xml:space="preserve"> is arguably</w:t>
      </w:r>
      <w:r w:rsidR="00707C4B" w:rsidRPr="006E3467">
        <w:rPr>
          <w:color w:val="44546A" w:themeColor="text2"/>
          <w:lang w:eastAsia="zh-CN"/>
        </w:rPr>
        <w:t xml:space="preserve"> </w:t>
      </w:r>
      <w:r w:rsidR="00707C4B" w:rsidRPr="006E3467">
        <w:rPr>
          <w:color w:val="44546A" w:themeColor="text2"/>
          <w:lang w:eastAsia="zh-CN"/>
        </w:rPr>
        <w:t>the most</w:t>
      </w:r>
      <w:r w:rsidR="00707C4B" w:rsidRPr="006E3467">
        <w:rPr>
          <w:color w:val="44546A" w:themeColor="text2"/>
          <w:lang w:eastAsia="zh-CN"/>
        </w:rPr>
        <w:t xml:space="preserve"> </w:t>
      </w:r>
      <w:r w:rsidR="00707C4B" w:rsidRPr="006E3467">
        <w:rPr>
          <w:color w:val="44546A" w:themeColor="text2"/>
          <w:lang w:eastAsia="zh-CN"/>
        </w:rPr>
        <w:t>fundamental</w:t>
      </w:r>
      <w:r w:rsidR="00707C4B" w:rsidRPr="006E3467">
        <w:rPr>
          <w:color w:val="44546A" w:themeColor="text2"/>
          <w:lang w:eastAsia="zh-CN"/>
        </w:rPr>
        <w:t xml:space="preserve"> aspect of a thriving market economy</w:t>
      </w:r>
      <w:r w:rsidR="00707C4B" w:rsidRPr="006E3467">
        <w:rPr>
          <w:color w:val="44546A" w:themeColor="text2"/>
          <w:lang w:eastAsia="zh-CN"/>
        </w:rPr>
        <w:t>.</w:t>
      </w:r>
      <w:r w:rsidR="00707C4B" w:rsidRPr="006E3467">
        <w:rPr>
          <w:color w:val="44546A" w:themeColor="text2"/>
          <w:lang w:eastAsia="zh-CN"/>
        </w:rPr>
        <w:t xml:space="preserve"> </w:t>
      </w:r>
      <w:r w:rsidR="00707C4B" w:rsidRPr="006E3467">
        <w:rPr>
          <w:color w:val="44546A" w:themeColor="text2"/>
          <w:lang w:eastAsia="zh-CN"/>
        </w:rPr>
        <w:t>This</w:t>
      </w:r>
      <w:r w:rsidR="005C07B7">
        <w:rPr>
          <w:color w:val="44546A" w:themeColor="text2"/>
          <w:lang w:eastAsia="zh-CN"/>
        </w:rPr>
        <w:t xml:space="preserve">, together with resilience, </w:t>
      </w:r>
      <w:r w:rsidR="00707C4B" w:rsidRPr="006E3467">
        <w:rPr>
          <w:color w:val="44546A" w:themeColor="text2"/>
          <w:lang w:eastAsia="zh-CN"/>
        </w:rPr>
        <w:t>aligns</w:t>
      </w:r>
      <w:r w:rsidR="00707C4B" w:rsidRPr="006E3467">
        <w:rPr>
          <w:color w:val="44546A" w:themeColor="text2"/>
          <w:lang w:eastAsia="zh-CN"/>
        </w:rPr>
        <w:t xml:space="preserve"> with SDG 8 (Decent Work and Economic Growth)</w:t>
      </w:r>
      <w:r w:rsidR="00707C4B" w:rsidRPr="006E3467">
        <w:rPr>
          <w:color w:val="44546A" w:themeColor="text2"/>
          <w:lang w:eastAsia="zh-CN"/>
        </w:rPr>
        <w:t xml:space="preserve"> and 9 (Industry, Innovation and Infrastructure)</w:t>
      </w:r>
      <w:r w:rsidR="00707C4B" w:rsidRPr="006E3467">
        <w:rPr>
          <w:color w:val="44546A" w:themeColor="text2"/>
          <w:lang w:eastAsia="zh-CN"/>
        </w:rPr>
        <w:t xml:space="preserve">. </w:t>
      </w:r>
      <w:r w:rsidR="005C07B7">
        <w:rPr>
          <w:color w:val="44546A" w:themeColor="text2"/>
          <w:lang w:eastAsia="zh-CN"/>
        </w:rPr>
        <w:t xml:space="preserve">All these concepts focus on sustainable, </w:t>
      </w:r>
      <w:r w:rsidR="00482FAE">
        <w:rPr>
          <w:color w:val="44546A" w:themeColor="text2"/>
          <w:lang w:eastAsia="zh-CN"/>
        </w:rPr>
        <w:t>socially friendly</w:t>
      </w:r>
      <w:r w:rsidR="005C07B7">
        <w:rPr>
          <w:color w:val="44546A" w:themeColor="text2"/>
          <w:lang w:eastAsia="zh-CN"/>
        </w:rPr>
        <w:t xml:space="preserve"> and strong economic growth that can sustain through </w:t>
      </w:r>
      <w:r w:rsidR="00482FAE">
        <w:rPr>
          <w:color w:val="44546A" w:themeColor="text2"/>
          <w:lang w:eastAsia="zh-CN"/>
        </w:rPr>
        <w:t>opportunities and crises</w:t>
      </w:r>
      <w:r w:rsidR="005C07B7">
        <w:rPr>
          <w:color w:val="44546A" w:themeColor="text2"/>
          <w:lang w:eastAsia="zh-CN"/>
        </w:rPr>
        <w:t xml:space="preserve">. </w:t>
      </w:r>
      <w:r w:rsidR="00482FAE">
        <w:rPr>
          <w:color w:val="44546A" w:themeColor="text2"/>
          <w:lang w:eastAsia="zh-CN"/>
        </w:rPr>
        <w:t>For example, a</w:t>
      </w:r>
      <w:r w:rsidR="00482FAE" w:rsidRPr="00482FAE">
        <w:rPr>
          <w:color w:val="44546A" w:themeColor="text2"/>
          <w:lang w:eastAsia="zh-CN"/>
        </w:rPr>
        <w:t xml:space="preserve"> competitive economy </w:t>
      </w:r>
      <w:r w:rsidR="00482FAE">
        <w:rPr>
          <w:color w:val="44546A" w:themeColor="text2"/>
          <w:lang w:eastAsia="zh-CN"/>
        </w:rPr>
        <w:t xml:space="preserve">should </w:t>
      </w:r>
      <w:r w:rsidR="00482FAE" w:rsidRPr="00482FAE">
        <w:rPr>
          <w:color w:val="44546A" w:themeColor="text2"/>
          <w:lang w:eastAsia="zh-CN"/>
        </w:rPr>
        <w:t xml:space="preserve">encourage businesses for efficiency and excellence, leading to </w:t>
      </w:r>
      <w:r w:rsidR="00482FAE">
        <w:rPr>
          <w:color w:val="44546A" w:themeColor="text2"/>
          <w:lang w:eastAsia="zh-CN"/>
        </w:rPr>
        <w:t>more</w:t>
      </w:r>
      <w:r w:rsidR="00482FAE" w:rsidRPr="00482FAE">
        <w:rPr>
          <w:color w:val="44546A" w:themeColor="text2"/>
          <w:lang w:eastAsia="zh-CN"/>
        </w:rPr>
        <w:t xml:space="preserve"> employment opportunities and </w:t>
      </w:r>
      <w:r w:rsidR="00482FAE" w:rsidRPr="00482FAE">
        <w:rPr>
          <w:color w:val="44546A" w:themeColor="text2"/>
          <w:lang w:eastAsia="zh-CN"/>
        </w:rPr>
        <w:t>better-quality</w:t>
      </w:r>
      <w:r w:rsidR="00482FAE" w:rsidRPr="00482FAE">
        <w:rPr>
          <w:color w:val="44546A" w:themeColor="text2"/>
          <w:lang w:eastAsia="zh-CN"/>
        </w:rPr>
        <w:t xml:space="preserve"> jobs. By promoting competitiveness, </w:t>
      </w:r>
      <w:r w:rsidR="00482FAE">
        <w:rPr>
          <w:color w:val="44546A" w:themeColor="text2"/>
          <w:lang w:eastAsia="zh-CN"/>
        </w:rPr>
        <w:t xml:space="preserve">an </w:t>
      </w:r>
      <w:r w:rsidR="00482FAE" w:rsidRPr="00482FAE">
        <w:rPr>
          <w:color w:val="44546A" w:themeColor="text2"/>
          <w:lang w:eastAsia="zh-CN"/>
        </w:rPr>
        <w:t>econom</w:t>
      </w:r>
      <w:r w:rsidR="00482FAE">
        <w:rPr>
          <w:color w:val="44546A" w:themeColor="text2"/>
          <w:lang w:eastAsia="zh-CN"/>
        </w:rPr>
        <w:t>y</w:t>
      </w:r>
      <w:r w:rsidR="00482FAE" w:rsidRPr="00482FAE">
        <w:rPr>
          <w:color w:val="44546A" w:themeColor="text2"/>
          <w:lang w:eastAsia="zh-CN"/>
        </w:rPr>
        <w:t xml:space="preserve"> </w:t>
      </w:r>
      <w:r w:rsidR="00482FAE">
        <w:rPr>
          <w:color w:val="44546A" w:themeColor="text2"/>
          <w:lang w:eastAsia="zh-CN"/>
        </w:rPr>
        <w:t xml:space="preserve">also </w:t>
      </w:r>
      <w:r w:rsidR="00482FAE" w:rsidRPr="00482FAE">
        <w:rPr>
          <w:color w:val="44546A" w:themeColor="text2"/>
          <w:lang w:eastAsia="zh-CN"/>
        </w:rPr>
        <w:t>contribute</w:t>
      </w:r>
      <w:r w:rsidR="00482FAE">
        <w:rPr>
          <w:color w:val="44546A" w:themeColor="text2"/>
          <w:lang w:eastAsia="zh-CN"/>
        </w:rPr>
        <w:t>s</w:t>
      </w:r>
      <w:r w:rsidR="00482FAE" w:rsidRPr="00482FAE">
        <w:rPr>
          <w:color w:val="44546A" w:themeColor="text2"/>
          <w:lang w:eastAsia="zh-CN"/>
        </w:rPr>
        <w:t xml:space="preserve"> to the realization of SDG 8's objective of decent work and economic growth.</w:t>
      </w:r>
    </w:p>
    <w:p w14:paraId="2AC3B0D1" w14:textId="77777777" w:rsidR="007A07AD" w:rsidRDefault="007A07AD" w:rsidP="00FD2481">
      <w:pPr>
        <w:jc w:val="both"/>
        <w:rPr>
          <w:color w:val="44546A" w:themeColor="text2"/>
          <w:lang w:eastAsia="zh-CN"/>
        </w:rPr>
      </w:pPr>
    </w:p>
    <w:p w14:paraId="62DFBA63" w14:textId="60B1765F" w:rsidR="007A07AD" w:rsidRDefault="00241B1C" w:rsidP="00FD2481">
      <w:pPr>
        <w:jc w:val="both"/>
        <w:rPr>
          <w:rFonts w:hint="eastAsia"/>
          <w:color w:val="44546A" w:themeColor="text2"/>
          <w:lang w:eastAsia="zh-CN"/>
        </w:rPr>
      </w:pPr>
      <w:r>
        <w:rPr>
          <w:color w:val="44546A" w:themeColor="text2"/>
          <w:lang w:eastAsia="zh-CN"/>
        </w:rPr>
        <w:t>Second, i</w:t>
      </w:r>
      <w:r w:rsidR="007A07AD">
        <w:rPr>
          <w:color w:val="44546A" w:themeColor="text2"/>
          <w:lang w:eastAsia="zh-CN"/>
        </w:rPr>
        <w:t>nclusiveness and integration can map much more widely to a range of SDG values, including SDG 1-5, and SDG 10</w:t>
      </w:r>
      <w:r w:rsidR="00B53C68">
        <w:rPr>
          <w:color w:val="44546A" w:themeColor="text2"/>
          <w:lang w:eastAsia="zh-CN"/>
        </w:rPr>
        <w:t>. Firstly, i</w:t>
      </w:r>
      <w:r w:rsidR="00B53C68" w:rsidRPr="00B53C68">
        <w:rPr>
          <w:color w:val="44546A" w:themeColor="text2"/>
          <w:lang w:eastAsia="zh-CN"/>
        </w:rPr>
        <w:t xml:space="preserve">nclusiveness </w:t>
      </w:r>
      <w:r w:rsidR="00B53C68">
        <w:rPr>
          <w:color w:val="44546A" w:themeColor="text2"/>
          <w:lang w:eastAsia="zh-CN"/>
        </w:rPr>
        <w:t>is</w:t>
      </w:r>
      <w:r w:rsidR="00B53C68" w:rsidRPr="00B53C68">
        <w:rPr>
          <w:color w:val="44546A" w:themeColor="text2"/>
          <w:lang w:eastAsia="zh-CN"/>
        </w:rPr>
        <w:t xml:space="preserve"> crucial</w:t>
      </w:r>
      <w:r w:rsidR="00B53C68">
        <w:rPr>
          <w:color w:val="44546A" w:themeColor="text2"/>
          <w:lang w:eastAsia="zh-CN"/>
        </w:rPr>
        <w:t xml:space="preserve"> </w:t>
      </w:r>
      <w:r w:rsidR="00B53C68" w:rsidRPr="00B53C68">
        <w:rPr>
          <w:color w:val="44546A" w:themeColor="text2"/>
          <w:lang w:eastAsia="zh-CN"/>
        </w:rPr>
        <w:t>in achieving th</w:t>
      </w:r>
      <w:r w:rsidR="00B53C68">
        <w:rPr>
          <w:color w:val="44546A" w:themeColor="text2"/>
          <w:lang w:eastAsia="zh-CN"/>
        </w:rPr>
        <w:t>ese</w:t>
      </w:r>
      <w:r w:rsidR="00B53C68" w:rsidRPr="00B53C68">
        <w:rPr>
          <w:color w:val="44546A" w:themeColor="text2"/>
          <w:lang w:eastAsia="zh-CN"/>
        </w:rPr>
        <w:t xml:space="preserve"> goal</w:t>
      </w:r>
      <w:r w:rsidR="00B53C68">
        <w:rPr>
          <w:color w:val="44546A" w:themeColor="text2"/>
          <w:lang w:eastAsia="zh-CN"/>
        </w:rPr>
        <w:t>s</w:t>
      </w:r>
      <w:r w:rsidR="00B53C68" w:rsidRPr="00B53C68">
        <w:rPr>
          <w:color w:val="44546A" w:themeColor="text2"/>
          <w:lang w:eastAsia="zh-CN"/>
        </w:rPr>
        <w:t xml:space="preserve"> by ensuring that the benefits of economic growth are shared by all members of society, particularly those who are marginalized </w:t>
      </w:r>
      <w:r w:rsidR="00B53C68">
        <w:rPr>
          <w:color w:val="44546A" w:themeColor="text2"/>
          <w:lang w:eastAsia="zh-CN"/>
        </w:rPr>
        <w:t>economically or socially</w:t>
      </w:r>
      <w:r w:rsidR="00B53C68" w:rsidRPr="00B53C68">
        <w:rPr>
          <w:color w:val="44546A" w:themeColor="text2"/>
          <w:lang w:eastAsia="zh-CN"/>
        </w:rPr>
        <w:t xml:space="preserve">. </w:t>
      </w:r>
      <w:r w:rsidR="00946A21">
        <w:rPr>
          <w:color w:val="44546A" w:themeColor="text2"/>
          <w:lang w:eastAsia="zh-CN"/>
        </w:rPr>
        <w:t>To facilitate i</w:t>
      </w:r>
      <w:r w:rsidR="00B53C68" w:rsidRPr="00B53C68">
        <w:rPr>
          <w:color w:val="44546A" w:themeColor="text2"/>
          <w:lang w:eastAsia="zh-CN"/>
        </w:rPr>
        <w:t>nclusive growth</w:t>
      </w:r>
      <w:r w:rsidR="00946A21">
        <w:rPr>
          <w:color w:val="44546A" w:themeColor="text2"/>
          <w:lang w:eastAsia="zh-CN"/>
        </w:rPr>
        <w:t>, it is vital to</w:t>
      </w:r>
      <w:r w:rsidR="00B53C68" w:rsidRPr="00B53C68">
        <w:rPr>
          <w:color w:val="44546A" w:themeColor="text2"/>
          <w:lang w:eastAsia="zh-CN"/>
        </w:rPr>
        <w:t xml:space="preserve"> provid</w:t>
      </w:r>
      <w:r w:rsidR="00946A21">
        <w:rPr>
          <w:color w:val="44546A" w:themeColor="text2"/>
          <w:lang w:eastAsia="zh-CN"/>
        </w:rPr>
        <w:t>e</w:t>
      </w:r>
      <w:r w:rsidR="00B53C68" w:rsidRPr="00B53C68">
        <w:rPr>
          <w:color w:val="44546A" w:themeColor="text2"/>
          <w:lang w:eastAsia="zh-CN"/>
        </w:rPr>
        <w:t xml:space="preserve"> equal</w:t>
      </w:r>
      <w:r w:rsidR="00946A21">
        <w:rPr>
          <w:color w:val="44546A" w:themeColor="text2"/>
          <w:lang w:eastAsia="zh-CN"/>
        </w:rPr>
        <w:t xml:space="preserve"> and affordable</w:t>
      </w:r>
      <w:r w:rsidR="00B53C68" w:rsidRPr="00B53C68">
        <w:rPr>
          <w:color w:val="44546A" w:themeColor="text2"/>
          <w:lang w:eastAsia="zh-CN"/>
        </w:rPr>
        <w:t xml:space="preserve"> access to</w:t>
      </w:r>
      <w:r w:rsidR="00946A21">
        <w:rPr>
          <w:color w:val="44546A" w:themeColor="text2"/>
          <w:lang w:eastAsia="zh-CN"/>
        </w:rPr>
        <w:t xml:space="preserve"> </w:t>
      </w:r>
      <w:r w:rsidR="00B53C68" w:rsidRPr="00B53C68">
        <w:rPr>
          <w:color w:val="44546A" w:themeColor="text2"/>
          <w:lang w:eastAsia="zh-CN"/>
        </w:rPr>
        <w:t xml:space="preserve">opportunities, basic services, and </w:t>
      </w:r>
      <w:r w:rsidR="00946A21">
        <w:rPr>
          <w:color w:val="44546A" w:themeColor="text2"/>
          <w:lang w:eastAsia="zh-CN"/>
        </w:rPr>
        <w:t xml:space="preserve">social </w:t>
      </w:r>
      <w:r w:rsidR="00062014">
        <w:rPr>
          <w:color w:val="44546A" w:themeColor="text2"/>
          <w:lang w:eastAsia="zh-CN"/>
        </w:rPr>
        <w:t>protection</w:t>
      </w:r>
      <w:r w:rsidR="00B53C68" w:rsidRPr="00B53C68">
        <w:rPr>
          <w:color w:val="44546A" w:themeColor="text2"/>
          <w:lang w:eastAsia="zh-CN"/>
        </w:rPr>
        <w:t xml:space="preserve"> for </w:t>
      </w:r>
      <w:r w:rsidR="00946A21">
        <w:rPr>
          <w:color w:val="44546A" w:themeColor="text2"/>
          <w:lang w:eastAsia="zh-CN"/>
        </w:rPr>
        <w:t>people from all</w:t>
      </w:r>
      <w:r w:rsidR="00B53C68" w:rsidRPr="00B53C68">
        <w:rPr>
          <w:color w:val="44546A" w:themeColor="text2"/>
          <w:lang w:eastAsia="zh-CN"/>
        </w:rPr>
        <w:t xml:space="preserve"> socio</w:t>
      </w:r>
      <w:r w:rsidR="00946A21">
        <w:rPr>
          <w:color w:val="44546A" w:themeColor="text2"/>
          <w:lang w:eastAsia="zh-CN"/>
        </w:rPr>
        <w:t>-</w:t>
      </w:r>
      <w:r w:rsidR="00B53C68" w:rsidRPr="00B53C68">
        <w:rPr>
          <w:color w:val="44546A" w:themeColor="text2"/>
          <w:lang w:eastAsia="zh-CN"/>
        </w:rPr>
        <w:t>economic background.</w:t>
      </w:r>
      <w:r w:rsidR="00062014">
        <w:rPr>
          <w:color w:val="44546A" w:themeColor="text2"/>
          <w:lang w:eastAsia="zh-CN"/>
        </w:rPr>
        <w:t xml:space="preserve"> </w:t>
      </w:r>
      <w:r w:rsidR="00062014" w:rsidRPr="00062014">
        <w:rPr>
          <w:color w:val="44546A" w:themeColor="text2"/>
          <w:lang w:eastAsia="zh-CN"/>
        </w:rPr>
        <w:t>Integration</w:t>
      </w:r>
      <w:r w:rsidR="00062014">
        <w:rPr>
          <w:color w:val="44546A" w:themeColor="text2"/>
          <w:lang w:eastAsia="zh-CN"/>
        </w:rPr>
        <w:t>, on a higher level,</w:t>
      </w:r>
      <w:r w:rsidR="00062014" w:rsidRPr="00062014">
        <w:rPr>
          <w:color w:val="44546A" w:themeColor="text2"/>
          <w:lang w:eastAsia="zh-CN"/>
        </w:rPr>
        <w:t xml:space="preserve"> </w:t>
      </w:r>
      <w:r w:rsidR="00062014">
        <w:rPr>
          <w:color w:val="44546A" w:themeColor="text2"/>
          <w:lang w:eastAsia="zh-CN"/>
        </w:rPr>
        <w:t>means</w:t>
      </w:r>
      <w:r w:rsidR="00062014" w:rsidRPr="00062014">
        <w:rPr>
          <w:color w:val="44546A" w:themeColor="text2"/>
          <w:lang w:eastAsia="zh-CN"/>
        </w:rPr>
        <w:t xml:space="preserve"> creating a</w:t>
      </w:r>
      <w:r w:rsidR="00062014">
        <w:rPr>
          <w:color w:val="44546A" w:themeColor="text2"/>
          <w:lang w:eastAsia="zh-CN"/>
        </w:rPr>
        <w:t xml:space="preserve"> welcoming</w:t>
      </w:r>
      <w:r w:rsidR="00062014" w:rsidRPr="00062014">
        <w:rPr>
          <w:color w:val="44546A" w:themeColor="text2"/>
          <w:lang w:eastAsia="zh-CN"/>
        </w:rPr>
        <w:t xml:space="preserve"> environment where</w:t>
      </w:r>
      <w:r w:rsidR="00062014">
        <w:rPr>
          <w:color w:val="44546A" w:themeColor="text2"/>
          <w:lang w:eastAsia="zh-CN"/>
        </w:rPr>
        <w:t xml:space="preserve"> </w:t>
      </w:r>
      <w:r w:rsidR="0007121E">
        <w:rPr>
          <w:color w:val="44546A" w:themeColor="text2"/>
          <w:lang w:eastAsia="zh-CN"/>
        </w:rPr>
        <w:t>individuals and organisations</w:t>
      </w:r>
      <w:r w:rsidR="00062014" w:rsidRPr="00062014">
        <w:rPr>
          <w:color w:val="44546A" w:themeColor="text2"/>
          <w:lang w:eastAsia="zh-CN"/>
        </w:rPr>
        <w:t xml:space="preserve"> connect and </w:t>
      </w:r>
      <w:r w:rsidR="00062014">
        <w:rPr>
          <w:color w:val="44546A" w:themeColor="text2"/>
          <w:lang w:eastAsia="zh-CN"/>
        </w:rPr>
        <w:t>enjoy</w:t>
      </w:r>
      <w:r w:rsidR="00062014" w:rsidRPr="00062014">
        <w:rPr>
          <w:color w:val="44546A" w:themeColor="text2"/>
          <w:lang w:eastAsia="zh-CN"/>
        </w:rPr>
        <w:t xml:space="preserve"> equal opportunities to social, economic, and political </w:t>
      </w:r>
      <w:r w:rsidR="00062014">
        <w:rPr>
          <w:color w:val="44546A" w:themeColor="text2"/>
          <w:lang w:eastAsia="zh-CN"/>
        </w:rPr>
        <w:t>rights</w:t>
      </w:r>
      <w:r w:rsidR="0007121E">
        <w:rPr>
          <w:color w:val="44546A" w:themeColor="text2"/>
          <w:lang w:eastAsia="zh-CN"/>
        </w:rPr>
        <w:t>. This compares to SDG 10 which aims to reduce inequality within and among countries, in terms of income, social mobility, fair trade, financial markets, etc.</w:t>
      </w:r>
    </w:p>
    <w:p w14:paraId="699A2FC3" w14:textId="077C76D0" w:rsidR="00707C4B" w:rsidRDefault="00707C4B" w:rsidP="00FD2481">
      <w:pPr>
        <w:jc w:val="both"/>
        <w:rPr>
          <w:color w:val="44546A" w:themeColor="text2"/>
          <w:lang w:eastAsia="zh-CN"/>
        </w:rPr>
      </w:pPr>
    </w:p>
    <w:p w14:paraId="72E3D1C6" w14:textId="267C4299" w:rsidR="0007121E" w:rsidRPr="006E3467" w:rsidRDefault="00241B1C" w:rsidP="00FD2481">
      <w:pPr>
        <w:jc w:val="both"/>
        <w:rPr>
          <w:rFonts w:hint="eastAsia"/>
          <w:color w:val="44546A" w:themeColor="text2"/>
          <w:lang w:eastAsia="zh-CN"/>
        </w:rPr>
      </w:pPr>
      <w:r>
        <w:rPr>
          <w:color w:val="44546A" w:themeColor="text2"/>
          <w:lang w:eastAsia="zh-CN"/>
        </w:rPr>
        <w:t>Third, w</w:t>
      </w:r>
      <w:r w:rsidR="0007121E">
        <w:rPr>
          <w:color w:val="44546A" w:themeColor="text2"/>
          <w:lang w:eastAsia="zh-CN"/>
        </w:rPr>
        <w:t xml:space="preserve">ell-governed and </w:t>
      </w:r>
      <w:r w:rsidR="004B3493">
        <w:rPr>
          <w:color w:val="44546A" w:themeColor="text2"/>
          <w:lang w:eastAsia="zh-CN"/>
        </w:rPr>
        <w:t>green also aligns widely to a range of SDGs, namely SDG 11-16</w:t>
      </w:r>
      <w:r w:rsidR="0070293C">
        <w:rPr>
          <w:color w:val="44546A" w:themeColor="text2"/>
          <w:lang w:eastAsia="zh-CN"/>
        </w:rPr>
        <w:t>, which focus on government and environmental policies. Climate action, life below water and life on land describe three major</w:t>
      </w:r>
      <w:r w:rsidR="00F75D1F">
        <w:rPr>
          <w:color w:val="44546A" w:themeColor="text2"/>
          <w:lang w:eastAsia="zh-CN"/>
        </w:rPr>
        <w:t xml:space="preserve"> current</w:t>
      </w:r>
      <w:r w:rsidR="0070293C">
        <w:rPr>
          <w:color w:val="44546A" w:themeColor="text2"/>
          <w:lang w:eastAsia="zh-CN"/>
        </w:rPr>
        <w:t xml:space="preserve"> issues in green development</w:t>
      </w:r>
      <w:r w:rsidR="006602B0">
        <w:rPr>
          <w:color w:val="44546A" w:themeColor="text2"/>
          <w:lang w:eastAsia="zh-CN"/>
        </w:rPr>
        <w:t xml:space="preserve">. An </w:t>
      </w:r>
      <w:r>
        <w:rPr>
          <w:color w:val="44546A" w:themeColor="text2"/>
          <w:lang w:eastAsia="zh-CN"/>
        </w:rPr>
        <w:t>environmentally</w:t>
      </w:r>
      <w:r w:rsidR="006602B0">
        <w:rPr>
          <w:color w:val="44546A" w:themeColor="text2"/>
          <w:lang w:eastAsia="zh-CN"/>
        </w:rPr>
        <w:t xml:space="preserve"> friendly</w:t>
      </w:r>
      <w:r w:rsidR="00922E93">
        <w:rPr>
          <w:color w:val="44546A" w:themeColor="text2"/>
          <w:lang w:eastAsia="zh-CN"/>
        </w:rPr>
        <w:t xml:space="preserve"> and well-governed</w:t>
      </w:r>
      <w:r w:rsidR="006602B0">
        <w:rPr>
          <w:color w:val="44546A" w:themeColor="text2"/>
          <w:lang w:eastAsia="zh-CN"/>
        </w:rPr>
        <w:t xml:space="preserve"> society should implement sustainable and transparent </w:t>
      </w:r>
      <w:r>
        <w:rPr>
          <w:color w:val="44546A" w:themeColor="text2"/>
          <w:lang w:eastAsia="zh-CN"/>
        </w:rPr>
        <w:t>governance</w:t>
      </w:r>
      <w:r w:rsidR="006602B0">
        <w:rPr>
          <w:color w:val="44546A" w:themeColor="text2"/>
          <w:lang w:eastAsia="zh-CN"/>
        </w:rPr>
        <w:t xml:space="preserve"> to combat climate changes, use land/marine resources responsibly, and biodiversity protection.</w:t>
      </w:r>
      <w:r>
        <w:rPr>
          <w:color w:val="44546A" w:themeColor="text2"/>
          <w:lang w:eastAsia="zh-CN"/>
        </w:rPr>
        <w:t xml:space="preserve"> In addition to environment, societies</w:t>
      </w:r>
      <w:r w:rsidR="00922E93">
        <w:rPr>
          <w:color w:val="44546A" w:themeColor="text2"/>
          <w:lang w:eastAsia="zh-CN"/>
        </w:rPr>
        <w:t xml:space="preserve"> should also aim to utilise responsible governance </w:t>
      </w:r>
      <w:r w:rsidR="00783941">
        <w:rPr>
          <w:color w:val="44546A" w:themeColor="text2"/>
          <w:lang w:eastAsia="zh-CN"/>
        </w:rPr>
        <w:t>to protect</w:t>
      </w:r>
      <w:r w:rsidR="00922E93">
        <w:rPr>
          <w:color w:val="44546A" w:themeColor="text2"/>
          <w:lang w:eastAsia="zh-CN"/>
        </w:rPr>
        <w:t xml:space="preserve"> peace</w:t>
      </w:r>
      <w:r w:rsidR="008026A3">
        <w:rPr>
          <w:color w:val="44546A" w:themeColor="text2"/>
          <w:lang w:eastAsia="zh-CN"/>
        </w:rPr>
        <w:t xml:space="preserve"> and</w:t>
      </w:r>
      <w:r w:rsidR="00922E93">
        <w:rPr>
          <w:color w:val="44546A" w:themeColor="text2"/>
          <w:lang w:eastAsia="zh-CN"/>
        </w:rPr>
        <w:t xml:space="preserve"> justice, </w:t>
      </w:r>
      <w:r w:rsidR="008026A3">
        <w:rPr>
          <w:color w:val="44546A" w:themeColor="text2"/>
          <w:lang w:eastAsia="zh-CN"/>
        </w:rPr>
        <w:t xml:space="preserve">as well as sustainable communities under strong </w:t>
      </w:r>
      <w:r w:rsidR="00783941">
        <w:rPr>
          <w:color w:val="44546A" w:themeColor="text2"/>
          <w:lang w:eastAsia="zh-CN"/>
        </w:rPr>
        <w:t>institutions</w:t>
      </w:r>
      <w:r w:rsidR="008026A3">
        <w:rPr>
          <w:color w:val="44546A" w:themeColor="text2"/>
          <w:lang w:eastAsia="zh-CN"/>
        </w:rPr>
        <w:t xml:space="preserve">. </w:t>
      </w:r>
      <w:r w:rsidR="00783941">
        <w:rPr>
          <w:color w:val="44546A" w:themeColor="text2"/>
          <w:lang w:eastAsia="zh-CN"/>
        </w:rPr>
        <w:t xml:space="preserve">In short, they describe the enforcement of protection, both to the nature and people. </w:t>
      </w:r>
    </w:p>
    <w:sectPr w:rsidR="0007121E" w:rsidRPr="006E3467" w:rsidSect="00C701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7EAE" w14:textId="77777777" w:rsidR="00383BD0" w:rsidRDefault="00383BD0" w:rsidP="00D1531C">
      <w:r>
        <w:separator/>
      </w:r>
    </w:p>
  </w:endnote>
  <w:endnote w:type="continuationSeparator" w:id="0">
    <w:p w14:paraId="5A2DBABA" w14:textId="77777777" w:rsidR="00383BD0" w:rsidRDefault="00383BD0" w:rsidP="00D1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A4B4C" w14:textId="77777777" w:rsidR="00383BD0" w:rsidRDefault="00383BD0" w:rsidP="00D1531C">
      <w:r>
        <w:separator/>
      </w:r>
    </w:p>
  </w:footnote>
  <w:footnote w:type="continuationSeparator" w:id="0">
    <w:p w14:paraId="74801B84" w14:textId="77777777" w:rsidR="00383BD0" w:rsidRDefault="00383BD0" w:rsidP="00D15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C47"/>
    <w:rsid w:val="00062014"/>
    <w:rsid w:val="00063D27"/>
    <w:rsid w:val="0007121E"/>
    <w:rsid w:val="00122A5D"/>
    <w:rsid w:val="00241B1C"/>
    <w:rsid w:val="002D0FA1"/>
    <w:rsid w:val="00383BD0"/>
    <w:rsid w:val="00400CAC"/>
    <w:rsid w:val="004378D8"/>
    <w:rsid w:val="00482FAE"/>
    <w:rsid w:val="004B3493"/>
    <w:rsid w:val="00555A5D"/>
    <w:rsid w:val="005C07B7"/>
    <w:rsid w:val="006602B0"/>
    <w:rsid w:val="006E3467"/>
    <w:rsid w:val="006E71EA"/>
    <w:rsid w:val="0070293C"/>
    <w:rsid w:val="00707C4B"/>
    <w:rsid w:val="00722498"/>
    <w:rsid w:val="00783941"/>
    <w:rsid w:val="007A07AD"/>
    <w:rsid w:val="007B1515"/>
    <w:rsid w:val="008026A3"/>
    <w:rsid w:val="008A74DD"/>
    <w:rsid w:val="008D69A2"/>
    <w:rsid w:val="00922E93"/>
    <w:rsid w:val="00946A21"/>
    <w:rsid w:val="009C4C47"/>
    <w:rsid w:val="00AA2670"/>
    <w:rsid w:val="00AA3B86"/>
    <w:rsid w:val="00B315E5"/>
    <w:rsid w:val="00B53C68"/>
    <w:rsid w:val="00C701F6"/>
    <w:rsid w:val="00D1531C"/>
    <w:rsid w:val="00ED3FEB"/>
    <w:rsid w:val="00F75D1F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34D51"/>
  <w15:chartTrackingRefBased/>
  <w15:docId w15:val="{C15BEA17-4279-9445-8B3E-9BA9C9A5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31C"/>
  </w:style>
  <w:style w:type="paragraph" w:styleId="Footer">
    <w:name w:val="footer"/>
    <w:basedOn w:val="Normal"/>
    <w:link w:val="FooterChar"/>
    <w:uiPriority w:val="99"/>
    <w:unhideWhenUsed/>
    <w:rsid w:val="00D15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1d45786f-a737-4735-8af6-df12fb6939a2" origin="userSelecte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939bdc-7b2e-491a-82a1-1a39b082e46c" xsi:nil="true"/>
    <lcf76f155ced4ddcb4097134ff3c332f xmlns="5756c3f1-057d-462a-81f4-d0b3a94afee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067DDCDEBEA46A4B049CB3A2994F0" ma:contentTypeVersion="16" ma:contentTypeDescription="Create a new document." ma:contentTypeScope="" ma:versionID="357d3b438628dfef03475967346d3747">
  <xsd:schema xmlns:xsd="http://www.w3.org/2001/XMLSchema" xmlns:xs="http://www.w3.org/2001/XMLSchema" xmlns:p="http://schemas.microsoft.com/office/2006/metadata/properties" xmlns:ns2="5756c3f1-057d-462a-81f4-d0b3a94afeec" xmlns:ns3="d4939bdc-7b2e-491a-82a1-1a39b082e46c" targetNamespace="http://schemas.microsoft.com/office/2006/metadata/properties" ma:root="true" ma:fieldsID="77449fef36e608a3e168c5c59ca0317e" ns2:_="" ns3:_="">
    <xsd:import namespace="5756c3f1-057d-462a-81f4-d0b3a94afeec"/>
    <xsd:import namespace="d4939bdc-7b2e-491a-82a1-1a39b082e4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6c3f1-057d-462a-81f4-d0b3a94af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dd5f4a5-f25a-477f-9e2f-199529010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39bdc-7b2e-491a-82a1-1a39b082e4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f564ed-6aef-4906-91ff-e4f31dde1653}" ma:internalName="TaxCatchAll" ma:showField="CatchAllData" ma:web="d4939bdc-7b2e-491a-82a1-1a39b082e4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B2DD7E-64FF-48F3-AAD0-3E24FF31F55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EB4063F9-0178-4FE5-92C8-69F0802815DF}">
  <ds:schemaRefs>
    <ds:schemaRef ds:uri="http://schemas.microsoft.com/office/2006/metadata/properties"/>
    <ds:schemaRef ds:uri="http://schemas.microsoft.com/office/infopath/2007/PartnerControls"/>
    <ds:schemaRef ds:uri="d4939bdc-7b2e-491a-82a1-1a39b082e46c"/>
    <ds:schemaRef ds:uri="5756c3f1-057d-462a-81f4-d0b3a94afeec"/>
  </ds:schemaRefs>
</ds:datastoreItem>
</file>

<file path=customXml/itemProps3.xml><?xml version="1.0" encoding="utf-8"?>
<ds:datastoreItem xmlns:ds="http://schemas.openxmlformats.org/officeDocument/2006/customXml" ds:itemID="{074149D3-2D70-466C-B991-68471F6BA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6c3f1-057d-462a-81f4-d0b3a94afeec"/>
    <ds:schemaRef ds:uri="d4939bdc-7b2e-491a-82a1-1a39b082e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BE3254-F6B6-4DD8-8AB5-72CFB4F28F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Saba - damiano.saba@studio.unibo.it</dc:creator>
  <cp:keywords>[EBRD]</cp:keywords>
  <dc:description/>
  <cp:lastModifiedBy>Qian Dong</cp:lastModifiedBy>
  <cp:revision>26</cp:revision>
  <dcterms:created xsi:type="dcterms:W3CDTF">2023-05-19T12:07:00Z</dcterms:created>
  <dcterms:modified xsi:type="dcterms:W3CDTF">2023-06-06T14:17:00Z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ae04041b-22da-4fc7-9ba9-234155606520</vt:lpwstr>
  </property>
  <property fmtid="{D5CDD505-2E9C-101B-9397-08002B2CF9AE}" pid="3" name="bjSaver">
    <vt:lpwstr>W+/mbqXEFSiimRhinMIpG5mGXVhs/7Qm</vt:lpwstr>
  </property>
  <property fmtid="{D5CDD505-2E9C-101B-9397-08002B2CF9AE}" pid="4" name="bjDocumentSecurityLabel">
    <vt:lpwstr>This item has no classification</vt:lpwstr>
  </property>
  <property fmtid="{D5CDD505-2E9C-101B-9397-08002B2CF9AE}" pid="5" name="ContentTypeId">
    <vt:lpwstr>0x0101005AD067DDCDEBEA46A4B049CB3A2994F0</vt:lpwstr>
  </property>
  <property fmtid="{D5CDD505-2E9C-101B-9397-08002B2CF9AE}" pid="6" name="Order">
    <vt:r8>120800</vt:r8>
  </property>
  <property fmtid="{D5CDD505-2E9C-101B-9397-08002B2CF9AE}" pid="7" name="MediaServiceImageTags">
    <vt:lpwstr/>
  </property>
  <property fmtid="{D5CDD505-2E9C-101B-9397-08002B2CF9AE}" pid="8" name="MSIP_Label_1cb350ab-c2fd-4b20-a9d9-41f8e7e93f2e_Enabled">
    <vt:lpwstr>true</vt:lpwstr>
  </property>
  <property fmtid="{D5CDD505-2E9C-101B-9397-08002B2CF9AE}" pid="9" name="MSIP_Label_1cb350ab-c2fd-4b20-a9d9-41f8e7e93f2e_SetDate">
    <vt:lpwstr>2023-05-16T08:46:11Z</vt:lpwstr>
  </property>
  <property fmtid="{D5CDD505-2E9C-101B-9397-08002B2CF9AE}" pid="10" name="MSIP_Label_1cb350ab-c2fd-4b20-a9d9-41f8e7e93f2e_Method">
    <vt:lpwstr>Standard</vt:lpwstr>
  </property>
  <property fmtid="{D5CDD505-2E9C-101B-9397-08002B2CF9AE}" pid="11" name="MSIP_Label_1cb350ab-c2fd-4b20-a9d9-41f8e7e93f2e_Name">
    <vt:lpwstr>OFFICIAL USE</vt:lpwstr>
  </property>
  <property fmtid="{D5CDD505-2E9C-101B-9397-08002B2CF9AE}" pid="12" name="MSIP_Label_1cb350ab-c2fd-4b20-a9d9-41f8e7e93f2e_SiteId">
    <vt:lpwstr>172f4752-6874-4876-bad5-e6d61f991171</vt:lpwstr>
  </property>
  <property fmtid="{D5CDD505-2E9C-101B-9397-08002B2CF9AE}" pid="13" name="MSIP_Label_1cb350ab-c2fd-4b20-a9d9-41f8e7e93f2e_ActionId">
    <vt:lpwstr>f5ea868b-6bef-451f-9815-efafa2bf11a7</vt:lpwstr>
  </property>
  <property fmtid="{D5CDD505-2E9C-101B-9397-08002B2CF9AE}" pid="14" name="MSIP_Label_1cb350ab-c2fd-4b20-a9d9-41f8e7e93f2e_ContentBits">
    <vt:lpwstr>0</vt:lpwstr>
  </property>
</Properties>
</file>