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479" w:rsidRDefault="00C06479" w:rsidP="00C06479">
      <w:pPr>
        <w:pStyle w:val="a8"/>
      </w:pPr>
    </w:p>
    <w:p w:rsidR="00C06479" w:rsidRDefault="00C06479" w:rsidP="00C06479">
      <w:pPr>
        <w:pStyle w:val="a8"/>
      </w:pPr>
    </w:p>
    <w:p w:rsidR="008037BF" w:rsidRDefault="008037BF" w:rsidP="00C06479">
      <w:pPr>
        <w:pStyle w:val="a8"/>
      </w:pPr>
    </w:p>
    <w:p w:rsidR="008037BF" w:rsidRDefault="008037BF" w:rsidP="00C06479">
      <w:pPr>
        <w:pStyle w:val="a8"/>
      </w:pPr>
    </w:p>
    <w:p w:rsidR="008037BF" w:rsidRDefault="008037BF" w:rsidP="00C06479">
      <w:pPr>
        <w:pStyle w:val="a8"/>
      </w:pPr>
    </w:p>
    <w:p w:rsidR="00C06479" w:rsidRDefault="00C06479" w:rsidP="00C06479">
      <w:pPr>
        <w:pStyle w:val="a8"/>
      </w:pPr>
    </w:p>
    <w:p w:rsidR="00C06479" w:rsidRDefault="00C06479" w:rsidP="00C06479">
      <w:pPr>
        <w:pStyle w:val="a8"/>
      </w:pPr>
    </w:p>
    <w:p w:rsidR="008037BF" w:rsidRPr="008037BF" w:rsidRDefault="008F7315" w:rsidP="008037BF">
      <w:pPr>
        <w:pStyle w:val="ab"/>
        <w:rPr>
          <w:sz w:val="44"/>
        </w:rPr>
      </w:pPr>
      <w:bookmarkStart w:id="0" w:name="_Toc377633692"/>
      <w:bookmarkStart w:id="1" w:name="_Toc391383288"/>
      <w:r w:rsidRPr="008037BF">
        <w:rPr>
          <w:rFonts w:hint="eastAsia"/>
          <w:sz w:val="44"/>
        </w:rPr>
        <w:t>汉威服务器设计文档</w:t>
      </w:r>
    </w:p>
    <w:p w:rsidR="00C06479" w:rsidRPr="008037BF" w:rsidRDefault="00C06479" w:rsidP="008037BF">
      <w:pPr>
        <w:pStyle w:val="ab"/>
        <w:rPr>
          <w:sz w:val="28"/>
          <w:szCs w:val="36"/>
        </w:rPr>
      </w:pPr>
      <w:proofErr w:type="spellStart"/>
      <w:r w:rsidRPr="008037BF">
        <w:rPr>
          <w:rFonts w:hint="eastAsia"/>
          <w:sz w:val="28"/>
          <w:szCs w:val="36"/>
        </w:rPr>
        <w:t>V</w:t>
      </w:r>
      <w:bookmarkEnd w:id="0"/>
      <w:r w:rsidR="008037BF" w:rsidRPr="008037BF">
        <w:rPr>
          <w:rFonts w:hint="eastAsia"/>
          <w:sz w:val="28"/>
          <w:szCs w:val="36"/>
        </w:rPr>
        <w:t>er</w:t>
      </w:r>
      <w:proofErr w:type="spellEnd"/>
      <w:r w:rsidR="008037BF" w:rsidRPr="008037BF">
        <w:rPr>
          <w:rFonts w:hint="eastAsia"/>
          <w:sz w:val="28"/>
          <w:szCs w:val="36"/>
        </w:rPr>
        <w:t xml:space="preserve"> </w:t>
      </w:r>
      <w:r w:rsidR="00AD1B0D" w:rsidRPr="008037BF">
        <w:rPr>
          <w:rFonts w:hint="eastAsia"/>
          <w:sz w:val="28"/>
          <w:szCs w:val="36"/>
        </w:rPr>
        <w:t>1.63</w:t>
      </w:r>
      <w:bookmarkEnd w:id="1"/>
    </w:p>
    <w:p w:rsidR="00C06479" w:rsidRPr="008037BF" w:rsidRDefault="00C06479" w:rsidP="00C06479">
      <w:pPr>
        <w:rPr>
          <w:sz w:val="22"/>
        </w:rPr>
      </w:pPr>
    </w:p>
    <w:p w:rsidR="008F7315" w:rsidRDefault="008F7315" w:rsidP="00C06479"/>
    <w:p w:rsidR="008F7315" w:rsidRDefault="008F7315" w:rsidP="00C06479"/>
    <w:p w:rsidR="008F7315" w:rsidRDefault="008F7315" w:rsidP="00C06479"/>
    <w:p w:rsidR="008F7315" w:rsidRPr="008037BF" w:rsidRDefault="008F7315" w:rsidP="00C06479"/>
    <w:p w:rsidR="008F7315" w:rsidRDefault="008F7315" w:rsidP="00C06479"/>
    <w:p w:rsidR="008F7315" w:rsidRDefault="008F7315" w:rsidP="00C06479"/>
    <w:p w:rsidR="008F7315" w:rsidRDefault="008F7315" w:rsidP="00C06479"/>
    <w:p w:rsidR="008F7315" w:rsidRDefault="008F7315" w:rsidP="00C06479"/>
    <w:p w:rsidR="008F7315" w:rsidRDefault="008F7315" w:rsidP="00C06479"/>
    <w:p w:rsidR="008F7315" w:rsidRDefault="008F7315" w:rsidP="00C06479"/>
    <w:p w:rsidR="008F7315" w:rsidRDefault="008F7315" w:rsidP="00C06479"/>
    <w:p w:rsidR="008F7315" w:rsidRDefault="008F7315" w:rsidP="00C06479"/>
    <w:p w:rsidR="008F7315" w:rsidRDefault="008F7315" w:rsidP="00C06479"/>
    <w:p w:rsidR="008F7315" w:rsidRDefault="008F7315" w:rsidP="00C06479"/>
    <w:p w:rsidR="008F7315" w:rsidRDefault="008F7315" w:rsidP="00C06479"/>
    <w:p w:rsidR="008F7315" w:rsidRDefault="008F7315" w:rsidP="00C06479"/>
    <w:p w:rsidR="008F7315" w:rsidRDefault="008F7315" w:rsidP="00C06479"/>
    <w:p w:rsidR="008F7315" w:rsidRDefault="008F7315" w:rsidP="00C06479"/>
    <w:p w:rsidR="008F7315" w:rsidRDefault="008F7315" w:rsidP="00C06479"/>
    <w:p w:rsidR="008F7315" w:rsidRDefault="008F7315" w:rsidP="00C06479"/>
    <w:p w:rsidR="008F7315" w:rsidRDefault="008F7315" w:rsidP="00C06479"/>
    <w:p w:rsidR="008F7315" w:rsidRPr="008F7315" w:rsidRDefault="008F7315" w:rsidP="008F7315">
      <w:pPr>
        <w:jc w:val="center"/>
        <w:rPr>
          <w:sz w:val="32"/>
          <w:szCs w:val="32"/>
        </w:rPr>
      </w:pPr>
      <w:r w:rsidRPr="008F7315">
        <w:rPr>
          <w:rFonts w:hint="eastAsia"/>
          <w:sz w:val="32"/>
          <w:szCs w:val="32"/>
        </w:rPr>
        <w:t>深圳市中电华</w:t>
      </w:r>
      <w:proofErr w:type="gramStart"/>
      <w:r w:rsidRPr="008F7315">
        <w:rPr>
          <w:rFonts w:hint="eastAsia"/>
          <w:sz w:val="32"/>
          <w:szCs w:val="32"/>
        </w:rPr>
        <w:t>星电子</w:t>
      </w:r>
      <w:proofErr w:type="gramEnd"/>
      <w:r w:rsidRPr="008F7315">
        <w:rPr>
          <w:rFonts w:hint="eastAsia"/>
          <w:sz w:val="32"/>
          <w:szCs w:val="32"/>
        </w:rPr>
        <w:t>技术有限公司</w:t>
      </w:r>
    </w:p>
    <w:p w:rsidR="008F7315" w:rsidRDefault="008F7315" w:rsidP="00C06479"/>
    <w:p w:rsidR="008F7315" w:rsidRPr="008F7315" w:rsidRDefault="008F7315" w:rsidP="008F7315">
      <w:pPr>
        <w:jc w:val="center"/>
        <w:rPr>
          <w:sz w:val="32"/>
          <w:szCs w:val="32"/>
        </w:rPr>
      </w:pPr>
      <w:r w:rsidRPr="008F7315">
        <w:rPr>
          <w:rFonts w:hint="eastAsia"/>
          <w:sz w:val="32"/>
          <w:szCs w:val="32"/>
        </w:rPr>
        <w:t>杭州研发中心</w:t>
      </w:r>
      <w:r>
        <w:rPr>
          <w:rFonts w:hint="eastAsia"/>
          <w:sz w:val="32"/>
          <w:szCs w:val="32"/>
        </w:rPr>
        <w:t xml:space="preserve"> 2014-06</w:t>
      </w:r>
    </w:p>
    <w:p w:rsidR="008F7315" w:rsidRDefault="008F7315" w:rsidP="00C06479"/>
    <w:p w:rsidR="008F7315" w:rsidRDefault="008F7315" w:rsidP="00C06479"/>
    <w:p w:rsidR="008F7315" w:rsidRDefault="008F7315" w:rsidP="00C06479"/>
    <w:p w:rsidR="008F7315" w:rsidRDefault="008F7315" w:rsidP="00C06479"/>
    <w:p w:rsidR="008F7315" w:rsidRDefault="008F7315" w:rsidP="00C06479"/>
    <w:p w:rsidR="008F7315" w:rsidRDefault="008F7315" w:rsidP="00C06479"/>
    <w:p w:rsidR="008037BF" w:rsidRPr="008F7315" w:rsidRDefault="008037BF" w:rsidP="008037BF">
      <w:pPr>
        <w:pStyle w:val="ac"/>
      </w:pPr>
      <w:bookmarkStart w:id="2" w:name="_Toc391383289"/>
      <w:r>
        <w:t>版本管理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134"/>
        <w:gridCol w:w="5295"/>
      </w:tblGrid>
      <w:tr w:rsidR="00C06479" w:rsidRPr="00810B7B" w:rsidTr="003F435F">
        <w:tc>
          <w:tcPr>
            <w:tcW w:w="817" w:type="dxa"/>
            <w:shd w:val="clear" w:color="auto" w:fill="74D280" w:themeFill="background1" w:themeFillShade="BF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b/>
                <w:i/>
                <w:szCs w:val="21"/>
              </w:rPr>
            </w:pPr>
            <w:r w:rsidRPr="00810B7B">
              <w:rPr>
                <w:rFonts w:hint="eastAsia"/>
                <w:b/>
                <w:i/>
                <w:szCs w:val="21"/>
              </w:rPr>
              <w:t>版本</w:t>
            </w:r>
          </w:p>
        </w:tc>
        <w:tc>
          <w:tcPr>
            <w:tcW w:w="1276" w:type="dxa"/>
            <w:shd w:val="clear" w:color="auto" w:fill="74D280" w:themeFill="background1" w:themeFillShade="BF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b/>
                <w:i/>
                <w:szCs w:val="21"/>
              </w:rPr>
            </w:pPr>
            <w:r w:rsidRPr="00810B7B">
              <w:rPr>
                <w:rFonts w:hint="eastAsia"/>
                <w:b/>
                <w:i/>
                <w:szCs w:val="21"/>
              </w:rPr>
              <w:t>编写</w:t>
            </w:r>
          </w:p>
        </w:tc>
        <w:tc>
          <w:tcPr>
            <w:tcW w:w="1134" w:type="dxa"/>
            <w:shd w:val="clear" w:color="auto" w:fill="74D280" w:themeFill="background1" w:themeFillShade="BF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b/>
                <w:i/>
                <w:szCs w:val="21"/>
              </w:rPr>
            </w:pPr>
            <w:r w:rsidRPr="00810B7B">
              <w:rPr>
                <w:rFonts w:hint="eastAsia"/>
                <w:b/>
                <w:i/>
                <w:szCs w:val="21"/>
              </w:rPr>
              <w:t>参与</w:t>
            </w:r>
          </w:p>
        </w:tc>
        <w:tc>
          <w:tcPr>
            <w:tcW w:w="5295" w:type="dxa"/>
            <w:shd w:val="clear" w:color="auto" w:fill="74D280" w:themeFill="background1" w:themeFillShade="BF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b/>
                <w:i/>
                <w:szCs w:val="21"/>
              </w:rPr>
            </w:pPr>
            <w:r w:rsidRPr="00810B7B">
              <w:rPr>
                <w:rFonts w:hint="eastAsia"/>
                <w:b/>
                <w:i/>
                <w:szCs w:val="21"/>
              </w:rPr>
              <w:t>备注</w:t>
            </w:r>
          </w:p>
        </w:tc>
      </w:tr>
      <w:tr w:rsidR="00C06479" w:rsidRPr="00810B7B" w:rsidTr="003F435F">
        <w:tc>
          <w:tcPr>
            <w:tcW w:w="817" w:type="dxa"/>
          </w:tcPr>
          <w:p w:rsidR="00C06479" w:rsidRPr="00810B7B" w:rsidRDefault="00C06479" w:rsidP="00AD1B0D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  <w:r w:rsidRPr="00810B7B">
              <w:rPr>
                <w:rFonts w:hint="eastAsia"/>
                <w:i/>
                <w:szCs w:val="21"/>
              </w:rPr>
              <w:t>V</w:t>
            </w:r>
            <w:r w:rsidR="00AD1B0D">
              <w:rPr>
                <w:rFonts w:hint="eastAsia"/>
                <w:i/>
                <w:szCs w:val="21"/>
              </w:rPr>
              <w:t>1.63</w:t>
            </w:r>
          </w:p>
        </w:tc>
        <w:tc>
          <w:tcPr>
            <w:tcW w:w="1276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  <w:tc>
          <w:tcPr>
            <w:tcW w:w="1134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  <w:tc>
          <w:tcPr>
            <w:tcW w:w="5295" w:type="dxa"/>
          </w:tcPr>
          <w:p w:rsidR="00C06479" w:rsidRPr="00810B7B" w:rsidRDefault="00AD1B0D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汉威服务器专用</w:t>
            </w:r>
          </w:p>
        </w:tc>
      </w:tr>
      <w:tr w:rsidR="00C06479" w:rsidRPr="00810B7B" w:rsidTr="003F435F">
        <w:tc>
          <w:tcPr>
            <w:tcW w:w="817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  <w:tc>
          <w:tcPr>
            <w:tcW w:w="1276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  <w:tc>
          <w:tcPr>
            <w:tcW w:w="1134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  <w:tc>
          <w:tcPr>
            <w:tcW w:w="5295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</w:tr>
      <w:tr w:rsidR="00C06479" w:rsidRPr="00810B7B" w:rsidTr="003F435F">
        <w:tc>
          <w:tcPr>
            <w:tcW w:w="817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  <w:tc>
          <w:tcPr>
            <w:tcW w:w="1276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  <w:tc>
          <w:tcPr>
            <w:tcW w:w="1134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  <w:tc>
          <w:tcPr>
            <w:tcW w:w="5295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</w:tr>
      <w:tr w:rsidR="00C06479" w:rsidRPr="00810B7B" w:rsidTr="003F435F">
        <w:tc>
          <w:tcPr>
            <w:tcW w:w="817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  <w:tc>
          <w:tcPr>
            <w:tcW w:w="1276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  <w:tc>
          <w:tcPr>
            <w:tcW w:w="1134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  <w:tc>
          <w:tcPr>
            <w:tcW w:w="5295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</w:tr>
      <w:tr w:rsidR="00C06479" w:rsidRPr="00810B7B" w:rsidTr="003F435F">
        <w:trPr>
          <w:trHeight w:val="70"/>
        </w:trPr>
        <w:tc>
          <w:tcPr>
            <w:tcW w:w="817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  <w:tc>
          <w:tcPr>
            <w:tcW w:w="1276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  <w:tc>
          <w:tcPr>
            <w:tcW w:w="1134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  <w:tc>
          <w:tcPr>
            <w:tcW w:w="5295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</w:tr>
      <w:tr w:rsidR="00C06479" w:rsidRPr="00810B7B" w:rsidTr="003F435F">
        <w:tc>
          <w:tcPr>
            <w:tcW w:w="817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  <w:tc>
          <w:tcPr>
            <w:tcW w:w="1276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  <w:tc>
          <w:tcPr>
            <w:tcW w:w="1134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  <w:tc>
          <w:tcPr>
            <w:tcW w:w="5295" w:type="dxa"/>
          </w:tcPr>
          <w:p w:rsidR="00C06479" w:rsidRPr="00810B7B" w:rsidRDefault="00C06479" w:rsidP="003F435F">
            <w:pPr>
              <w:spacing w:before="100" w:beforeAutospacing="1" w:after="100" w:afterAutospacing="1" w:line="240" w:lineRule="atLeast"/>
              <w:rPr>
                <w:i/>
                <w:szCs w:val="21"/>
              </w:rPr>
            </w:pPr>
          </w:p>
        </w:tc>
      </w:tr>
    </w:tbl>
    <w:p w:rsidR="00C06479" w:rsidRDefault="00C06479" w:rsidP="00C06479"/>
    <w:p w:rsidR="00C06479" w:rsidRDefault="00C06479" w:rsidP="00C06479"/>
    <w:p w:rsidR="00C06479" w:rsidRDefault="00C06479" w:rsidP="00C06479"/>
    <w:p w:rsidR="00C06479" w:rsidRDefault="00C06479" w:rsidP="00C06479"/>
    <w:p w:rsidR="00C06479" w:rsidRDefault="00C06479" w:rsidP="00C06479"/>
    <w:p w:rsidR="00C06479" w:rsidRDefault="00C06479" w:rsidP="00C06479"/>
    <w:p w:rsidR="00C06479" w:rsidRDefault="00C06479" w:rsidP="00C06479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0641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73CC9" w:rsidRDefault="00C73CC9">
          <w:pPr>
            <w:pStyle w:val="TOC"/>
          </w:pPr>
          <w:r>
            <w:rPr>
              <w:lang w:val="zh-CN"/>
            </w:rPr>
            <w:t>目录</w:t>
          </w:r>
        </w:p>
        <w:p w:rsidR="008037BF" w:rsidRDefault="00231E6D">
          <w:pPr>
            <w:pStyle w:val="10"/>
            <w:rPr>
              <w:noProof/>
            </w:rPr>
          </w:pPr>
          <w:r>
            <w:fldChar w:fldCharType="begin"/>
          </w:r>
          <w:r w:rsidR="00C73CC9">
            <w:instrText xml:space="preserve"> TOC \o "1-3" \h \z \u </w:instrText>
          </w:r>
          <w:r>
            <w:fldChar w:fldCharType="separate"/>
          </w:r>
          <w:hyperlink w:anchor="_Toc391383288" w:history="1">
            <w:r w:rsidR="008037BF" w:rsidRPr="009E5C3F">
              <w:rPr>
                <w:rStyle w:val="a5"/>
                <w:rFonts w:hint="eastAsia"/>
                <w:noProof/>
              </w:rPr>
              <w:t>汉威服务器设计文档</w:t>
            </w:r>
            <w:r w:rsidR="008037BF" w:rsidRPr="009E5C3F">
              <w:rPr>
                <w:rStyle w:val="a5"/>
                <w:noProof/>
              </w:rPr>
              <w:t>V1.63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_Toc391383288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1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20"/>
            <w:rPr>
              <w:noProof/>
            </w:rPr>
          </w:pPr>
          <w:hyperlink w:anchor="_Toc391383289" w:history="1">
            <w:r w:rsidR="008037BF" w:rsidRPr="009E5C3F">
              <w:rPr>
                <w:rStyle w:val="a5"/>
                <w:rFonts w:hint="eastAsia"/>
                <w:noProof/>
              </w:rPr>
              <w:t>版本管理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_Toc391383289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2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10"/>
            <w:rPr>
              <w:noProof/>
            </w:rPr>
          </w:pPr>
          <w:hyperlink w:anchor="_Toc391383290" w:history="1">
            <w:r w:rsidR="008037BF" w:rsidRPr="009E5C3F">
              <w:rPr>
                <w:rStyle w:val="a5"/>
                <w:noProof/>
              </w:rPr>
              <w:t>1.</w:t>
            </w:r>
            <w:r w:rsidR="008037BF" w:rsidRPr="009E5C3F">
              <w:rPr>
                <w:rStyle w:val="a5"/>
                <w:rFonts w:hint="eastAsia"/>
                <w:noProof/>
              </w:rPr>
              <w:t>物理构架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_Toc391383290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4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20"/>
            <w:rPr>
              <w:noProof/>
            </w:rPr>
          </w:pPr>
          <w:hyperlink w:anchor="_Toc391383291" w:history="1">
            <w:r w:rsidR="008037BF" w:rsidRPr="009E5C3F">
              <w:rPr>
                <w:rStyle w:val="a5"/>
                <w:noProof/>
              </w:rPr>
              <w:t>1.1</w:t>
            </w:r>
            <w:r w:rsidR="008037BF" w:rsidRPr="009E5C3F">
              <w:rPr>
                <w:rStyle w:val="a5"/>
                <w:rFonts w:hint="eastAsia"/>
                <w:noProof/>
              </w:rPr>
              <w:t>物理构架组成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_Toc391383291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4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10"/>
            <w:rPr>
              <w:noProof/>
            </w:rPr>
          </w:pPr>
          <w:hyperlink w:anchor="_Toc391383292" w:history="1">
            <w:r w:rsidR="008037BF" w:rsidRPr="009E5C3F">
              <w:rPr>
                <w:rStyle w:val="a5"/>
                <w:noProof/>
              </w:rPr>
              <w:t>2.</w:t>
            </w:r>
            <w:r w:rsidR="008037BF" w:rsidRPr="009E5C3F">
              <w:rPr>
                <w:rStyle w:val="a5"/>
                <w:rFonts w:hint="eastAsia"/>
                <w:noProof/>
              </w:rPr>
              <w:t>软件构架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_Toc391383292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5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20"/>
            <w:rPr>
              <w:noProof/>
            </w:rPr>
          </w:pPr>
          <w:hyperlink w:anchor="_Toc391383293" w:history="1">
            <w:r w:rsidR="008037BF" w:rsidRPr="009E5C3F">
              <w:rPr>
                <w:rStyle w:val="a5"/>
                <w:noProof/>
              </w:rPr>
              <w:t>2.1</w:t>
            </w:r>
            <w:r w:rsidR="008037BF" w:rsidRPr="009E5C3F">
              <w:rPr>
                <w:rStyle w:val="a5"/>
                <w:rFonts w:hint="eastAsia"/>
                <w:noProof/>
              </w:rPr>
              <w:t>模型及流程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_Toc391383293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5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20"/>
            <w:rPr>
              <w:noProof/>
            </w:rPr>
          </w:pPr>
          <w:hyperlink w:anchor="_Toc391383294" w:history="1">
            <w:r w:rsidR="008037BF" w:rsidRPr="009E5C3F">
              <w:rPr>
                <w:rStyle w:val="a5"/>
                <w:noProof/>
              </w:rPr>
              <w:t>2.2</w:t>
            </w:r>
            <w:r w:rsidR="008037BF" w:rsidRPr="009E5C3F">
              <w:rPr>
                <w:rStyle w:val="a5"/>
                <w:rFonts w:hint="eastAsia"/>
                <w:noProof/>
              </w:rPr>
              <w:t>过滤器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_Toc391383294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6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20"/>
            <w:rPr>
              <w:noProof/>
            </w:rPr>
          </w:pPr>
          <w:hyperlink w:anchor="_Toc391383295" w:history="1">
            <w:r w:rsidR="008037BF" w:rsidRPr="009E5C3F">
              <w:rPr>
                <w:rStyle w:val="a5"/>
                <w:noProof/>
              </w:rPr>
              <w:t>2.3</w:t>
            </w:r>
            <w:r w:rsidR="008037BF" w:rsidRPr="009E5C3F">
              <w:rPr>
                <w:rStyle w:val="a5"/>
                <w:rFonts w:hint="eastAsia"/>
                <w:noProof/>
              </w:rPr>
              <w:t>协议器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_Toc391383295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6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20"/>
            <w:rPr>
              <w:noProof/>
            </w:rPr>
          </w:pPr>
          <w:hyperlink w:anchor="_Toc391383296" w:history="1">
            <w:r w:rsidR="008037BF" w:rsidRPr="009E5C3F">
              <w:rPr>
                <w:rStyle w:val="a5"/>
                <w:noProof/>
              </w:rPr>
              <w:t>2.4</w:t>
            </w:r>
            <w:r w:rsidR="008037BF" w:rsidRPr="009E5C3F">
              <w:rPr>
                <w:rStyle w:val="a5"/>
                <w:rFonts w:hint="eastAsia"/>
                <w:noProof/>
              </w:rPr>
              <w:t>应用业务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_Toc391383296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7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20"/>
            <w:rPr>
              <w:noProof/>
            </w:rPr>
          </w:pPr>
          <w:hyperlink w:anchor="_Toc391383297" w:history="1">
            <w:r w:rsidR="008037BF" w:rsidRPr="009E5C3F">
              <w:rPr>
                <w:rStyle w:val="a5"/>
                <w:noProof/>
              </w:rPr>
              <w:t>2.5</w:t>
            </w:r>
            <w:r w:rsidR="008037BF" w:rsidRPr="009E5C3F">
              <w:rPr>
                <w:rStyle w:val="a5"/>
                <w:rFonts w:hint="eastAsia"/>
                <w:noProof/>
              </w:rPr>
              <w:t>数据库连接池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_Toc391383297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8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10"/>
            <w:rPr>
              <w:noProof/>
            </w:rPr>
          </w:pPr>
          <w:hyperlink w:anchor="_Toc391383298" w:history="1">
            <w:r w:rsidR="008037BF" w:rsidRPr="009E5C3F">
              <w:rPr>
                <w:rStyle w:val="a5"/>
                <w:noProof/>
              </w:rPr>
              <w:t>3.</w:t>
            </w:r>
            <w:r w:rsidR="008037BF" w:rsidRPr="009E5C3F">
              <w:rPr>
                <w:rStyle w:val="a5"/>
                <w:rFonts w:hint="eastAsia"/>
                <w:noProof/>
              </w:rPr>
              <w:t>网页终端构架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_Toc391383298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9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20"/>
            <w:rPr>
              <w:noProof/>
            </w:rPr>
          </w:pPr>
          <w:hyperlink w:anchor="_Toc391383299" w:history="1">
            <w:r w:rsidR="008037BF" w:rsidRPr="009E5C3F">
              <w:rPr>
                <w:rStyle w:val="a5"/>
                <w:noProof/>
              </w:rPr>
              <w:t>3.1</w:t>
            </w:r>
            <w:r w:rsidR="008037BF" w:rsidRPr="009E5C3F">
              <w:rPr>
                <w:rStyle w:val="a5"/>
                <w:rFonts w:hint="eastAsia"/>
                <w:noProof/>
              </w:rPr>
              <w:t>术语解释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_Toc391383299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9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20"/>
            <w:rPr>
              <w:noProof/>
            </w:rPr>
          </w:pPr>
          <w:hyperlink w:anchor="_Toc391383300" w:history="1">
            <w:r w:rsidR="008037BF" w:rsidRPr="009E5C3F">
              <w:rPr>
                <w:rStyle w:val="a5"/>
                <w:noProof/>
              </w:rPr>
              <w:t>3.2</w:t>
            </w:r>
            <w:r w:rsidR="008037BF" w:rsidRPr="009E5C3F">
              <w:rPr>
                <w:rStyle w:val="a5"/>
                <w:rFonts w:hint="eastAsia"/>
                <w:noProof/>
              </w:rPr>
              <w:t>数据端框架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_Toc391383300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9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20"/>
            <w:rPr>
              <w:noProof/>
            </w:rPr>
          </w:pPr>
          <w:hyperlink w:anchor="_Toc391383301" w:history="1">
            <w:r w:rsidR="008037BF" w:rsidRPr="009E5C3F">
              <w:rPr>
                <w:rStyle w:val="a5"/>
                <w:noProof/>
              </w:rPr>
              <w:t>3.3</w:t>
            </w:r>
            <w:r w:rsidR="008037BF" w:rsidRPr="009E5C3F">
              <w:rPr>
                <w:rStyle w:val="a5"/>
                <w:rFonts w:hint="eastAsia"/>
                <w:noProof/>
              </w:rPr>
              <w:t>手机端框架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_Toc391383301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10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10"/>
            <w:rPr>
              <w:noProof/>
            </w:rPr>
          </w:pPr>
          <w:hyperlink w:anchor="_Toc391383302" w:history="1">
            <w:r w:rsidR="008037BF" w:rsidRPr="009E5C3F">
              <w:rPr>
                <w:rStyle w:val="a5"/>
                <w:noProof/>
              </w:rPr>
              <w:t>4</w:t>
            </w:r>
            <w:r w:rsidR="008037BF" w:rsidRPr="009E5C3F">
              <w:rPr>
                <w:rStyle w:val="a5"/>
                <w:rFonts w:hint="eastAsia"/>
                <w:noProof/>
              </w:rPr>
              <w:t>业务流程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_Toc391383302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11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20"/>
            <w:rPr>
              <w:noProof/>
            </w:rPr>
          </w:pPr>
          <w:hyperlink w:anchor="_Toc391383303" w:history="1">
            <w:r w:rsidR="008037BF" w:rsidRPr="009E5C3F">
              <w:rPr>
                <w:rStyle w:val="a5"/>
                <w:noProof/>
              </w:rPr>
              <w:t>4.1</w:t>
            </w:r>
            <w:r w:rsidR="008037BF" w:rsidRPr="009E5C3F">
              <w:rPr>
                <w:rStyle w:val="a5"/>
                <w:rFonts w:hint="eastAsia"/>
                <w:noProof/>
              </w:rPr>
              <w:t>上行流程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_Toc391383303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11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1383304" w:history="1">
            <w:r w:rsidR="008037BF" w:rsidRPr="009E5C3F">
              <w:rPr>
                <w:rStyle w:val="a5"/>
                <w:noProof/>
              </w:rPr>
              <w:t>4.11 UDP</w:t>
            </w:r>
            <w:r w:rsidR="008037BF" w:rsidRPr="009E5C3F">
              <w:rPr>
                <w:rStyle w:val="a5"/>
                <w:rFonts w:hint="eastAsia"/>
                <w:noProof/>
              </w:rPr>
              <w:t>上行流程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_Toc391383304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11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1383305" w:history="1">
            <w:r w:rsidR="008037BF" w:rsidRPr="009E5C3F">
              <w:rPr>
                <w:rStyle w:val="a5"/>
                <w:noProof/>
              </w:rPr>
              <w:t>4.12 TCP</w:t>
            </w:r>
            <w:r w:rsidR="008037BF" w:rsidRPr="009E5C3F">
              <w:rPr>
                <w:rStyle w:val="a5"/>
                <w:rFonts w:hint="eastAsia"/>
                <w:noProof/>
              </w:rPr>
              <w:t>上行流程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_Toc391383305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12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20"/>
            <w:rPr>
              <w:noProof/>
            </w:rPr>
          </w:pPr>
          <w:hyperlink w:anchor="_Toc391383306" w:history="1">
            <w:r w:rsidR="008037BF" w:rsidRPr="009E5C3F">
              <w:rPr>
                <w:rStyle w:val="a5"/>
                <w:noProof/>
              </w:rPr>
              <w:t>4.2</w:t>
            </w:r>
            <w:r w:rsidR="008037BF" w:rsidRPr="009E5C3F">
              <w:rPr>
                <w:rStyle w:val="a5"/>
                <w:rFonts w:hint="eastAsia"/>
                <w:noProof/>
              </w:rPr>
              <w:t>控制流程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_Toc391383306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13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1383307" w:history="1">
            <w:r w:rsidR="008037BF" w:rsidRPr="009E5C3F">
              <w:rPr>
                <w:rStyle w:val="a5"/>
                <w:noProof/>
              </w:rPr>
              <w:t>4.21 UDP</w:t>
            </w:r>
            <w:r w:rsidR="008037BF" w:rsidRPr="009E5C3F">
              <w:rPr>
                <w:rStyle w:val="a5"/>
                <w:rFonts w:hint="eastAsia"/>
                <w:noProof/>
              </w:rPr>
              <w:t>控制流程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_Toc391383307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13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1383308" w:history="1">
            <w:r w:rsidR="008037BF" w:rsidRPr="009E5C3F">
              <w:rPr>
                <w:rStyle w:val="a5"/>
                <w:noProof/>
              </w:rPr>
              <w:t>4.22TCP</w:t>
            </w:r>
            <w:r w:rsidR="008037BF" w:rsidRPr="009E5C3F">
              <w:rPr>
                <w:rStyle w:val="a5"/>
                <w:rFonts w:hint="eastAsia"/>
                <w:noProof/>
              </w:rPr>
              <w:t>控制流程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_Toc391383308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14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1383309" w:history="1">
            <w:r w:rsidR="008037BF" w:rsidRPr="009E5C3F">
              <w:rPr>
                <w:rStyle w:val="a5"/>
                <w:noProof/>
              </w:rPr>
              <w:t>4.23UDP</w:t>
            </w:r>
            <w:r w:rsidR="008037BF" w:rsidRPr="009E5C3F">
              <w:rPr>
                <w:rStyle w:val="a5"/>
                <w:rFonts w:hint="eastAsia"/>
                <w:noProof/>
              </w:rPr>
              <w:t>切换</w:t>
            </w:r>
            <w:r w:rsidR="008037BF" w:rsidRPr="009E5C3F">
              <w:rPr>
                <w:rStyle w:val="a5"/>
                <w:noProof/>
              </w:rPr>
              <w:t>TCP</w:t>
            </w:r>
            <w:r w:rsidR="008037BF" w:rsidRPr="009E5C3F">
              <w:rPr>
                <w:rStyle w:val="a5"/>
                <w:rFonts w:hint="eastAsia"/>
                <w:noProof/>
              </w:rPr>
              <w:t>控制流程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_Toc391383309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15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8037BF" w:rsidRDefault="00F1480E">
          <w:pPr>
            <w:pStyle w:val="10"/>
            <w:rPr>
              <w:noProof/>
            </w:rPr>
          </w:pPr>
          <w:hyperlink w:anchor="_Toc391383310" w:history="1">
            <w:r w:rsidR="008037BF" w:rsidRPr="009E5C3F">
              <w:rPr>
                <w:rStyle w:val="a5"/>
                <w:noProof/>
              </w:rPr>
              <w:t>5.</w:t>
            </w:r>
            <w:r w:rsidR="008037BF" w:rsidRPr="009E5C3F">
              <w:rPr>
                <w:rStyle w:val="a5"/>
                <w:rFonts w:hint="eastAsia"/>
                <w:noProof/>
              </w:rPr>
              <w:t>安全机制</w:t>
            </w:r>
            <w:r w:rsidR="008037BF">
              <w:rPr>
                <w:noProof/>
                <w:webHidden/>
              </w:rPr>
              <w:tab/>
            </w:r>
            <w:r w:rsidR="008037BF">
              <w:rPr>
                <w:noProof/>
                <w:webHidden/>
              </w:rPr>
              <w:fldChar w:fldCharType="begin"/>
            </w:r>
            <w:r w:rsidR="008037BF">
              <w:rPr>
                <w:noProof/>
                <w:webHidden/>
              </w:rPr>
              <w:instrText xml:space="preserve"> PAGEREF _Toc391383310 \h </w:instrText>
            </w:r>
            <w:r w:rsidR="008037BF">
              <w:rPr>
                <w:noProof/>
                <w:webHidden/>
              </w:rPr>
            </w:r>
            <w:r w:rsidR="008037BF">
              <w:rPr>
                <w:noProof/>
                <w:webHidden/>
              </w:rPr>
              <w:fldChar w:fldCharType="separate"/>
            </w:r>
            <w:r w:rsidR="008037BF">
              <w:rPr>
                <w:noProof/>
                <w:webHidden/>
              </w:rPr>
              <w:t>16</w:t>
            </w:r>
            <w:r w:rsidR="008037BF">
              <w:rPr>
                <w:noProof/>
                <w:webHidden/>
              </w:rPr>
              <w:fldChar w:fldCharType="end"/>
            </w:r>
          </w:hyperlink>
        </w:p>
        <w:p w:rsidR="00C73CC9" w:rsidRPr="00451AD5" w:rsidRDefault="00231E6D" w:rsidP="00451AD5">
          <w:r>
            <w:fldChar w:fldCharType="end"/>
          </w:r>
        </w:p>
        <w:bookmarkStart w:id="3" w:name="_GoBack" w:displacedByCustomXml="next"/>
        <w:bookmarkEnd w:id="3" w:displacedByCustomXml="next"/>
      </w:sdtContent>
    </w:sdt>
    <w:p w:rsidR="00CA7717" w:rsidRDefault="00CA7717" w:rsidP="00CA7717">
      <w:pPr>
        <w:pStyle w:val="1"/>
      </w:pPr>
      <w:bookmarkStart w:id="4" w:name="_Toc391383290"/>
      <w:r>
        <w:rPr>
          <w:rFonts w:hint="eastAsia"/>
        </w:rPr>
        <w:lastRenderedPageBreak/>
        <w:t>1.</w:t>
      </w:r>
      <w:r>
        <w:rPr>
          <w:rFonts w:hint="eastAsia"/>
        </w:rPr>
        <w:t>物理构架</w:t>
      </w:r>
      <w:bookmarkEnd w:id="4"/>
    </w:p>
    <w:p w:rsidR="00CA7717" w:rsidRDefault="00CA7717" w:rsidP="00CA7717">
      <w:pPr>
        <w:jc w:val="center"/>
      </w:pPr>
      <w:r>
        <w:rPr>
          <w:noProof/>
        </w:rPr>
        <w:drawing>
          <wp:inline distT="0" distB="0" distL="0" distR="0" wp14:anchorId="4D309791" wp14:editId="5C3375CF">
            <wp:extent cx="4309607" cy="3023252"/>
            <wp:effectExtent l="0" t="0" r="0" b="5715"/>
            <wp:docPr id="1" name="图片 1" descr="C:\Users\hangzhou03\Desktop\服务器\f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gzhou03\Desktop\服务器\fa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695" cy="302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717" w:rsidRPr="00AD1B0D" w:rsidRDefault="00CA7717" w:rsidP="00AD1B0D">
      <w:pPr>
        <w:pStyle w:val="2"/>
        <w:rPr>
          <w:rStyle w:val="aa"/>
          <w:rFonts w:asciiTheme="majorHAnsi" w:hAnsiTheme="majorHAnsi"/>
          <w:b/>
          <w:i w:val="0"/>
          <w:iCs w:val="0"/>
        </w:rPr>
      </w:pPr>
      <w:bookmarkStart w:id="5" w:name="_Toc391383291"/>
      <w:r w:rsidRPr="00AD1B0D">
        <w:rPr>
          <w:rStyle w:val="aa"/>
          <w:rFonts w:asciiTheme="majorHAnsi" w:hAnsiTheme="majorHAnsi" w:hint="eastAsia"/>
          <w:b/>
          <w:i w:val="0"/>
          <w:iCs w:val="0"/>
        </w:rPr>
        <w:t>1.1</w:t>
      </w:r>
      <w:r w:rsidRPr="00AD1B0D">
        <w:rPr>
          <w:rStyle w:val="aa"/>
          <w:rFonts w:asciiTheme="majorHAnsi" w:hAnsiTheme="majorHAnsi" w:hint="eastAsia"/>
          <w:b/>
          <w:i w:val="0"/>
          <w:iCs w:val="0"/>
        </w:rPr>
        <w:t>物理构架组成</w:t>
      </w:r>
      <w:bookmarkEnd w:id="5"/>
    </w:p>
    <w:p w:rsidR="00CA7717" w:rsidRPr="00124BE5" w:rsidRDefault="00CA7717" w:rsidP="00124BE5">
      <w:r w:rsidRPr="00124BE5">
        <w:rPr>
          <w:rFonts w:hint="eastAsia"/>
        </w:rPr>
        <w:t>1.11.WIFI</w:t>
      </w:r>
      <w:r w:rsidRPr="00124BE5">
        <w:rPr>
          <w:rFonts w:hint="eastAsia"/>
        </w:rPr>
        <w:t>采集模块</w:t>
      </w:r>
    </w:p>
    <w:p w:rsidR="00CA7717" w:rsidRDefault="00CA7717" w:rsidP="00AD1B0D">
      <w:pPr>
        <w:ind w:firstLineChars="400" w:firstLine="840"/>
        <w:jc w:val="left"/>
      </w:pPr>
      <w:r>
        <w:rPr>
          <w:rFonts w:hint="eastAsia"/>
        </w:rPr>
        <w:t>定义：具备连接路由或公共网络的通信模块。</w:t>
      </w:r>
    </w:p>
    <w:p w:rsidR="00CA7717" w:rsidRPr="00124BE5" w:rsidRDefault="00CA7717" w:rsidP="00124BE5">
      <w:r w:rsidRPr="00124BE5">
        <w:rPr>
          <w:rFonts w:hint="eastAsia"/>
        </w:rPr>
        <w:t>1.12.</w:t>
      </w:r>
      <w:r w:rsidRPr="00124BE5">
        <w:rPr>
          <w:rFonts w:hint="eastAsia"/>
        </w:rPr>
        <w:t>业务服务器</w:t>
      </w:r>
    </w:p>
    <w:p w:rsidR="00CA7717" w:rsidRDefault="00CA7717" w:rsidP="00AD1B0D">
      <w:pPr>
        <w:ind w:firstLineChars="400" w:firstLine="840"/>
        <w:jc w:val="left"/>
      </w:pPr>
      <w:r>
        <w:rPr>
          <w:rFonts w:hint="eastAsia"/>
        </w:rPr>
        <w:t>定义：处理业务流程的服务器。</w:t>
      </w:r>
    </w:p>
    <w:p w:rsidR="00CA7717" w:rsidRPr="00124BE5" w:rsidRDefault="00CA7717" w:rsidP="00124BE5">
      <w:r w:rsidRPr="00124BE5">
        <w:rPr>
          <w:rFonts w:hint="eastAsia"/>
        </w:rPr>
        <w:t>1.13.</w:t>
      </w:r>
      <w:r w:rsidRPr="00124BE5">
        <w:rPr>
          <w:rFonts w:hint="eastAsia"/>
        </w:rPr>
        <w:t>数据库服务器</w:t>
      </w:r>
    </w:p>
    <w:p w:rsidR="00CA7717" w:rsidRDefault="00CA7717" w:rsidP="00AD1B0D">
      <w:pPr>
        <w:ind w:firstLine="420"/>
        <w:jc w:val="left"/>
      </w:pPr>
      <w:r>
        <w:rPr>
          <w:rFonts w:hint="eastAsia"/>
        </w:rPr>
        <w:t>定义：存储数据的服务器。</w:t>
      </w:r>
    </w:p>
    <w:p w:rsidR="00CA7717" w:rsidRPr="00124BE5" w:rsidRDefault="00CA7717" w:rsidP="00124BE5">
      <w:r w:rsidRPr="00124BE5">
        <w:rPr>
          <w:rFonts w:hint="eastAsia"/>
        </w:rPr>
        <w:t>1.14.WEB</w:t>
      </w:r>
      <w:r w:rsidRPr="00124BE5">
        <w:rPr>
          <w:rFonts w:hint="eastAsia"/>
        </w:rPr>
        <w:t>服务器</w:t>
      </w:r>
    </w:p>
    <w:p w:rsidR="00CA7717" w:rsidRDefault="00CA7717" w:rsidP="00AD1B0D">
      <w:pPr>
        <w:ind w:firstLine="420"/>
        <w:jc w:val="left"/>
      </w:pPr>
      <w:r>
        <w:rPr>
          <w:rFonts w:hint="eastAsia"/>
        </w:rPr>
        <w:t>定义：提供网页浏览的服务器。</w:t>
      </w:r>
    </w:p>
    <w:p w:rsidR="00CA7717" w:rsidRPr="00124BE5" w:rsidRDefault="00CA7717" w:rsidP="00124BE5">
      <w:r w:rsidRPr="00124BE5">
        <w:rPr>
          <w:rFonts w:hint="eastAsia"/>
        </w:rPr>
        <w:t>1.15.</w:t>
      </w:r>
      <w:r w:rsidRPr="00124BE5">
        <w:rPr>
          <w:rFonts w:hint="eastAsia"/>
        </w:rPr>
        <w:t>终端</w:t>
      </w:r>
    </w:p>
    <w:p w:rsidR="00CA7717" w:rsidRDefault="00CA7717" w:rsidP="00AD1B0D">
      <w:pPr>
        <w:ind w:firstLine="420"/>
        <w:jc w:val="left"/>
      </w:pPr>
      <w:r>
        <w:rPr>
          <w:rFonts w:hint="eastAsia"/>
        </w:rPr>
        <w:t>定义：具备浏览公网信息的终端设备。</w:t>
      </w:r>
    </w:p>
    <w:p w:rsidR="00CA7717" w:rsidRPr="00124BE5" w:rsidRDefault="00CA7717" w:rsidP="00124BE5">
      <w:r w:rsidRPr="00124BE5">
        <w:rPr>
          <w:rFonts w:hint="eastAsia"/>
        </w:rPr>
        <w:t>1.16.</w:t>
      </w:r>
      <w:r w:rsidRPr="00124BE5">
        <w:rPr>
          <w:rFonts w:hint="eastAsia"/>
        </w:rPr>
        <w:t>特殊服务器</w:t>
      </w:r>
    </w:p>
    <w:p w:rsidR="00CA7717" w:rsidRDefault="00CA7717" w:rsidP="00AD1B0D">
      <w:pPr>
        <w:ind w:firstLineChars="400" w:firstLine="840"/>
        <w:jc w:val="left"/>
      </w:pPr>
      <w:r>
        <w:rPr>
          <w:rFonts w:hint="eastAsia"/>
        </w:rPr>
        <w:t>1.16.1</w:t>
      </w:r>
      <w:r>
        <w:rPr>
          <w:rFonts w:hint="eastAsia"/>
        </w:rPr>
        <w:t>负载均衡</w:t>
      </w:r>
    </w:p>
    <w:p w:rsidR="00CA7717" w:rsidRDefault="00CA7717" w:rsidP="00124BE5">
      <w:pPr>
        <w:ind w:firstLineChars="600" w:firstLine="1260"/>
        <w:jc w:val="left"/>
      </w:pPr>
      <w:r>
        <w:rPr>
          <w:rFonts w:hint="eastAsia"/>
        </w:rPr>
        <w:t>定义：平衡数据处理能力的服务器。</w:t>
      </w:r>
    </w:p>
    <w:p w:rsidR="00CA7717" w:rsidRDefault="00CA7717" w:rsidP="00AD1B0D">
      <w:pPr>
        <w:ind w:firstLineChars="400" w:firstLine="840"/>
        <w:jc w:val="left"/>
      </w:pPr>
      <w:r>
        <w:rPr>
          <w:rFonts w:hint="eastAsia"/>
        </w:rPr>
        <w:t>1.16.2</w:t>
      </w:r>
      <w:r>
        <w:rPr>
          <w:rFonts w:hint="eastAsia"/>
        </w:rPr>
        <w:t>反向代理</w:t>
      </w:r>
    </w:p>
    <w:p w:rsidR="00CA7717" w:rsidRDefault="00CA7717" w:rsidP="00124BE5">
      <w:pPr>
        <w:ind w:firstLineChars="600" w:firstLine="1260"/>
        <w:jc w:val="left"/>
      </w:pPr>
      <w:r>
        <w:rPr>
          <w:rFonts w:hint="eastAsia"/>
        </w:rPr>
        <w:t>定义：统一上报端口的代理服务器。</w:t>
      </w:r>
    </w:p>
    <w:p w:rsidR="00CA7717" w:rsidRDefault="00CA7717" w:rsidP="00AD1B0D">
      <w:pPr>
        <w:jc w:val="left"/>
      </w:pPr>
      <w:r>
        <w:rPr>
          <w:rFonts w:hint="eastAsia"/>
        </w:rPr>
        <w:t>1.16.3</w:t>
      </w:r>
      <w:r>
        <w:rPr>
          <w:rFonts w:hint="eastAsia"/>
        </w:rPr>
        <w:t>缓存服务</w:t>
      </w:r>
    </w:p>
    <w:p w:rsidR="00CA7717" w:rsidRPr="00DA1476" w:rsidRDefault="00CA7717" w:rsidP="00124BE5">
      <w:pPr>
        <w:ind w:firstLineChars="200" w:firstLine="420"/>
        <w:jc w:val="left"/>
      </w:pPr>
      <w:r>
        <w:rPr>
          <w:rFonts w:hint="eastAsia"/>
        </w:rPr>
        <w:t>定义：提高网页浏览性能的服务器。</w:t>
      </w:r>
    </w:p>
    <w:p w:rsidR="00CA7717" w:rsidRPr="00AD1B0D" w:rsidRDefault="00CA7717" w:rsidP="00AD1B0D">
      <w:pPr>
        <w:pStyle w:val="1"/>
      </w:pPr>
      <w:bookmarkStart w:id="6" w:name="_Toc391383292"/>
      <w:r w:rsidRPr="00AD1B0D">
        <w:rPr>
          <w:rFonts w:hint="eastAsia"/>
        </w:rPr>
        <w:lastRenderedPageBreak/>
        <w:t>2.</w:t>
      </w:r>
      <w:r w:rsidRPr="00AD1B0D">
        <w:rPr>
          <w:rFonts w:hint="eastAsia"/>
        </w:rPr>
        <w:t>软件构架</w:t>
      </w:r>
      <w:bookmarkEnd w:id="6"/>
    </w:p>
    <w:p w:rsidR="00CA7717" w:rsidRPr="00202D8F" w:rsidRDefault="00CA7717" w:rsidP="00202D8F">
      <w:pPr>
        <w:pStyle w:val="2"/>
        <w:rPr>
          <w:rStyle w:val="aa"/>
          <w:rFonts w:asciiTheme="majorHAnsi" w:hAnsiTheme="majorHAnsi"/>
          <w:b/>
          <w:i w:val="0"/>
          <w:iCs w:val="0"/>
        </w:rPr>
      </w:pPr>
      <w:bookmarkStart w:id="7" w:name="_Toc391383293"/>
      <w:r w:rsidRPr="00202D8F">
        <w:rPr>
          <w:rStyle w:val="aa"/>
          <w:rFonts w:asciiTheme="majorHAnsi" w:hAnsiTheme="majorHAnsi" w:hint="eastAsia"/>
          <w:b/>
          <w:i w:val="0"/>
          <w:iCs w:val="0"/>
        </w:rPr>
        <w:t>2.1</w:t>
      </w:r>
      <w:r w:rsidRPr="00202D8F">
        <w:rPr>
          <w:rStyle w:val="aa"/>
          <w:rFonts w:asciiTheme="majorHAnsi" w:hAnsiTheme="majorHAnsi" w:hint="eastAsia"/>
          <w:b/>
          <w:i w:val="0"/>
          <w:iCs w:val="0"/>
        </w:rPr>
        <w:t>模型及流程</w:t>
      </w:r>
      <w:bookmarkEnd w:id="7"/>
    </w:p>
    <w:p w:rsidR="00CA7717" w:rsidRPr="007E2C6A" w:rsidRDefault="00CA7717" w:rsidP="00CA7717">
      <w:r w:rsidRPr="007E2C6A">
        <w:rPr>
          <w:rFonts w:hint="eastAsia"/>
        </w:rPr>
        <w:t>2.11</w:t>
      </w:r>
      <w:r w:rsidRPr="007E2C6A">
        <w:rPr>
          <w:rFonts w:hint="eastAsia"/>
        </w:rPr>
        <w:t>总框图</w:t>
      </w:r>
    </w:p>
    <w:p w:rsidR="00CA7717" w:rsidRDefault="00CA7717" w:rsidP="00CA7717">
      <w:pPr>
        <w:ind w:left="420" w:hanging="420"/>
        <w:jc w:val="center"/>
      </w:pPr>
      <w:r>
        <w:object w:dxaOrig="12188" w:dyaOrig="4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5pt;height:163.85pt" o:ole="">
            <v:imagedata r:id="rId10" o:title=""/>
          </v:shape>
          <o:OLEObject Type="Embed" ProgID="Visio.Drawing.11" ShapeID="_x0000_i1025" DrawAspect="Content" ObjectID="_1465126881" r:id="rId11"/>
        </w:object>
      </w:r>
    </w:p>
    <w:p w:rsidR="00CA7717" w:rsidRPr="007E2C6A" w:rsidRDefault="00CA7717" w:rsidP="00CA7717">
      <w:pPr>
        <w:ind w:left="420" w:hanging="420"/>
      </w:pPr>
      <w:r w:rsidRPr="00852DF3">
        <w:rPr>
          <w:rFonts w:hint="eastAsia"/>
          <w:i/>
        </w:rPr>
        <w:t xml:space="preserve"> </w:t>
      </w:r>
      <w:r w:rsidRPr="007E2C6A">
        <w:rPr>
          <w:rFonts w:hint="eastAsia"/>
        </w:rPr>
        <w:t>2.12.</w:t>
      </w:r>
      <w:r w:rsidRPr="007E2C6A">
        <w:rPr>
          <w:rFonts w:hint="eastAsia"/>
        </w:rPr>
        <w:t>业务通信隔离构架</w:t>
      </w:r>
    </w:p>
    <w:p w:rsidR="00CA7717" w:rsidRDefault="00CA7717" w:rsidP="00CA7717">
      <w:pPr>
        <w:jc w:val="center"/>
      </w:pPr>
      <w:r>
        <w:object w:dxaOrig="4194" w:dyaOrig="2986">
          <v:shape id="_x0000_i1026" type="#_x0000_t75" style="width:209.8pt;height:148.95pt" o:ole="">
            <v:imagedata r:id="rId12" o:title=""/>
          </v:shape>
          <o:OLEObject Type="Embed" ProgID="Visio.Drawing.11" ShapeID="_x0000_i1026" DrawAspect="Content" ObjectID="_1465126882" r:id="rId13"/>
        </w:object>
      </w:r>
    </w:p>
    <w:p w:rsidR="00CA7717" w:rsidRDefault="00CA7717" w:rsidP="00CA7717"/>
    <w:p w:rsidR="00CA7717" w:rsidRPr="007E2C6A" w:rsidRDefault="00CA7717" w:rsidP="00CA7717">
      <w:r w:rsidRPr="007E2C6A">
        <w:rPr>
          <w:rFonts w:hint="eastAsia"/>
        </w:rPr>
        <w:t xml:space="preserve">2.13 </w:t>
      </w:r>
      <w:r w:rsidRPr="007E2C6A">
        <w:rPr>
          <w:rFonts w:hint="eastAsia"/>
        </w:rPr>
        <w:t>内部简易流程</w:t>
      </w:r>
    </w:p>
    <w:p w:rsidR="00CA7717" w:rsidRPr="00852DF3" w:rsidRDefault="00CA7717" w:rsidP="00CA7717">
      <w:pPr>
        <w:rPr>
          <w:i/>
        </w:rPr>
      </w:pPr>
    </w:p>
    <w:p w:rsidR="00CA7717" w:rsidRDefault="00CA7717" w:rsidP="00EC63BC">
      <w:pPr>
        <w:jc w:val="center"/>
      </w:pPr>
      <w:r>
        <w:object w:dxaOrig="7227" w:dyaOrig="2351">
          <v:shape id="_x0000_i1027" type="#_x0000_t75" style="width:361.25pt;height:117.95pt" o:ole="">
            <v:imagedata r:id="rId14" o:title=""/>
          </v:shape>
          <o:OLEObject Type="Embed" ProgID="Visio.Drawing.11" ShapeID="_x0000_i1027" DrawAspect="Content" ObjectID="_1465126883" r:id="rId15"/>
        </w:object>
      </w:r>
    </w:p>
    <w:p w:rsidR="00CA7717" w:rsidRPr="00166620" w:rsidRDefault="00CA7717" w:rsidP="00AD1B0D">
      <w:pPr>
        <w:pStyle w:val="2"/>
      </w:pPr>
      <w:bookmarkStart w:id="8" w:name="_Toc391383294"/>
      <w:r w:rsidRPr="00166620">
        <w:rPr>
          <w:rFonts w:hint="eastAsia"/>
        </w:rPr>
        <w:lastRenderedPageBreak/>
        <w:t>2.</w:t>
      </w:r>
      <w:r w:rsidR="00AD1B0D">
        <w:rPr>
          <w:rFonts w:hint="eastAsia"/>
        </w:rPr>
        <w:t>2</w:t>
      </w:r>
      <w:r w:rsidRPr="00166620">
        <w:rPr>
          <w:rFonts w:hint="eastAsia"/>
        </w:rPr>
        <w:t>过滤器</w:t>
      </w:r>
      <w:bookmarkEnd w:id="8"/>
    </w:p>
    <w:p w:rsidR="00CA7717" w:rsidRPr="007E2C6A" w:rsidRDefault="00CA7717" w:rsidP="00CA7717">
      <w:r w:rsidRPr="007E2C6A">
        <w:rPr>
          <w:rFonts w:hint="eastAsia"/>
        </w:rPr>
        <w:t>2.</w:t>
      </w:r>
      <w:r w:rsidR="00D903EC" w:rsidRPr="007E2C6A">
        <w:rPr>
          <w:rFonts w:hint="eastAsia"/>
        </w:rPr>
        <w:t>2</w:t>
      </w:r>
      <w:r w:rsidRPr="007E2C6A">
        <w:rPr>
          <w:rFonts w:hint="eastAsia"/>
        </w:rPr>
        <w:t>1</w:t>
      </w:r>
      <w:r w:rsidRPr="007E2C6A">
        <w:rPr>
          <w:rFonts w:hint="eastAsia"/>
        </w:rPr>
        <w:t>链式过滤器图</w:t>
      </w:r>
    </w:p>
    <w:p w:rsidR="00CA7717" w:rsidRDefault="00CA7717" w:rsidP="00CA7717">
      <w:pPr>
        <w:jc w:val="center"/>
      </w:pPr>
      <w:r>
        <w:object w:dxaOrig="5895" w:dyaOrig="1785">
          <v:shape id="_x0000_i1028" type="#_x0000_t75" style="width:392.3pt;height:119.15pt" o:ole="">
            <v:imagedata r:id="rId16" o:title=""/>
          </v:shape>
          <o:OLEObject Type="Embed" ProgID="Visio.Drawing.11" ShapeID="_x0000_i1028" DrawAspect="Content" ObjectID="_1465126884" r:id="rId17"/>
        </w:object>
      </w:r>
    </w:p>
    <w:p w:rsidR="00CA7717" w:rsidRDefault="00CA7717" w:rsidP="00CA7717"/>
    <w:p w:rsidR="00CA7717" w:rsidRPr="007E2C6A" w:rsidRDefault="00CA7717" w:rsidP="00CA7717">
      <w:r w:rsidRPr="007E2C6A">
        <w:rPr>
          <w:rFonts w:hint="eastAsia"/>
        </w:rPr>
        <w:t>2.</w:t>
      </w:r>
      <w:r w:rsidR="00D903EC" w:rsidRPr="007E2C6A">
        <w:rPr>
          <w:rFonts w:hint="eastAsia"/>
        </w:rPr>
        <w:t>2</w:t>
      </w:r>
      <w:r w:rsidRPr="007E2C6A">
        <w:rPr>
          <w:rFonts w:hint="eastAsia"/>
        </w:rPr>
        <w:t>2</w:t>
      </w:r>
      <w:r w:rsidRPr="007E2C6A">
        <w:rPr>
          <w:rFonts w:hint="eastAsia"/>
        </w:rPr>
        <w:t>介绍</w:t>
      </w:r>
    </w:p>
    <w:p w:rsidR="00CA7717" w:rsidRDefault="00CA7717" w:rsidP="00CA7717">
      <w:r>
        <w:rPr>
          <w:rFonts w:hint="eastAsia"/>
        </w:rPr>
        <w:t>过滤器</w:t>
      </w:r>
      <w:r w:rsidRPr="0041305B">
        <w:rPr>
          <w:rFonts w:hint="eastAsia"/>
        </w:rPr>
        <w:t>可以过滤所有在</w:t>
      </w:r>
      <w:r>
        <w:rPr>
          <w:rFonts w:hint="eastAsia"/>
        </w:rPr>
        <w:t>通信</w:t>
      </w:r>
      <w:r w:rsidRPr="0041305B">
        <w:rPr>
          <w:rFonts w:hint="eastAsia"/>
        </w:rPr>
        <w:t>服务和对应</w:t>
      </w:r>
      <w:r>
        <w:rPr>
          <w:rFonts w:hint="eastAsia"/>
        </w:rPr>
        <w:t>业务</w:t>
      </w:r>
      <w:r w:rsidRPr="0041305B">
        <w:rPr>
          <w:rFonts w:hint="eastAsia"/>
        </w:rPr>
        <w:t>之间的</w:t>
      </w:r>
      <w:r w:rsidRPr="0041305B">
        <w:rPr>
          <w:rFonts w:hint="eastAsia"/>
        </w:rPr>
        <w:t>I/O</w:t>
      </w:r>
      <w:r w:rsidRPr="0041305B">
        <w:rPr>
          <w:rFonts w:hint="eastAsia"/>
        </w:rPr>
        <w:t>事件和请求。</w:t>
      </w:r>
    </w:p>
    <w:p w:rsidR="00CA7717" w:rsidRDefault="00CA7717" w:rsidP="00CA7717">
      <w:r>
        <w:rPr>
          <w:rFonts w:hint="eastAsia"/>
        </w:rPr>
        <w:t>例如：</w:t>
      </w:r>
    </w:p>
    <w:p w:rsidR="00CA7717" w:rsidRDefault="00CA7717" w:rsidP="00CA7717">
      <w:r>
        <w:rPr>
          <w:rFonts w:hint="eastAsia"/>
        </w:rPr>
        <w:t>1.</w:t>
      </w:r>
      <w:r w:rsidRPr="0041305B">
        <w:t xml:space="preserve"> </w:t>
      </w:r>
      <w:r>
        <w:t>日志过滤器：记录所有事件和请求。</w:t>
      </w:r>
    </w:p>
    <w:p w:rsidR="00CA7717" w:rsidRDefault="00CA7717" w:rsidP="00CA7717">
      <w:r>
        <w:rPr>
          <w:rFonts w:hint="eastAsia"/>
        </w:rPr>
        <w:t>2.</w:t>
      </w:r>
      <w:r w:rsidRPr="0041305B">
        <w:t xml:space="preserve"> </w:t>
      </w:r>
      <w:r>
        <w:t>协议编码解码过滤器：将传入的字节流转换成消息对象，或进行反向操作。</w:t>
      </w:r>
    </w:p>
    <w:p w:rsidR="00CA7717" w:rsidRDefault="00CA7717" w:rsidP="00CA7717">
      <w:r>
        <w:rPr>
          <w:rFonts w:hint="eastAsia"/>
        </w:rPr>
        <w:t>3.</w:t>
      </w:r>
      <w:r w:rsidRPr="0041305B">
        <w:t xml:space="preserve"> </w:t>
      </w:r>
      <w:r>
        <w:t>压缩过滤器：负责压缩所有的数据。</w:t>
      </w:r>
    </w:p>
    <w:p w:rsidR="00CA7717" w:rsidRDefault="00CA7717" w:rsidP="00CA7717">
      <w:r>
        <w:rPr>
          <w:rFonts w:hint="eastAsia"/>
        </w:rPr>
        <w:t>4.</w:t>
      </w:r>
      <w:r w:rsidRPr="0041305B">
        <w:t xml:space="preserve"> </w:t>
      </w:r>
      <w:r>
        <w:t>安全协议层过滤器：提供</w:t>
      </w:r>
      <w:r>
        <w:t>SSL</w:t>
      </w:r>
      <w:r>
        <w:t>、</w:t>
      </w:r>
      <w:r>
        <w:t>TLS</w:t>
      </w:r>
      <w:r>
        <w:t>等支持。</w:t>
      </w:r>
    </w:p>
    <w:p w:rsidR="00CA7717" w:rsidRDefault="00CA7717" w:rsidP="00CA7717">
      <w:r>
        <w:rPr>
          <w:rFonts w:hint="eastAsia"/>
        </w:rPr>
        <w:t xml:space="preserve">5. </w:t>
      </w:r>
      <w:r>
        <w:rPr>
          <w:rFonts w:hint="eastAsia"/>
        </w:rPr>
        <w:t>黑名单过滤器：</w:t>
      </w:r>
      <w:r w:rsidRPr="008D47A3">
        <w:rPr>
          <w:rFonts w:hint="eastAsia"/>
        </w:rPr>
        <w:t>将黑名单中的远程地址的连接置为阻塞状态</w:t>
      </w:r>
      <w:r>
        <w:rPr>
          <w:rFonts w:hint="eastAsia"/>
        </w:rPr>
        <w:t>。</w:t>
      </w:r>
    </w:p>
    <w:p w:rsidR="00CA7717" w:rsidRDefault="00CA7717" w:rsidP="00CA7717"/>
    <w:p w:rsidR="00BE7905" w:rsidRDefault="008313DC" w:rsidP="00CA7717">
      <w:r>
        <w:rPr>
          <w:rFonts w:hint="eastAsia"/>
        </w:rPr>
        <w:t>2.23 API</w:t>
      </w:r>
      <w:r>
        <w:rPr>
          <w:rFonts w:hint="eastAsia"/>
        </w:rPr>
        <w:t>接口</w:t>
      </w:r>
    </w:p>
    <w:p w:rsidR="008313DC" w:rsidRDefault="008313DC" w:rsidP="00CA7717"/>
    <w:p w:rsidR="00CA7717" w:rsidRPr="005C7822" w:rsidRDefault="00CA7717" w:rsidP="00D903EC">
      <w:pPr>
        <w:pStyle w:val="2"/>
      </w:pPr>
      <w:bookmarkStart w:id="9" w:name="_Toc391383295"/>
      <w:r w:rsidRPr="005C7822">
        <w:rPr>
          <w:rFonts w:hint="eastAsia"/>
        </w:rPr>
        <w:t>2.</w:t>
      </w:r>
      <w:r w:rsidR="00D903EC">
        <w:rPr>
          <w:rFonts w:hint="eastAsia"/>
        </w:rPr>
        <w:t>3</w:t>
      </w:r>
      <w:r w:rsidRPr="005C7822">
        <w:rPr>
          <w:rFonts w:hint="eastAsia"/>
        </w:rPr>
        <w:t>协议器</w:t>
      </w:r>
      <w:bookmarkEnd w:id="9"/>
    </w:p>
    <w:p w:rsidR="00CA7717" w:rsidRPr="007E2C6A" w:rsidRDefault="00453F25" w:rsidP="00CA7717">
      <w:r>
        <w:rPr>
          <w:rFonts w:hint="eastAsia"/>
        </w:rPr>
        <w:t>2.3</w:t>
      </w:r>
      <w:r w:rsidR="00CA7717" w:rsidRPr="007E2C6A">
        <w:rPr>
          <w:rFonts w:hint="eastAsia"/>
        </w:rPr>
        <w:t>1</w:t>
      </w:r>
      <w:r w:rsidR="00CA7717" w:rsidRPr="007E2C6A">
        <w:rPr>
          <w:rFonts w:hint="eastAsia"/>
        </w:rPr>
        <w:t>框图</w:t>
      </w:r>
    </w:p>
    <w:p w:rsidR="00CA7717" w:rsidRDefault="00CA7717" w:rsidP="00CA7717">
      <w:pPr>
        <w:jc w:val="center"/>
      </w:pPr>
      <w:r>
        <w:object w:dxaOrig="5434" w:dyaOrig="2550">
          <v:shape id="_x0000_i1029" type="#_x0000_t75" style="width:394.75pt;height:184.95pt" o:ole="">
            <v:imagedata r:id="rId18" o:title=""/>
          </v:shape>
          <o:OLEObject Type="Embed" ProgID="Visio.Drawing.11" ShapeID="_x0000_i1029" DrawAspect="Content" ObjectID="_1465126885" r:id="rId19"/>
        </w:object>
      </w:r>
    </w:p>
    <w:p w:rsidR="00BE0843" w:rsidRDefault="00BE0843" w:rsidP="00BE0843">
      <w:pPr>
        <w:jc w:val="left"/>
      </w:pPr>
    </w:p>
    <w:p w:rsidR="00BE0843" w:rsidRDefault="00BE0843" w:rsidP="00BE0843">
      <w:pPr>
        <w:jc w:val="left"/>
      </w:pPr>
    </w:p>
    <w:p w:rsidR="00BE0843" w:rsidRDefault="00BE0843" w:rsidP="00BE0843">
      <w:pPr>
        <w:jc w:val="left"/>
      </w:pPr>
    </w:p>
    <w:p w:rsidR="00E57892" w:rsidRPr="00C606FB" w:rsidRDefault="00E57892" w:rsidP="00BE0843">
      <w:pPr>
        <w:rPr>
          <w:i/>
        </w:rPr>
      </w:pPr>
    </w:p>
    <w:p w:rsidR="00CA7717" w:rsidRDefault="00453F25" w:rsidP="00CA7717">
      <w:r>
        <w:rPr>
          <w:rFonts w:hint="eastAsia"/>
        </w:rPr>
        <w:lastRenderedPageBreak/>
        <w:t>2.3</w:t>
      </w:r>
      <w:r w:rsidR="00CA7717">
        <w:rPr>
          <w:rFonts w:hint="eastAsia"/>
        </w:rPr>
        <w:t>2</w:t>
      </w:r>
      <w:r w:rsidR="00CA7717">
        <w:rPr>
          <w:rFonts w:hint="eastAsia"/>
        </w:rPr>
        <w:t>介绍</w:t>
      </w:r>
    </w:p>
    <w:p w:rsidR="00CA7717" w:rsidRDefault="00CA7717" w:rsidP="00CA7717">
      <w:r>
        <w:rPr>
          <w:rFonts w:hint="eastAsia"/>
        </w:rPr>
        <w:t>协议器通过监听器对应五个触发接口且统一出口接口。</w:t>
      </w:r>
    </w:p>
    <w:p w:rsidR="00CA7717" w:rsidRDefault="00CA7717" w:rsidP="00CA7717">
      <w:r>
        <w:t>连接触发：</w:t>
      </w:r>
      <w:r w:rsidRPr="00071E4E">
        <w:rPr>
          <w:rFonts w:hint="eastAsia"/>
        </w:rPr>
        <w:t>当一个新客户端连接后触发此方法</w:t>
      </w:r>
      <w:r>
        <w:rPr>
          <w:rFonts w:hint="eastAsia"/>
        </w:rPr>
        <w:t>。</w:t>
      </w:r>
    </w:p>
    <w:p w:rsidR="00CA7717" w:rsidRDefault="00CA7717" w:rsidP="00CA7717">
      <w:r>
        <w:t>传递触发</w:t>
      </w:r>
      <w:r>
        <w:rPr>
          <w:rFonts w:hint="eastAsia"/>
        </w:rPr>
        <w:t>：</w:t>
      </w:r>
      <w:r w:rsidRPr="00071E4E">
        <w:rPr>
          <w:rFonts w:hint="eastAsia"/>
        </w:rPr>
        <w:t>当信息已经传送给客户端后触发此方法</w:t>
      </w:r>
      <w:r>
        <w:rPr>
          <w:rFonts w:hint="eastAsia"/>
        </w:rPr>
        <w:t>。</w:t>
      </w:r>
    </w:p>
    <w:p w:rsidR="00CA7717" w:rsidRDefault="00CA7717" w:rsidP="00CA7717">
      <w:r>
        <w:t>关闭触发：</w:t>
      </w:r>
      <w:r w:rsidRPr="00071E4E">
        <w:rPr>
          <w:rFonts w:hint="eastAsia"/>
        </w:rPr>
        <w:t>当连接被关闭时触发，例如客户端程序意外退出等等</w:t>
      </w:r>
      <w:r>
        <w:rPr>
          <w:rFonts w:hint="eastAsia"/>
        </w:rPr>
        <w:t>。</w:t>
      </w:r>
    </w:p>
    <w:p w:rsidR="00CA7717" w:rsidRDefault="00CA7717" w:rsidP="00CA7717">
      <w:r>
        <w:rPr>
          <w:rFonts w:hint="eastAsia"/>
        </w:rPr>
        <w:t>空闲触发：</w:t>
      </w:r>
      <w:r w:rsidRPr="00071E4E">
        <w:rPr>
          <w:rFonts w:hint="eastAsia"/>
        </w:rPr>
        <w:t>当连接空闲时触发此方法</w:t>
      </w:r>
      <w:r>
        <w:rPr>
          <w:rFonts w:hint="eastAsia"/>
        </w:rPr>
        <w:t>。</w:t>
      </w:r>
    </w:p>
    <w:p w:rsidR="00CA7717" w:rsidRPr="00071E4E" w:rsidRDefault="00CA7717" w:rsidP="00CA7717">
      <w:pPr>
        <w:rPr>
          <w:b/>
        </w:rPr>
      </w:pPr>
      <w:r>
        <w:rPr>
          <w:rFonts w:hint="eastAsia"/>
        </w:rPr>
        <w:t>请求触发：</w:t>
      </w:r>
      <w:r w:rsidRPr="00071E4E">
        <w:rPr>
          <w:rFonts w:hint="eastAsia"/>
        </w:rPr>
        <w:t>当接收到客户端的请求信息后触发此方法</w:t>
      </w:r>
      <w:r>
        <w:rPr>
          <w:rFonts w:hint="eastAsia"/>
        </w:rPr>
        <w:t>。</w:t>
      </w:r>
    </w:p>
    <w:p w:rsidR="00CA7717" w:rsidRDefault="00CA7717" w:rsidP="00CA7717"/>
    <w:p w:rsidR="008313DC" w:rsidRDefault="00453F25" w:rsidP="008313DC">
      <w:r>
        <w:rPr>
          <w:rFonts w:hint="eastAsia"/>
        </w:rPr>
        <w:t>2.3</w:t>
      </w:r>
      <w:r w:rsidR="008313DC">
        <w:rPr>
          <w:rFonts w:hint="eastAsia"/>
        </w:rPr>
        <w:t>3 API</w:t>
      </w:r>
      <w:r w:rsidR="008313DC">
        <w:rPr>
          <w:rFonts w:hint="eastAsia"/>
        </w:rPr>
        <w:t>接口</w:t>
      </w:r>
    </w:p>
    <w:p w:rsidR="008313DC" w:rsidRPr="002600C1" w:rsidRDefault="008313DC" w:rsidP="00CA7717"/>
    <w:p w:rsidR="00CA7717" w:rsidRPr="00C606FB" w:rsidRDefault="00CA7717" w:rsidP="00D903EC">
      <w:pPr>
        <w:pStyle w:val="2"/>
      </w:pPr>
      <w:bookmarkStart w:id="10" w:name="_Toc391383296"/>
      <w:r w:rsidRPr="00C606FB">
        <w:rPr>
          <w:rFonts w:hint="eastAsia"/>
        </w:rPr>
        <w:t>2.</w:t>
      </w:r>
      <w:r w:rsidR="00D903EC">
        <w:rPr>
          <w:rFonts w:hint="eastAsia"/>
        </w:rPr>
        <w:t>4</w:t>
      </w:r>
      <w:r w:rsidRPr="00C606FB">
        <w:rPr>
          <w:rFonts w:hint="eastAsia"/>
        </w:rPr>
        <w:t>应用业务</w:t>
      </w:r>
      <w:bookmarkEnd w:id="10"/>
    </w:p>
    <w:p w:rsidR="00CA7717" w:rsidRPr="007E2C6A" w:rsidRDefault="00CA7717" w:rsidP="00CA7717">
      <w:r w:rsidRPr="007E2C6A">
        <w:rPr>
          <w:rFonts w:hint="eastAsia"/>
        </w:rPr>
        <w:t>2.</w:t>
      </w:r>
      <w:r w:rsidR="00D903EC" w:rsidRPr="007E2C6A">
        <w:rPr>
          <w:rFonts w:hint="eastAsia"/>
        </w:rPr>
        <w:t>4</w:t>
      </w:r>
      <w:r w:rsidRPr="007E2C6A">
        <w:rPr>
          <w:rFonts w:hint="eastAsia"/>
        </w:rPr>
        <w:t>1</w:t>
      </w:r>
      <w:r w:rsidRPr="007E2C6A">
        <w:rPr>
          <w:rFonts w:hint="eastAsia"/>
        </w:rPr>
        <w:t>框图</w:t>
      </w:r>
    </w:p>
    <w:p w:rsidR="00CA7717" w:rsidRPr="00C606FB" w:rsidRDefault="00CA7717" w:rsidP="00CA7717">
      <w:pPr>
        <w:jc w:val="center"/>
        <w:rPr>
          <w:i/>
        </w:rPr>
      </w:pPr>
      <w:r>
        <w:object w:dxaOrig="3911" w:dyaOrig="4109">
          <v:shape id="_x0000_i1030" type="#_x0000_t75" style="width:203.6pt;height:214.75pt" o:ole="">
            <v:imagedata r:id="rId20" o:title=""/>
          </v:shape>
          <o:OLEObject Type="Embed" ProgID="Visio.Drawing.11" ShapeID="_x0000_i1030" DrawAspect="Content" ObjectID="_1465126886" r:id="rId21"/>
        </w:object>
      </w:r>
    </w:p>
    <w:p w:rsidR="00CA7717" w:rsidRPr="007E2C6A" w:rsidRDefault="00CA7717" w:rsidP="00CA7717">
      <w:r w:rsidRPr="007E2C6A">
        <w:rPr>
          <w:rFonts w:hint="eastAsia"/>
        </w:rPr>
        <w:t>2.</w:t>
      </w:r>
      <w:r w:rsidR="00D903EC" w:rsidRPr="007E2C6A">
        <w:rPr>
          <w:rFonts w:hint="eastAsia"/>
        </w:rPr>
        <w:t>4</w:t>
      </w:r>
      <w:r w:rsidRPr="007E2C6A">
        <w:rPr>
          <w:rFonts w:hint="eastAsia"/>
        </w:rPr>
        <w:t>2</w:t>
      </w:r>
      <w:r w:rsidRPr="007E2C6A">
        <w:rPr>
          <w:rFonts w:hint="eastAsia"/>
        </w:rPr>
        <w:t>内部接口定义（暂定）</w:t>
      </w:r>
    </w:p>
    <w:p w:rsidR="00CA7717" w:rsidRPr="0092486B" w:rsidRDefault="00CA7717" w:rsidP="00CA7717">
      <w:r>
        <w:object w:dxaOrig="5611" w:dyaOrig="651">
          <v:shape id="_x0000_i1031" type="#_x0000_t75" style="width:316.55pt;height:42.2pt" o:ole="">
            <v:imagedata r:id="rId22" o:title=""/>
          </v:shape>
          <o:OLEObject Type="Embed" ProgID="Visio.Drawing.11" ShapeID="_x0000_i1031" DrawAspect="Content" ObjectID="_1465126887" r:id="rId23"/>
        </w:object>
      </w:r>
    </w:p>
    <w:p w:rsidR="00CA7717" w:rsidRDefault="00CA7717" w:rsidP="00CA7717">
      <w:r>
        <w:rPr>
          <w:rFonts w:hint="eastAsia"/>
        </w:rPr>
        <w:t>例如：参数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Session</w:t>
      </w:r>
    </w:p>
    <w:p w:rsidR="00CA7717" w:rsidRDefault="00CA7717" w:rsidP="00CA7717">
      <w:pPr>
        <w:ind w:firstLineChars="300" w:firstLine="63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C9121B">
        <w:t>message</w:t>
      </w:r>
      <w:r>
        <w:rPr>
          <w:rFonts w:hint="eastAsia"/>
        </w:rPr>
        <w:t xml:space="preserve"> </w:t>
      </w:r>
      <w:r>
        <w:rPr>
          <w:rFonts w:hint="eastAsia"/>
        </w:rPr>
        <w:t>业务</w:t>
      </w:r>
      <w:r>
        <w:rPr>
          <w:rFonts w:hint="eastAsia"/>
        </w:rPr>
        <w:t>:</w:t>
      </w:r>
      <w:r w:rsidRPr="00497AFB">
        <w:t xml:space="preserve"> 0000000108330400</w:t>
      </w:r>
    </w:p>
    <w:p w:rsidR="00CA7717" w:rsidRDefault="00CA7717" w:rsidP="00CA7717">
      <w:r>
        <w:t>会话：消息的会话信息</w:t>
      </w:r>
      <w:r>
        <w:rPr>
          <w:rFonts w:hint="eastAsia"/>
        </w:rPr>
        <w:t>。</w:t>
      </w:r>
    </w:p>
    <w:p w:rsidR="00CA7717" w:rsidRPr="00657E2F" w:rsidRDefault="00CA7717" w:rsidP="00CA7717">
      <w:r>
        <w:rPr>
          <w:rFonts w:hint="eastAsia"/>
        </w:rPr>
        <w:t>操作类型</w:t>
      </w:r>
      <w:r>
        <w:t>：业务操作类型。</w:t>
      </w:r>
    </w:p>
    <w:p w:rsidR="00CA7717" w:rsidRPr="00657E2F" w:rsidRDefault="00CA7717" w:rsidP="00CA7717">
      <w:r>
        <w:t>信息：业务信息内容。</w:t>
      </w:r>
    </w:p>
    <w:p w:rsidR="00CA7717" w:rsidRDefault="00CA7717" w:rsidP="00CA7717"/>
    <w:p w:rsidR="00202D8F" w:rsidRDefault="0007771C" w:rsidP="00CA7717">
      <w:r>
        <w:rPr>
          <w:rFonts w:hint="eastAsia"/>
        </w:rPr>
        <w:t>2.</w:t>
      </w:r>
      <w:r w:rsidR="00453F25">
        <w:rPr>
          <w:rFonts w:hint="eastAsia"/>
        </w:rPr>
        <w:t xml:space="preserve">43 API </w:t>
      </w:r>
      <w:r w:rsidR="00453F25">
        <w:rPr>
          <w:rFonts w:hint="eastAsia"/>
        </w:rPr>
        <w:t>接口</w:t>
      </w:r>
    </w:p>
    <w:p w:rsidR="00202D8F" w:rsidRDefault="00202D8F" w:rsidP="00CA7717"/>
    <w:p w:rsidR="00BE0843" w:rsidRDefault="00BE0843" w:rsidP="00CA7717"/>
    <w:p w:rsidR="00BE0843" w:rsidRDefault="00BE0843" w:rsidP="00CA7717"/>
    <w:p w:rsidR="00CA7717" w:rsidRPr="00C606FB" w:rsidRDefault="00CA7717" w:rsidP="00D903EC">
      <w:pPr>
        <w:pStyle w:val="2"/>
      </w:pPr>
      <w:bookmarkStart w:id="11" w:name="_Toc391383297"/>
      <w:r w:rsidRPr="00C606FB">
        <w:rPr>
          <w:rFonts w:hint="eastAsia"/>
        </w:rPr>
        <w:lastRenderedPageBreak/>
        <w:t>2.</w:t>
      </w:r>
      <w:r w:rsidR="00D903EC">
        <w:rPr>
          <w:rFonts w:hint="eastAsia"/>
        </w:rPr>
        <w:t>5</w:t>
      </w:r>
      <w:r w:rsidRPr="00C606FB">
        <w:rPr>
          <w:rFonts w:hint="eastAsia"/>
        </w:rPr>
        <w:t>数据库</w:t>
      </w:r>
      <w:r>
        <w:rPr>
          <w:rFonts w:hint="eastAsia"/>
        </w:rPr>
        <w:t>连接池</w:t>
      </w:r>
      <w:bookmarkEnd w:id="11"/>
    </w:p>
    <w:p w:rsidR="00CA7717" w:rsidRPr="007E2C6A" w:rsidRDefault="00CA7717" w:rsidP="00CA7717">
      <w:r w:rsidRPr="007E2C6A">
        <w:rPr>
          <w:rFonts w:hint="eastAsia"/>
        </w:rPr>
        <w:t>2.</w:t>
      </w:r>
      <w:r w:rsidR="00D903EC" w:rsidRPr="007E2C6A">
        <w:rPr>
          <w:rFonts w:hint="eastAsia"/>
        </w:rPr>
        <w:t>5</w:t>
      </w:r>
      <w:r w:rsidRPr="007E2C6A">
        <w:rPr>
          <w:rFonts w:hint="eastAsia"/>
        </w:rPr>
        <w:t>1</w:t>
      </w:r>
      <w:r w:rsidRPr="007E2C6A">
        <w:rPr>
          <w:rFonts w:hint="eastAsia"/>
        </w:rPr>
        <w:t>框架</w:t>
      </w:r>
    </w:p>
    <w:p w:rsidR="00CA7717" w:rsidRDefault="00CA7717" w:rsidP="00CA7717">
      <w:pPr>
        <w:jc w:val="center"/>
      </w:pPr>
      <w:r>
        <w:object w:dxaOrig="5385" w:dyaOrig="3485">
          <v:shape id="_x0000_i1032" type="#_x0000_t75" style="width:331.45pt;height:213.5pt" o:ole="">
            <v:imagedata r:id="rId24" o:title=""/>
          </v:shape>
          <o:OLEObject Type="Embed" ProgID="Visio.Drawing.11" ShapeID="_x0000_i1032" DrawAspect="Content" ObjectID="_1465126888" r:id="rId25"/>
        </w:object>
      </w:r>
    </w:p>
    <w:p w:rsidR="00CA7717" w:rsidRDefault="00CA7717" w:rsidP="00CA7717"/>
    <w:p w:rsidR="00CA7717" w:rsidRDefault="00D903EC" w:rsidP="00CA7717">
      <w:r w:rsidRPr="007E2C6A">
        <w:rPr>
          <w:rFonts w:hint="eastAsia"/>
        </w:rPr>
        <w:t>2.5</w:t>
      </w:r>
      <w:r w:rsidR="00CA7717" w:rsidRPr="007E2C6A">
        <w:rPr>
          <w:rFonts w:hint="eastAsia"/>
        </w:rPr>
        <w:t>2</w:t>
      </w:r>
      <w:r w:rsidR="007E2C6A">
        <w:rPr>
          <w:rFonts w:hint="eastAsia"/>
        </w:rPr>
        <w:t xml:space="preserve"> API </w:t>
      </w:r>
      <w:r w:rsidR="007E2C6A">
        <w:rPr>
          <w:rFonts w:hint="eastAsia"/>
        </w:rPr>
        <w:t>数据库接口</w:t>
      </w:r>
    </w:p>
    <w:p w:rsidR="007E2C6A" w:rsidRPr="007E2C6A" w:rsidRDefault="007E2C6A" w:rsidP="00CA7717">
      <w:r>
        <w:rPr>
          <w:rFonts w:hint="eastAsia"/>
        </w:rPr>
        <w:t>写入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CA7717" w:rsidTr="003F435F">
        <w:tc>
          <w:tcPr>
            <w:tcW w:w="1242" w:type="dxa"/>
            <w:shd w:val="clear" w:color="auto" w:fill="EEECE1" w:themeFill="background2"/>
          </w:tcPr>
          <w:p w:rsidR="00CA7717" w:rsidRDefault="00CA7717" w:rsidP="003F435F">
            <w:r>
              <w:t>名称</w:t>
            </w:r>
          </w:p>
        </w:tc>
        <w:tc>
          <w:tcPr>
            <w:tcW w:w="7280" w:type="dxa"/>
            <w:shd w:val="clear" w:color="auto" w:fill="EEECE1" w:themeFill="background2"/>
          </w:tcPr>
          <w:p w:rsidR="00CA7717" w:rsidRDefault="00CA7717" w:rsidP="003F435F">
            <w:r>
              <w:rPr>
                <w:rFonts w:hint="eastAsia"/>
              </w:rPr>
              <w:t>DB</w:t>
            </w:r>
            <w:r w:rsidRPr="00283764">
              <w:t>Insert</w:t>
            </w:r>
          </w:p>
        </w:tc>
      </w:tr>
      <w:tr w:rsidR="00CA7717" w:rsidTr="003F435F">
        <w:tc>
          <w:tcPr>
            <w:tcW w:w="1242" w:type="dxa"/>
            <w:shd w:val="clear" w:color="auto" w:fill="EEECE1" w:themeFill="background2"/>
          </w:tcPr>
          <w:p w:rsidR="00CA7717" w:rsidRDefault="00CA7717" w:rsidP="003F435F">
            <w:r>
              <w:t>功能</w:t>
            </w:r>
          </w:p>
        </w:tc>
        <w:tc>
          <w:tcPr>
            <w:tcW w:w="7280" w:type="dxa"/>
            <w:shd w:val="clear" w:color="auto" w:fill="EEECE1" w:themeFill="background2"/>
          </w:tcPr>
          <w:p w:rsidR="00CA7717" w:rsidRDefault="00CA7717" w:rsidP="003F435F">
            <w:r>
              <w:rPr>
                <w:rFonts w:hint="eastAsia"/>
              </w:rPr>
              <w:t>写</w:t>
            </w:r>
            <w:r w:rsidRPr="00283764">
              <w:rPr>
                <w:rFonts w:hint="eastAsia"/>
              </w:rPr>
              <w:t>入</w:t>
            </w:r>
            <w:r>
              <w:rPr>
                <w:rFonts w:hint="eastAsia"/>
              </w:rPr>
              <w:t>表内容</w:t>
            </w:r>
          </w:p>
        </w:tc>
      </w:tr>
      <w:tr w:rsidR="00CA7717" w:rsidTr="003F435F">
        <w:tc>
          <w:tcPr>
            <w:tcW w:w="1242" w:type="dxa"/>
            <w:shd w:val="clear" w:color="auto" w:fill="EEECE1" w:themeFill="background2"/>
          </w:tcPr>
          <w:p w:rsidR="00CA7717" w:rsidRDefault="00CA7717" w:rsidP="003F435F">
            <w:r>
              <w:t>参数</w:t>
            </w:r>
          </w:p>
        </w:tc>
        <w:tc>
          <w:tcPr>
            <w:tcW w:w="7280" w:type="dxa"/>
            <w:shd w:val="clear" w:color="auto" w:fill="EEECE1" w:themeFill="background2"/>
          </w:tcPr>
          <w:p w:rsidR="00CA7717" w:rsidRDefault="00CA7717" w:rsidP="003F435F">
            <w:proofErr w:type="spellStart"/>
            <w:r w:rsidRPr="00283764">
              <w:t>table,object,values</w:t>
            </w:r>
            <w:proofErr w:type="spellEnd"/>
            <w:r>
              <w:rPr>
                <w:rFonts w:hint="eastAsia"/>
              </w:rPr>
              <w:t>(String)</w:t>
            </w:r>
          </w:p>
        </w:tc>
      </w:tr>
      <w:tr w:rsidR="00CA7717" w:rsidTr="003F435F">
        <w:tc>
          <w:tcPr>
            <w:tcW w:w="1242" w:type="dxa"/>
            <w:shd w:val="clear" w:color="auto" w:fill="EEECE1" w:themeFill="background2"/>
          </w:tcPr>
          <w:p w:rsidR="00CA7717" w:rsidRDefault="00CA7717" w:rsidP="003F435F">
            <w:r>
              <w:t>返回</w:t>
            </w:r>
          </w:p>
        </w:tc>
        <w:tc>
          <w:tcPr>
            <w:tcW w:w="7280" w:type="dxa"/>
            <w:shd w:val="clear" w:color="auto" w:fill="EEECE1" w:themeFill="background2"/>
          </w:tcPr>
          <w:p w:rsidR="00CA7717" w:rsidRDefault="00CA7717" w:rsidP="003F435F">
            <w:r w:rsidRPr="00283764">
              <w:rPr>
                <w:rFonts w:hint="eastAsia"/>
              </w:rPr>
              <w:t>统计数</w:t>
            </w:r>
            <w:r w:rsidRPr="00283764">
              <w:rPr>
                <w:rFonts w:hint="eastAsia"/>
              </w:rPr>
              <w:t>/</w:t>
            </w:r>
            <w:r w:rsidRPr="00283764">
              <w:rPr>
                <w:rFonts w:hint="eastAsia"/>
              </w:rPr>
              <w:t>失败</w:t>
            </w:r>
            <w:r>
              <w:rPr>
                <w:rFonts w:hint="eastAsia"/>
              </w:rPr>
              <w:t>(String)</w:t>
            </w:r>
          </w:p>
        </w:tc>
      </w:tr>
    </w:tbl>
    <w:p w:rsidR="00CA7717" w:rsidRDefault="00CA7717" w:rsidP="00CA7717"/>
    <w:p w:rsidR="00CA7717" w:rsidRPr="007E2C6A" w:rsidRDefault="00CA7717" w:rsidP="00CA7717">
      <w:r w:rsidRPr="007E2C6A">
        <w:rPr>
          <w:rFonts w:hint="eastAsia"/>
        </w:rPr>
        <w:t>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CA7717" w:rsidTr="003F435F">
        <w:tc>
          <w:tcPr>
            <w:tcW w:w="1242" w:type="dxa"/>
            <w:shd w:val="clear" w:color="auto" w:fill="EEECE1" w:themeFill="background2"/>
          </w:tcPr>
          <w:p w:rsidR="00CA7717" w:rsidRDefault="00CA7717" w:rsidP="003F435F">
            <w:r>
              <w:t>名称</w:t>
            </w:r>
          </w:p>
        </w:tc>
        <w:tc>
          <w:tcPr>
            <w:tcW w:w="7280" w:type="dxa"/>
            <w:shd w:val="clear" w:color="auto" w:fill="EEECE1" w:themeFill="background2"/>
          </w:tcPr>
          <w:p w:rsidR="00CA7717" w:rsidRDefault="00CA7717" w:rsidP="003F435F">
            <w:r>
              <w:rPr>
                <w:rFonts w:hint="eastAsia"/>
              </w:rPr>
              <w:t>DB</w:t>
            </w:r>
            <w:r w:rsidRPr="00283764">
              <w:t>Update</w:t>
            </w:r>
          </w:p>
        </w:tc>
      </w:tr>
      <w:tr w:rsidR="00CA7717" w:rsidTr="003F435F">
        <w:tc>
          <w:tcPr>
            <w:tcW w:w="1242" w:type="dxa"/>
            <w:shd w:val="clear" w:color="auto" w:fill="EEECE1" w:themeFill="background2"/>
          </w:tcPr>
          <w:p w:rsidR="00CA7717" w:rsidRDefault="00CA7717" w:rsidP="003F435F">
            <w:r>
              <w:t>功能</w:t>
            </w:r>
          </w:p>
        </w:tc>
        <w:tc>
          <w:tcPr>
            <w:tcW w:w="7280" w:type="dxa"/>
            <w:shd w:val="clear" w:color="auto" w:fill="EEECE1" w:themeFill="background2"/>
          </w:tcPr>
          <w:p w:rsidR="00CA7717" w:rsidRDefault="00CA7717" w:rsidP="003F435F">
            <w:r>
              <w:t>修改表内容</w:t>
            </w:r>
          </w:p>
        </w:tc>
      </w:tr>
      <w:tr w:rsidR="00CA7717" w:rsidTr="003F435F">
        <w:tc>
          <w:tcPr>
            <w:tcW w:w="1242" w:type="dxa"/>
            <w:shd w:val="clear" w:color="auto" w:fill="EEECE1" w:themeFill="background2"/>
          </w:tcPr>
          <w:p w:rsidR="00CA7717" w:rsidRDefault="00CA7717" w:rsidP="003F435F">
            <w:r>
              <w:t>参数</w:t>
            </w:r>
          </w:p>
        </w:tc>
        <w:tc>
          <w:tcPr>
            <w:tcW w:w="7280" w:type="dxa"/>
            <w:shd w:val="clear" w:color="auto" w:fill="EEECE1" w:themeFill="background2"/>
          </w:tcPr>
          <w:p w:rsidR="00CA7717" w:rsidRDefault="00CA7717" w:rsidP="003F435F">
            <w:proofErr w:type="spellStart"/>
            <w:r w:rsidRPr="00283764">
              <w:t>table,object,values</w:t>
            </w:r>
            <w:proofErr w:type="spellEnd"/>
            <w:r>
              <w:rPr>
                <w:rFonts w:hint="eastAsia"/>
              </w:rPr>
              <w:t>(String)</w:t>
            </w:r>
          </w:p>
        </w:tc>
      </w:tr>
      <w:tr w:rsidR="00CA7717" w:rsidTr="003F435F">
        <w:tc>
          <w:tcPr>
            <w:tcW w:w="1242" w:type="dxa"/>
            <w:shd w:val="clear" w:color="auto" w:fill="EEECE1" w:themeFill="background2"/>
          </w:tcPr>
          <w:p w:rsidR="00CA7717" w:rsidRDefault="00CA7717" w:rsidP="003F435F">
            <w:r>
              <w:t>返回</w:t>
            </w:r>
          </w:p>
        </w:tc>
        <w:tc>
          <w:tcPr>
            <w:tcW w:w="7280" w:type="dxa"/>
            <w:shd w:val="clear" w:color="auto" w:fill="EEECE1" w:themeFill="background2"/>
          </w:tcPr>
          <w:p w:rsidR="00CA7717" w:rsidRDefault="00CA7717" w:rsidP="003F435F">
            <w:r w:rsidRPr="00283764">
              <w:rPr>
                <w:rFonts w:hint="eastAsia"/>
              </w:rPr>
              <w:t>统计数</w:t>
            </w:r>
            <w:r w:rsidRPr="00283764">
              <w:rPr>
                <w:rFonts w:hint="eastAsia"/>
              </w:rPr>
              <w:t>/</w:t>
            </w:r>
            <w:r w:rsidRPr="00283764">
              <w:rPr>
                <w:rFonts w:hint="eastAsia"/>
              </w:rPr>
              <w:t>失败</w:t>
            </w:r>
            <w:r>
              <w:rPr>
                <w:rFonts w:hint="eastAsia"/>
              </w:rPr>
              <w:t>(String)</w:t>
            </w:r>
          </w:p>
        </w:tc>
      </w:tr>
    </w:tbl>
    <w:p w:rsidR="007E2C6A" w:rsidRDefault="007E2C6A" w:rsidP="00CA7717"/>
    <w:p w:rsidR="00CA7717" w:rsidRPr="007E2C6A" w:rsidRDefault="00CA7717" w:rsidP="00CA7717">
      <w:r w:rsidRPr="007E2C6A">
        <w:rPr>
          <w:rFonts w:hint="eastAsia"/>
        </w:rPr>
        <w:t>查询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CA7717" w:rsidTr="003F435F">
        <w:tc>
          <w:tcPr>
            <w:tcW w:w="1242" w:type="dxa"/>
            <w:shd w:val="clear" w:color="auto" w:fill="EEECE1" w:themeFill="background2"/>
          </w:tcPr>
          <w:p w:rsidR="00CA7717" w:rsidRDefault="00CA7717" w:rsidP="003F435F">
            <w:r>
              <w:t>名称</w:t>
            </w:r>
          </w:p>
        </w:tc>
        <w:tc>
          <w:tcPr>
            <w:tcW w:w="7280" w:type="dxa"/>
            <w:shd w:val="clear" w:color="auto" w:fill="EEECE1" w:themeFill="background2"/>
          </w:tcPr>
          <w:p w:rsidR="00CA7717" w:rsidRDefault="00CA7717" w:rsidP="003F435F">
            <w:r>
              <w:rPr>
                <w:rFonts w:hint="eastAsia"/>
              </w:rPr>
              <w:t>DB</w:t>
            </w:r>
            <w:r w:rsidRPr="00283764">
              <w:t>Select</w:t>
            </w:r>
          </w:p>
        </w:tc>
      </w:tr>
      <w:tr w:rsidR="00CA7717" w:rsidTr="003F435F">
        <w:tc>
          <w:tcPr>
            <w:tcW w:w="1242" w:type="dxa"/>
            <w:shd w:val="clear" w:color="auto" w:fill="EEECE1" w:themeFill="background2"/>
          </w:tcPr>
          <w:p w:rsidR="00CA7717" w:rsidRDefault="00CA7717" w:rsidP="003F435F">
            <w:r>
              <w:t>功能</w:t>
            </w:r>
          </w:p>
        </w:tc>
        <w:tc>
          <w:tcPr>
            <w:tcW w:w="7280" w:type="dxa"/>
            <w:shd w:val="clear" w:color="auto" w:fill="EEECE1" w:themeFill="background2"/>
          </w:tcPr>
          <w:p w:rsidR="00CA7717" w:rsidRDefault="00CA7717" w:rsidP="003F435F">
            <w:r>
              <w:t>查询表内容</w:t>
            </w:r>
          </w:p>
        </w:tc>
      </w:tr>
      <w:tr w:rsidR="00CA7717" w:rsidTr="003F435F">
        <w:tc>
          <w:tcPr>
            <w:tcW w:w="1242" w:type="dxa"/>
            <w:shd w:val="clear" w:color="auto" w:fill="EEECE1" w:themeFill="background2"/>
          </w:tcPr>
          <w:p w:rsidR="00CA7717" w:rsidRDefault="00CA7717" w:rsidP="003F435F">
            <w:r>
              <w:t>参数</w:t>
            </w:r>
          </w:p>
        </w:tc>
        <w:tc>
          <w:tcPr>
            <w:tcW w:w="7280" w:type="dxa"/>
            <w:shd w:val="clear" w:color="auto" w:fill="EEECE1" w:themeFill="background2"/>
          </w:tcPr>
          <w:p w:rsidR="00CA7717" w:rsidRDefault="00CA7717" w:rsidP="003F435F">
            <w:proofErr w:type="spellStart"/>
            <w:r w:rsidRPr="00283764">
              <w:t>table,object,values</w:t>
            </w:r>
            <w:proofErr w:type="spellEnd"/>
            <w:r>
              <w:rPr>
                <w:rFonts w:hint="eastAsia"/>
              </w:rPr>
              <w:t>(String)</w:t>
            </w:r>
          </w:p>
        </w:tc>
      </w:tr>
      <w:tr w:rsidR="00CA7717" w:rsidTr="003F435F">
        <w:tc>
          <w:tcPr>
            <w:tcW w:w="1242" w:type="dxa"/>
            <w:shd w:val="clear" w:color="auto" w:fill="EEECE1" w:themeFill="background2"/>
          </w:tcPr>
          <w:p w:rsidR="00CA7717" w:rsidRDefault="00CA7717" w:rsidP="003F435F">
            <w:r>
              <w:t>返回</w:t>
            </w:r>
          </w:p>
        </w:tc>
        <w:tc>
          <w:tcPr>
            <w:tcW w:w="7280" w:type="dxa"/>
            <w:shd w:val="clear" w:color="auto" w:fill="EEECE1" w:themeFill="background2"/>
          </w:tcPr>
          <w:p w:rsidR="00CA7717" w:rsidRDefault="00CA7717" w:rsidP="003F435F">
            <w:r w:rsidRPr="00283764">
              <w:rPr>
                <w:rFonts w:hint="eastAsia"/>
              </w:rPr>
              <w:t>统计数</w:t>
            </w:r>
            <w:r w:rsidRPr="00283764">
              <w:rPr>
                <w:rFonts w:hint="eastAsia"/>
              </w:rPr>
              <w:t>/</w:t>
            </w:r>
            <w:r w:rsidRPr="00283764">
              <w:rPr>
                <w:rFonts w:hint="eastAsia"/>
              </w:rPr>
              <w:t>失败</w:t>
            </w:r>
            <w:r>
              <w:rPr>
                <w:rFonts w:hint="eastAsia"/>
              </w:rPr>
              <w:t>(String)</w:t>
            </w:r>
          </w:p>
        </w:tc>
      </w:tr>
    </w:tbl>
    <w:p w:rsidR="00CA7717" w:rsidRDefault="00CA7717" w:rsidP="00CA7717"/>
    <w:p w:rsidR="00CA7717" w:rsidRPr="007E2C6A" w:rsidRDefault="00CA7717" w:rsidP="00CA7717">
      <w:r w:rsidRPr="007E2C6A">
        <w:rPr>
          <w:rFonts w:hint="eastAsia"/>
        </w:rPr>
        <w:t>创建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CA7717" w:rsidTr="003F435F">
        <w:tc>
          <w:tcPr>
            <w:tcW w:w="1242" w:type="dxa"/>
            <w:shd w:val="clear" w:color="auto" w:fill="EEECE1" w:themeFill="background2"/>
          </w:tcPr>
          <w:p w:rsidR="00CA7717" w:rsidRDefault="00CA7717" w:rsidP="003F435F">
            <w:r>
              <w:t>名称</w:t>
            </w:r>
          </w:p>
        </w:tc>
        <w:tc>
          <w:tcPr>
            <w:tcW w:w="7280" w:type="dxa"/>
            <w:shd w:val="clear" w:color="auto" w:fill="EEECE1" w:themeFill="background2"/>
          </w:tcPr>
          <w:p w:rsidR="00CA7717" w:rsidRDefault="00CA7717" w:rsidP="003F435F">
            <w:r>
              <w:rPr>
                <w:rFonts w:hint="eastAsia"/>
              </w:rPr>
              <w:t>DB</w:t>
            </w:r>
            <w:r w:rsidRPr="00283764">
              <w:t>Create</w:t>
            </w:r>
          </w:p>
        </w:tc>
      </w:tr>
      <w:tr w:rsidR="00CA7717" w:rsidTr="003F435F">
        <w:tc>
          <w:tcPr>
            <w:tcW w:w="1242" w:type="dxa"/>
            <w:shd w:val="clear" w:color="auto" w:fill="EEECE1" w:themeFill="background2"/>
          </w:tcPr>
          <w:p w:rsidR="00CA7717" w:rsidRDefault="00CA7717" w:rsidP="003F435F">
            <w:r>
              <w:t>功能</w:t>
            </w:r>
          </w:p>
        </w:tc>
        <w:tc>
          <w:tcPr>
            <w:tcW w:w="7280" w:type="dxa"/>
            <w:shd w:val="clear" w:color="auto" w:fill="EEECE1" w:themeFill="background2"/>
          </w:tcPr>
          <w:p w:rsidR="00CA7717" w:rsidRDefault="00CA7717" w:rsidP="003F435F">
            <w:r>
              <w:t>创建表内容</w:t>
            </w:r>
          </w:p>
        </w:tc>
      </w:tr>
      <w:tr w:rsidR="00CA7717" w:rsidTr="003F435F">
        <w:tc>
          <w:tcPr>
            <w:tcW w:w="1242" w:type="dxa"/>
            <w:shd w:val="clear" w:color="auto" w:fill="EEECE1" w:themeFill="background2"/>
          </w:tcPr>
          <w:p w:rsidR="00CA7717" w:rsidRDefault="00CA7717" w:rsidP="003F435F">
            <w:r>
              <w:t>参数</w:t>
            </w:r>
          </w:p>
        </w:tc>
        <w:tc>
          <w:tcPr>
            <w:tcW w:w="7280" w:type="dxa"/>
            <w:shd w:val="clear" w:color="auto" w:fill="EEECE1" w:themeFill="background2"/>
          </w:tcPr>
          <w:p w:rsidR="00CA7717" w:rsidRDefault="00CA7717" w:rsidP="003F435F">
            <w:proofErr w:type="spellStart"/>
            <w:r w:rsidRPr="00283764">
              <w:t>table,object,values</w:t>
            </w:r>
            <w:proofErr w:type="spellEnd"/>
            <w:r>
              <w:rPr>
                <w:rFonts w:hint="eastAsia"/>
              </w:rPr>
              <w:t>(String)</w:t>
            </w:r>
          </w:p>
        </w:tc>
      </w:tr>
      <w:tr w:rsidR="00CA7717" w:rsidTr="003F435F">
        <w:tc>
          <w:tcPr>
            <w:tcW w:w="1242" w:type="dxa"/>
            <w:shd w:val="clear" w:color="auto" w:fill="EEECE1" w:themeFill="background2"/>
          </w:tcPr>
          <w:p w:rsidR="00CA7717" w:rsidRDefault="00CA7717" w:rsidP="003F435F">
            <w:r>
              <w:t>返回</w:t>
            </w:r>
          </w:p>
        </w:tc>
        <w:tc>
          <w:tcPr>
            <w:tcW w:w="7280" w:type="dxa"/>
            <w:shd w:val="clear" w:color="auto" w:fill="EEECE1" w:themeFill="background2"/>
          </w:tcPr>
          <w:p w:rsidR="00CA7717" w:rsidRDefault="00CA7717" w:rsidP="003F435F">
            <w:r w:rsidRPr="00283764">
              <w:rPr>
                <w:rFonts w:hint="eastAsia"/>
              </w:rPr>
              <w:t>统计数</w:t>
            </w:r>
            <w:r w:rsidRPr="00283764">
              <w:rPr>
                <w:rFonts w:hint="eastAsia"/>
              </w:rPr>
              <w:t>/</w:t>
            </w:r>
            <w:r w:rsidRPr="00283764">
              <w:rPr>
                <w:rFonts w:hint="eastAsia"/>
              </w:rPr>
              <w:t>失败</w:t>
            </w:r>
            <w:r>
              <w:rPr>
                <w:rFonts w:hint="eastAsia"/>
              </w:rPr>
              <w:t>(String)</w:t>
            </w:r>
          </w:p>
        </w:tc>
      </w:tr>
    </w:tbl>
    <w:p w:rsidR="00CA7717" w:rsidRDefault="00CA7717" w:rsidP="00CA7717"/>
    <w:p w:rsidR="00CA7717" w:rsidRDefault="00CA7717" w:rsidP="00CA7717"/>
    <w:p w:rsidR="00CA7717" w:rsidRPr="00D903EC" w:rsidRDefault="00CA7717" w:rsidP="00D903EC">
      <w:pPr>
        <w:pStyle w:val="1"/>
      </w:pPr>
      <w:bookmarkStart w:id="12" w:name="_Toc391383298"/>
      <w:r w:rsidRPr="00D903EC">
        <w:rPr>
          <w:rFonts w:hint="eastAsia"/>
        </w:rPr>
        <w:t>3.</w:t>
      </w:r>
      <w:r w:rsidRPr="00D903EC">
        <w:rPr>
          <w:rFonts w:hint="eastAsia"/>
        </w:rPr>
        <w:t>网页终端构架</w:t>
      </w:r>
      <w:bookmarkEnd w:id="12"/>
    </w:p>
    <w:p w:rsidR="001D325F" w:rsidRPr="00EE23FF" w:rsidRDefault="001D325F" w:rsidP="001D325F">
      <w:pPr>
        <w:pStyle w:val="2"/>
      </w:pPr>
      <w:bookmarkStart w:id="13" w:name="_Toc391383299"/>
      <w:r>
        <w:rPr>
          <w:rFonts w:hint="eastAsia"/>
        </w:rPr>
        <w:t>3</w:t>
      </w:r>
      <w:r w:rsidRPr="009C507F">
        <w:rPr>
          <w:rFonts w:hint="eastAsia"/>
        </w:rPr>
        <w:t>.</w:t>
      </w:r>
      <w:r>
        <w:rPr>
          <w:rFonts w:hint="eastAsia"/>
        </w:rPr>
        <w:t>1</w:t>
      </w:r>
      <w:r w:rsidRPr="009C507F">
        <w:rPr>
          <w:rFonts w:hint="eastAsia"/>
        </w:rPr>
        <w:t>术语</w:t>
      </w:r>
      <w:r>
        <w:rPr>
          <w:rFonts w:hint="eastAsia"/>
        </w:rPr>
        <w:t>解释</w:t>
      </w:r>
      <w:bookmarkEnd w:id="13"/>
    </w:p>
    <w:p w:rsidR="001D325F" w:rsidRDefault="001D325F" w:rsidP="001D325F">
      <w:r>
        <w:rPr>
          <w:rFonts w:hint="eastAsia"/>
        </w:rPr>
        <w:t>Apache</w:t>
      </w:r>
      <w:r>
        <w:rPr>
          <w:rFonts w:hint="eastAsia"/>
        </w:rPr>
        <w:t>：开源应用服务器软件。</w:t>
      </w:r>
    </w:p>
    <w:p w:rsidR="001D325F" w:rsidRDefault="001D325F" w:rsidP="001D325F">
      <w:r>
        <w:t>T</w:t>
      </w:r>
      <w:r>
        <w:rPr>
          <w:rFonts w:hint="eastAsia"/>
        </w:rPr>
        <w:t>omcat</w:t>
      </w:r>
      <w:r>
        <w:rPr>
          <w:rFonts w:hint="eastAsia"/>
        </w:rPr>
        <w:t>：开源网页服务器软件。</w:t>
      </w:r>
    </w:p>
    <w:p w:rsidR="001D325F" w:rsidRDefault="001D325F" w:rsidP="001D325F">
      <w:r>
        <w:rPr>
          <w:rFonts w:hint="eastAsia"/>
        </w:rPr>
        <w:t>JavaBean</w:t>
      </w:r>
      <w:r>
        <w:rPr>
          <w:rFonts w:hint="eastAsia"/>
        </w:rPr>
        <w:t>：用于构建数据中间件组件。</w:t>
      </w:r>
    </w:p>
    <w:p w:rsidR="001D325F" w:rsidRDefault="001D325F" w:rsidP="001D325F">
      <w:r>
        <w:rPr>
          <w:rFonts w:hint="eastAsia"/>
        </w:rPr>
        <w:t>JSP</w:t>
      </w:r>
      <w:r>
        <w:rPr>
          <w:rFonts w:hint="eastAsia"/>
        </w:rPr>
        <w:t>：数据显示容器。</w:t>
      </w:r>
    </w:p>
    <w:p w:rsidR="001D325F" w:rsidRDefault="001D325F" w:rsidP="001D325F">
      <w:r>
        <w:rPr>
          <w:rFonts w:hint="eastAsia"/>
        </w:rPr>
        <w:t>Jsonp</w:t>
      </w:r>
      <w:r>
        <w:rPr>
          <w:rFonts w:hint="eastAsia"/>
        </w:rPr>
        <w:t>：跨域数据传输协议。</w:t>
      </w:r>
    </w:p>
    <w:p w:rsidR="001D325F" w:rsidRDefault="001D325F" w:rsidP="001D325F">
      <w:r>
        <w:rPr>
          <w:rFonts w:hint="eastAsia"/>
        </w:rPr>
        <w:t>Ajax</w:t>
      </w:r>
      <w:r>
        <w:rPr>
          <w:rFonts w:hint="eastAsia"/>
        </w:rPr>
        <w:t>：实时请求数据协议。</w:t>
      </w:r>
    </w:p>
    <w:p w:rsidR="001D325F" w:rsidRDefault="001D325F" w:rsidP="001D325F">
      <w:r>
        <w:t>S</w:t>
      </w:r>
      <w:r w:rsidRPr="00FB3D61">
        <w:t>encha</w:t>
      </w:r>
      <w:r>
        <w:rPr>
          <w:rFonts w:hint="eastAsia"/>
        </w:rPr>
        <w:t>-touch</w:t>
      </w:r>
      <w:r>
        <w:rPr>
          <w:rFonts w:hint="eastAsia"/>
        </w:rPr>
        <w:t>：</w:t>
      </w:r>
      <w:r>
        <w:rPr>
          <w:rFonts w:hint="eastAsia"/>
        </w:rPr>
        <w:t>UI</w:t>
      </w:r>
      <w:r>
        <w:rPr>
          <w:rFonts w:hint="eastAsia"/>
        </w:rPr>
        <w:t>设计框架。</w:t>
      </w:r>
    </w:p>
    <w:p w:rsidR="001D325F" w:rsidRDefault="001D325F" w:rsidP="001D325F">
      <w:r>
        <w:rPr>
          <w:rFonts w:hint="eastAsia"/>
        </w:rPr>
        <w:t>Webview</w:t>
      </w:r>
      <w:r>
        <w:rPr>
          <w:rFonts w:hint="eastAsia"/>
        </w:rPr>
        <w:t>：移动开发组件。</w:t>
      </w:r>
    </w:p>
    <w:p w:rsidR="00CA7717" w:rsidRPr="007468E2" w:rsidRDefault="00CA7717" w:rsidP="00D903EC">
      <w:pPr>
        <w:pStyle w:val="2"/>
      </w:pPr>
      <w:bookmarkStart w:id="14" w:name="_Toc391383300"/>
      <w:r w:rsidRPr="009C507F">
        <w:rPr>
          <w:rFonts w:hint="eastAsia"/>
        </w:rPr>
        <w:t>3.</w:t>
      </w:r>
      <w:r w:rsidR="001D325F">
        <w:rPr>
          <w:rFonts w:hint="eastAsia"/>
        </w:rPr>
        <w:t>2</w:t>
      </w:r>
      <w:r w:rsidRPr="009C507F">
        <w:rPr>
          <w:rFonts w:hint="eastAsia"/>
        </w:rPr>
        <w:t>数据端框架</w:t>
      </w:r>
      <w:bookmarkEnd w:id="14"/>
    </w:p>
    <w:p w:rsidR="00CA7717" w:rsidRDefault="00CA7717" w:rsidP="00CA7717">
      <w:pPr>
        <w:jc w:val="center"/>
      </w:pPr>
      <w:r>
        <w:object w:dxaOrig="4463" w:dyaOrig="4074">
          <v:shape id="_x0000_i1033" type="#_x0000_t75" style="width:247.05pt;height:225.95pt" o:ole="">
            <v:imagedata r:id="rId26" o:title=""/>
          </v:shape>
          <o:OLEObject Type="Embed" ProgID="Visio.Drawing.11" ShapeID="_x0000_i1033" DrawAspect="Content" ObjectID="_1465126889" r:id="rId27"/>
        </w:object>
      </w:r>
    </w:p>
    <w:p w:rsidR="00453F25" w:rsidRDefault="00453F25" w:rsidP="00453F25">
      <w:pPr>
        <w:jc w:val="left"/>
      </w:pPr>
    </w:p>
    <w:p w:rsidR="00453F25" w:rsidRDefault="008E1873" w:rsidP="00453F25">
      <w:pPr>
        <w:jc w:val="left"/>
      </w:pPr>
      <w:r>
        <w:rPr>
          <w:rFonts w:hint="eastAsia"/>
        </w:rPr>
        <w:t>3.2</w:t>
      </w:r>
      <w:r w:rsidR="00453F25">
        <w:rPr>
          <w:rFonts w:hint="eastAsia"/>
        </w:rPr>
        <w:t xml:space="preserve">1 API </w:t>
      </w:r>
      <w:r w:rsidR="00453F25">
        <w:rPr>
          <w:rFonts w:hint="eastAsia"/>
        </w:rPr>
        <w:t>接口</w:t>
      </w:r>
    </w:p>
    <w:p w:rsidR="00453F25" w:rsidRDefault="00453F25" w:rsidP="00453F25">
      <w:pPr>
        <w:jc w:val="left"/>
      </w:pPr>
    </w:p>
    <w:p w:rsidR="00CA7717" w:rsidRPr="00EE23FF" w:rsidRDefault="00CA7717" w:rsidP="00D903EC">
      <w:pPr>
        <w:pStyle w:val="2"/>
      </w:pPr>
      <w:bookmarkStart w:id="15" w:name="_Toc391383301"/>
      <w:r w:rsidRPr="009C507F">
        <w:rPr>
          <w:rFonts w:hint="eastAsia"/>
        </w:rPr>
        <w:lastRenderedPageBreak/>
        <w:t>3.</w:t>
      </w:r>
      <w:r w:rsidR="001D325F">
        <w:rPr>
          <w:rFonts w:hint="eastAsia"/>
        </w:rPr>
        <w:t>3</w:t>
      </w:r>
      <w:r w:rsidRPr="009C507F">
        <w:rPr>
          <w:rFonts w:hint="eastAsia"/>
        </w:rPr>
        <w:t>手机端框架</w:t>
      </w:r>
      <w:bookmarkEnd w:id="15"/>
    </w:p>
    <w:p w:rsidR="00CA7717" w:rsidRDefault="00CA7717" w:rsidP="00CA7717">
      <w:pPr>
        <w:jc w:val="center"/>
      </w:pPr>
      <w:r>
        <w:object w:dxaOrig="10288" w:dyaOrig="4109">
          <v:shape id="_x0000_i1034" type="#_x0000_t75" style="width:414.6pt;height:166.35pt" o:ole="">
            <v:imagedata r:id="rId28" o:title=""/>
          </v:shape>
          <o:OLEObject Type="Embed" ProgID="Visio.Drawing.11" ShapeID="_x0000_i1034" DrawAspect="Content" ObjectID="_1465126890" r:id="rId29"/>
        </w:object>
      </w:r>
    </w:p>
    <w:p w:rsidR="00CA7717" w:rsidRDefault="00CA7717" w:rsidP="00CA7717"/>
    <w:p w:rsidR="00453F25" w:rsidRDefault="00453F25" w:rsidP="00CA7717">
      <w:r>
        <w:rPr>
          <w:rFonts w:hint="eastAsia"/>
        </w:rPr>
        <w:t>3.</w:t>
      </w:r>
      <w:r w:rsidR="008E1873">
        <w:rPr>
          <w:rFonts w:hint="eastAsia"/>
        </w:rPr>
        <w:t>3</w:t>
      </w:r>
      <w:r>
        <w:rPr>
          <w:rFonts w:hint="eastAsia"/>
        </w:rPr>
        <w:t xml:space="preserve">1 API </w:t>
      </w:r>
      <w:r>
        <w:rPr>
          <w:rFonts w:hint="eastAsia"/>
        </w:rPr>
        <w:t>接口</w:t>
      </w:r>
    </w:p>
    <w:p w:rsidR="00CA7717" w:rsidRDefault="00CA7717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F17A0D" w:rsidRDefault="00F17A0D" w:rsidP="00CA7717"/>
    <w:p w:rsidR="00CA7717" w:rsidRDefault="00CA7717" w:rsidP="00D903EC">
      <w:pPr>
        <w:pStyle w:val="1"/>
      </w:pPr>
      <w:bookmarkStart w:id="16" w:name="_Toc391383302"/>
      <w:r w:rsidRPr="00D903EC">
        <w:rPr>
          <w:rFonts w:hint="eastAsia"/>
        </w:rPr>
        <w:lastRenderedPageBreak/>
        <w:t>4</w:t>
      </w:r>
      <w:r w:rsidRPr="00D903EC">
        <w:rPr>
          <w:rFonts w:hint="eastAsia"/>
        </w:rPr>
        <w:t>业务流程</w:t>
      </w:r>
      <w:bookmarkEnd w:id="16"/>
    </w:p>
    <w:p w:rsidR="00F17A0D" w:rsidRDefault="004A7AD7" w:rsidP="00F17A0D">
      <w:r w:rsidRPr="004A7AD7">
        <w:rPr>
          <w:rFonts w:ascii="宋体" w:eastAsia="宋体" w:hAnsi="宋体" w:cs="Times New Roman" w:hint="eastAsia"/>
          <w:b/>
        </w:rPr>
        <w:t>※</w:t>
      </w:r>
      <w:r>
        <w:rPr>
          <w:rFonts w:ascii="Times New Roman" w:hAnsi="Times New Roman" w:cs="Times New Roman" w:hint="eastAsia"/>
        </w:rPr>
        <w:t xml:space="preserve"> </w:t>
      </w:r>
      <w:r w:rsidR="003F435F">
        <w:rPr>
          <w:rFonts w:ascii="Times New Roman" w:hAnsi="Times New Roman" w:cs="Times New Roman" w:hint="eastAsia"/>
        </w:rPr>
        <w:t>基本</w:t>
      </w:r>
      <w:r w:rsidR="00F17A0D">
        <w:t>业务流程中的报文协议参考</w:t>
      </w:r>
      <w:r>
        <w:t>《</w:t>
      </w:r>
      <w:r w:rsidR="00F17A0D">
        <w:rPr>
          <w:rFonts w:hint="eastAsia"/>
        </w:rPr>
        <w:t>通信协议文档</w:t>
      </w:r>
      <w:r>
        <w:rPr>
          <w:rFonts w:hint="eastAsia"/>
        </w:rPr>
        <w:t>》</w:t>
      </w:r>
      <w:r w:rsidR="00F17A0D">
        <w:rPr>
          <w:rFonts w:hint="eastAsia"/>
        </w:rPr>
        <w:t>，也可自行定义。</w:t>
      </w:r>
    </w:p>
    <w:p w:rsidR="004A7AD7" w:rsidRPr="003F435F" w:rsidRDefault="003F435F" w:rsidP="00F17A0D">
      <w:r w:rsidRPr="004A7AD7">
        <w:rPr>
          <w:rFonts w:ascii="宋体" w:eastAsia="宋体" w:hAnsi="宋体" w:cs="Times New Roman" w:hint="eastAsia"/>
          <w:b/>
        </w:rPr>
        <w:t>※</w:t>
      </w:r>
      <w:r>
        <w:rPr>
          <w:rFonts w:ascii="宋体" w:eastAsia="宋体" w:hAnsi="宋体" w:cs="Times New Roman" w:hint="eastAsia"/>
          <w:b/>
        </w:rPr>
        <w:t xml:space="preserve"> </w:t>
      </w:r>
      <w:r>
        <w:t>扩展业务流程参考</w:t>
      </w:r>
      <w:r>
        <w:rPr>
          <w:rFonts w:hint="eastAsia"/>
        </w:rPr>
        <w:t>《</w:t>
      </w:r>
      <w:r w:rsidR="009E137D">
        <w:rPr>
          <w:rFonts w:hint="eastAsia"/>
        </w:rPr>
        <w:t>扩展业务流程文档</w:t>
      </w:r>
      <w:r>
        <w:rPr>
          <w:rFonts w:hint="eastAsia"/>
        </w:rPr>
        <w:t>》</w:t>
      </w:r>
      <w:r w:rsidR="009E137D">
        <w:rPr>
          <w:rFonts w:hint="eastAsia"/>
        </w:rPr>
        <w:t>，也可自行定义。</w:t>
      </w:r>
    </w:p>
    <w:p w:rsidR="00FB4A86" w:rsidRDefault="00CA7717" w:rsidP="00FB4A86">
      <w:pPr>
        <w:pStyle w:val="2"/>
      </w:pPr>
      <w:bookmarkStart w:id="17" w:name="_Toc391383303"/>
      <w:r>
        <w:rPr>
          <w:rFonts w:hint="eastAsia"/>
        </w:rPr>
        <w:t>4.1</w:t>
      </w:r>
      <w:r w:rsidRPr="009C507F">
        <w:rPr>
          <w:rFonts w:hint="eastAsia"/>
        </w:rPr>
        <w:t>上行流程</w:t>
      </w:r>
      <w:bookmarkEnd w:id="17"/>
    </w:p>
    <w:p w:rsidR="0087571B" w:rsidRDefault="0087571B" w:rsidP="002B1188">
      <w:pPr>
        <w:pStyle w:val="3"/>
      </w:pPr>
      <w:bookmarkStart w:id="18" w:name="_Toc391383304"/>
      <w:r>
        <w:rPr>
          <w:rFonts w:hint="eastAsia"/>
        </w:rPr>
        <w:t>4.11 UDP</w:t>
      </w:r>
      <w:r>
        <w:rPr>
          <w:rFonts w:hint="eastAsia"/>
        </w:rPr>
        <w:t>上行流程</w:t>
      </w:r>
      <w:bookmarkEnd w:id="18"/>
    </w:p>
    <w:p w:rsidR="00655F46" w:rsidRPr="00655F46" w:rsidRDefault="00655F46" w:rsidP="00655F46">
      <w:r>
        <w:rPr>
          <w:rFonts w:hint="eastAsia"/>
        </w:rPr>
        <w:t>用于设备信息上报。</w:t>
      </w:r>
    </w:p>
    <w:p w:rsidR="00CA7717" w:rsidRDefault="00CA7717" w:rsidP="00CA7717">
      <w:pPr>
        <w:jc w:val="center"/>
      </w:pPr>
      <w:r>
        <w:rPr>
          <w:noProof/>
        </w:rPr>
        <w:drawing>
          <wp:inline distT="0" distB="0" distL="0" distR="0" wp14:anchorId="3D3B61C3" wp14:editId="2A224E55">
            <wp:extent cx="5274310" cy="373413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17" w:rsidRDefault="00F17A0D" w:rsidP="00CA7717">
      <w:r>
        <w:rPr>
          <w:rFonts w:hint="eastAsia"/>
        </w:rPr>
        <w:t>注：</w:t>
      </w:r>
      <w:r w:rsidR="00CA7717">
        <w:rPr>
          <w:rFonts w:hint="eastAsia"/>
        </w:rPr>
        <w:t>模块</w:t>
      </w:r>
      <w:r w:rsidR="00CA7717">
        <w:rPr>
          <w:rFonts w:hint="eastAsia"/>
        </w:rPr>
        <w:t>ID</w:t>
      </w:r>
      <w:r>
        <w:rPr>
          <w:rFonts w:hint="eastAsia"/>
        </w:rPr>
        <w:t>是</w:t>
      </w:r>
      <w:r w:rsidR="00CA7717">
        <w:rPr>
          <w:rFonts w:hint="eastAsia"/>
        </w:rPr>
        <w:t>以</w:t>
      </w:r>
      <w:r w:rsidR="00CA7717">
        <w:rPr>
          <w:rFonts w:hint="eastAsia"/>
        </w:rPr>
        <w:t>MAC</w:t>
      </w:r>
      <w:r w:rsidR="00CA7717">
        <w:rPr>
          <w:rFonts w:hint="eastAsia"/>
        </w:rPr>
        <w:t>地址作为唯一</w:t>
      </w:r>
      <w:r w:rsidR="00CA7717">
        <w:rPr>
          <w:rFonts w:hint="eastAsia"/>
        </w:rPr>
        <w:t>ID</w:t>
      </w:r>
      <w:r w:rsidR="00CA7717">
        <w:rPr>
          <w:rFonts w:hint="eastAsia"/>
        </w:rPr>
        <w:t>。</w:t>
      </w:r>
    </w:p>
    <w:p w:rsidR="00655F46" w:rsidRDefault="00655F46" w:rsidP="00CA7717"/>
    <w:p w:rsidR="00655F46" w:rsidRDefault="00655F46" w:rsidP="00CA7717"/>
    <w:p w:rsidR="00655F46" w:rsidRDefault="00655F46" w:rsidP="00CA7717"/>
    <w:p w:rsidR="00655F46" w:rsidRDefault="00655F46" w:rsidP="00CA7717"/>
    <w:p w:rsidR="00655F46" w:rsidRDefault="00655F46" w:rsidP="00CA7717"/>
    <w:p w:rsidR="00655F46" w:rsidRDefault="00655F46" w:rsidP="00CA7717"/>
    <w:p w:rsidR="00655F46" w:rsidRDefault="00655F46" w:rsidP="00CA7717"/>
    <w:p w:rsidR="00655F46" w:rsidRDefault="00655F46" w:rsidP="00CA7717"/>
    <w:p w:rsidR="00655F46" w:rsidRDefault="00655F46" w:rsidP="00CA7717"/>
    <w:p w:rsidR="00655F46" w:rsidRDefault="00655F46" w:rsidP="00CA7717"/>
    <w:p w:rsidR="00FB4A86" w:rsidRDefault="00FB4A86" w:rsidP="00CA7717"/>
    <w:p w:rsidR="00FB4A86" w:rsidRDefault="00FB4A86" w:rsidP="00FB4A86">
      <w:pPr>
        <w:pStyle w:val="3"/>
      </w:pPr>
      <w:bookmarkStart w:id="19" w:name="_Toc391383305"/>
      <w:r>
        <w:rPr>
          <w:rFonts w:hint="eastAsia"/>
        </w:rPr>
        <w:lastRenderedPageBreak/>
        <w:t>4.12 TCP</w:t>
      </w:r>
      <w:r>
        <w:rPr>
          <w:rFonts w:hint="eastAsia"/>
        </w:rPr>
        <w:t>上行流程</w:t>
      </w:r>
      <w:bookmarkEnd w:id="19"/>
    </w:p>
    <w:p w:rsidR="00655F46" w:rsidRPr="00655F46" w:rsidRDefault="00655F46" w:rsidP="00655F46">
      <w:r>
        <w:t>用于设备信息上报。</w:t>
      </w:r>
    </w:p>
    <w:p w:rsidR="00CA7717" w:rsidRDefault="00CA7717" w:rsidP="00CA7717">
      <w:pPr>
        <w:jc w:val="center"/>
      </w:pPr>
      <w:r>
        <w:rPr>
          <w:noProof/>
        </w:rPr>
        <w:drawing>
          <wp:inline distT="0" distB="0" distL="0" distR="0" wp14:anchorId="0123DA37" wp14:editId="57772075">
            <wp:extent cx="5274310" cy="3730476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1B" w:rsidRDefault="0087571B" w:rsidP="00A85F70">
      <w:pPr>
        <w:jc w:val="left"/>
      </w:pPr>
    </w:p>
    <w:p w:rsidR="0087571B" w:rsidRDefault="0087571B" w:rsidP="00A85F70">
      <w:pPr>
        <w:jc w:val="left"/>
      </w:pPr>
    </w:p>
    <w:p w:rsidR="0087571B" w:rsidRDefault="0087571B" w:rsidP="00A85F70">
      <w:pPr>
        <w:jc w:val="left"/>
      </w:pPr>
    </w:p>
    <w:p w:rsidR="0087571B" w:rsidRDefault="0087571B" w:rsidP="00A85F70">
      <w:pPr>
        <w:jc w:val="left"/>
      </w:pPr>
    </w:p>
    <w:p w:rsidR="0087571B" w:rsidRDefault="0087571B" w:rsidP="00A85F70">
      <w:pPr>
        <w:jc w:val="left"/>
      </w:pPr>
    </w:p>
    <w:p w:rsidR="0087571B" w:rsidRDefault="0087571B" w:rsidP="00A85F70">
      <w:pPr>
        <w:jc w:val="left"/>
      </w:pPr>
    </w:p>
    <w:p w:rsidR="0087571B" w:rsidRDefault="0087571B" w:rsidP="00A85F70">
      <w:pPr>
        <w:jc w:val="left"/>
      </w:pPr>
    </w:p>
    <w:p w:rsidR="0087571B" w:rsidRDefault="0087571B" w:rsidP="00A85F70">
      <w:pPr>
        <w:jc w:val="left"/>
      </w:pPr>
    </w:p>
    <w:p w:rsidR="0087571B" w:rsidRDefault="0087571B" w:rsidP="00A85F70">
      <w:pPr>
        <w:jc w:val="left"/>
      </w:pPr>
    </w:p>
    <w:p w:rsidR="0087571B" w:rsidRDefault="0087571B" w:rsidP="00A85F70">
      <w:pPr>
        <w:jc w:val="left"/>
      </w:pPr>
    </w:p>
    <w:p w:rsidR="0087571B" w:rsidRDefault="0087571B" w:rsidP="00A85F70">
      <w:pPr>
        <w:jc w:val="left"/>
      </w:pPr>
    </w:p>
    <w:p w:rsidR="0087571B" w:rsidRDefault="0087571B" w:rsidP="00A85F70">
      <w:pPr>
        <w:jc w:val="left"/>
      </w:pPr>
    </w:p>
    <w:p w:rsidR="0087571B" w:rsidRDefault="0087571B" w:rsidP="00A85F70">
      <w:pPr>
        <w:jc w:val="left"/>
      </w:pPr>
    </w:p>
    <w:p w:rsidR="0087571B" w:rsidRDefault="0087571B" w:rsidP="00A85F70">
      <w:pPr>
        <w:jc w:val="left"/>
      </w:pPr>
    </w:p>
    <w:p w:rsidR="0087571B" w:rsidRDefault="0087571B" w:rsidP="00A85F70">
      <w:pPr>
        <w:jc w:val="left"/>
      </w:pPr>
    </w:p>
    <w:p w:rsidR="0087571B" w:rsidRDefault="0087571B" w:rsidP="00A85F70">
      <w:pPr>
        <w:jc w:val="left"/>
      </w:pPr>
    </w:p>
    <w:p w:rsidR="0087571B" w:rsidRDefault="0087571B" w:rsidP="00A85F70">
      <w:pPr>
        <w:jc w:val="left"/>
      </w:pPr>
    </w:p>
    <w:p w:rsidR="0087571B" w:rsidRDefault="0087571B" w:rsidP="00A85F70">
      <w:pPr>
        <w:jc w:val="left"/>
      </w:pPr>
    </w:p>
    <w:p w:rsidR="00CA7717" w:rsidRDefault="00CA7717" w:rsidP="00D903EC">
      <w:pPr>
        <w:pStyle w:val="2"/>
      </w:pPr>
      <w:bookmarkStart w:id="20" w:name="_Toc391383306"/>
      <w:r>
        <w:rPr>
          <w:rFonts w:hint="eastAsia"/>
        </w:rPr>
        <w:lastRenderedPageBreak/>
        <w:t>4.</w:t>
      </w:r>
      <w:r w:rsidR="00A85F70">
        <w:rPr>
          <w:rFonts w:hint="eastAsia"/>
        </w:rPr>
        <w:t>2</w:t>
      </w:r>
      <w:r w:rsidR="0087571B">
        <w:rPr>
          <w:rFonts w:hint="eastAsia"/>
        </w:rPr>
        <w:t>控制</w:t>
      </w:r>
      <w:r w:rsidRPr="009C507F">
        <w:rPr>
          <w:rFonts w:hint="eastAsia"/>
        </w:rPr>
        <w:t>流程</w:t>
      </w:r>
      <w:bookmarkEnd w:id="20"/>
    </w:p>
    <w:p w:rsidR="00143EE3" w:rsidRDefault="00143EE3" w:rsidP="002B1188">
      <w:pPr>
        <w:pStyle w:val="3"/>
      </w:pPr>
      <w:bookmarkStart w:id="21" w:name="_Toc391383307"/>
      <w:r>
        <w:rPr>
          <w:rFonts w:hint="eastAsia"/>
        </w:rPr>
        <w:t>4.21 UDP</w:t>
      </w:r>
      <w:r>
        <w:rPr>
          <w:rFonts w:hint="eastAsia"/>
        </w:rPr>
        <w:t>控制流程</w:t>
      </w:r>
      <w:bookmarkEnd w:id="21"/>
    </w:p>
    <w:p w:rsidR="0087571B" w:rsidRPr="0087571B" w:rsidRDefault="0087571B" w:rsidP="0087571B">
      <w:r>
        <w:t>用于设备发起控制连接。</w:t>
      </w:r>
    </w:p>
    <w:p w:rsidR="00CA7717" w:rsidRDefault="00CA7717" w:rsidP="000A2C52">
      <w:pPr>
        <w:jc w:val="center"/>
      </w:pPr>
      <w:r>
        <w:rPr>
          <w:noProof/>
        </w:rPr>
        <w:drawing>
          <wp:inline distT="0" distB="0" distL="0" distR="0" wp14:anchorId="77985FE2" wp14:editId="2BA3473B">
            <wp:extent cx="5274310" cy="5102162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8C" w:rsidRDefault="00CA7717" w:rsidP="008817DA">
      <w:pPr>
        <w:pStyle w:val="3"/>
        <w:ind w:left="321" w:hangingChars="100" w:hanging="321"/>
        <w:jc w:val="left"/>
      </w:pPr>
      <w:bookmarkStart w:id="22" w:name="_Toc391383308"/>
      <w:r w:rsidRPr="001F0D67">
        <w:rPr>
          <w:rFonts w:hint="eastAsia"/>
        </w:rPr>
        <w:lastRenderedPageBreak/>
        <w:t>4.</w:t>
      </w:r>
      <w:r w:rsidR="002B1188">
        <w:rPr>
          <w:rFonts w:hint="eastAsia"/>
        </w:rPr>
        <w:t>22TCP</w:t>
      </w:r>
      <w:r w:rsidR="002B1188">
        <w:rPr>
          <w:rFonts w:hint="eastAsia"/>
        </w:rPr>
        <w:t>控制流程</w:t>
      </w:r>
      <w:bookmarkEnd w:id="22"/>
    </w:p>
    <w:p w:rsidR="00CA7717" w:rsidRDefault="00CA7717" w:rsidP="003A138C">
      <w:r>
        <w:rPr>
          <w:noProof/>
        </w:rPr>
        <w:drawing>
          <wp:inline distT="0" distB="0" distL="0" distR="0" wp14:anchorId="1BBBF96C" wp14:editId="155C5E15">
            <wp:extent cx="5274310" cy="4246918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88" w:rsidRPr="002B1188" w:rsidRDefault="002B1188" w:rsidP="002B1188"/>
    <w:p w:rsidR="00CA7717" w:rsidRDefault="002B1188" w:rsidP="002B1188">
      <w:pPr>
        <w:pStyle w:val="3"/>
      </w:pPr>
      <w:bookmarkStart w:id="23" w:name="_Toc391383309"/>
      <w:r>
        <w:rPr>
          <w:rFonts w:hint="eastAsia"/>
        </w:rPr>
        <w:lastRenderedPageBreak/>
        <w:t>4.23</w:t>
      </w:r>
      <w:r w:rsidR="00CA7717" w:rsidRPr="0016267B">
        <w:rPr>
          <w:rFonts w:hint="eastAsia"/>
        </w:rPr>
        <w:t>UDP</w:t>
      </w:r>
      <w:r w:rsidR="00CA7717" w:rsidRPr="0016267B">
        <w:rPr>
          <w:rFonts w:hint="eastAsia"/>
        </w:rPr>
        <w:t>切换</w:t>
      </w:r>
      <w:r w:rsidR="00CA7717" w:rsidRPr="0016267B">
        <w:rPr>
          <w:rFonts w:hint="eastAsia"/>
        </w:rPr>
        <w:t>TCP</w:t>
      </w:r>
      <w:r>
        <w:rPr>
          <w:rFonts w:hint="eastAsia"/>
        </w:rPr>
        <w:t>控制</w:t>
      </w:r>
      <w:r w:rsidR="00CA7717" w:rsidRPr="0016267B">
        <w:rPr>
          <w:rFonts w:hint="eastAsia"/>
        </w:rPr>
        <w:t>流程</w:t>
      </w:r>
      <w:bookmarkEnd w:id="23"/>
    </w:p>
    <w:p w:rsidR="00CA7717" w:rsidRDefault="00CA7717" w:rsidP="00CA7717">
      <w:pPr>
        <w:jc w:val="center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 wp14:anchorId="4BDC0EF5" wp14:editId="5436A9D7">
            <wp:extent cx="5266055" cy="4520565"/>
            <wp:effectExtent l="0" t="0" r="0" b="0"/>
            <wp:docPr id="2" name="图片 2" descr="C:\Users\hangzhou03\Desktop\QQ截图20140624132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ngzhou03\Desktop\QQ截图20140624132940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C52" w:rsidRDefault="000A2C52" w:rsidP="000A2C52">
      <w:pPr>
        <w:jc w:val="left"/>
        <w:rPr>
          <w:b/>
          <w:sz w:val="24"/>
          <w:szCs w:val="24"/>
        </w:rPr>
      </w:pPr>
    </w:p>
    <w:p w:rsidR="002B1188" w:rsidRDefault="002B1188" w:rsidP="000A2C52">
      <w:pPr>
        <w:jc w:val="left"/>
        <w:rPr>
          <w:b/>
          <w:sz w:val="24"/>
          <w:szCs w:val="24"/>
        </w:rPr>
      </w:pPr>
    </w:p>
    <w:p w:rsidR="002B1188" w:rsidRDefault="002B1188" w:rsidP="000A2C52">
      <w:pPr>
        <w:jc w:val="left"/>
        <w:rPr>
          <w:b/>
          <w:sz w:val="24"/>
          <w:szCs w:val="24"/>
        </w:rPr>
      </w:pPr>
    </w:p>
    <w:p w:rsidR="002B1188" w:rsidRDefault="002B1188" w:rsidP="000A2C52">
      <w:pPr>
        <w:jc w:val="left"/>
        <w:rPr>
          <w:b/>
          <w:sz w:val="24"/>
          <w:szCs w:val="24"/>
        </w:rPr>
      </w:pPr>
    </w:p>
    <w:p w:rsidR="002B1188" w:rsidRDefault="002B1188" w:rsidP="000A2C52">
      <w:pPr>
        <w:jc w:val="left"/>
        <w:rPr>
          <w:b/>
          <w:sz w:val="24"/>
          <w:szCs w:val="24"/>
        </w:rPr>
      </w:pPr>
    </w:p>
    <w:p w:rsidR="002B1188" w:rsidRDefault="002B1188" w:rsidP="000A2C52">
      <w:pPr>
        <w:jc w:val="left"/>
        <w:rPr>
          <w:b/>
          <w:sz w:val="24"/>
          <w:szCs w:val="24"/>
        </w:rPr>
      </w:pPr>
    </w:p>
    <w:p w:rsidR="002B1188" w:rsidRDefault="002B1188" w:rsidP="000A2C52">
      <w:pPr>
        <w:jc w:val="left"/>
        <w:rPr>
          <w:b/>
          <w:sz w:val="24"/>
          <w:szCs w:val="24"/>
        </w:rPr>
      </w:pPr>
    </w:p>
    <w:p w:rsidR="002B1188" w:rsidRDefault="002B1188" w:rsidP="000A2C52">
      <w:pPr>
        <w:jc w:val="left"/>
        <w:rPr>
          <w:b/>
          <w:sz w:val="24"/>
          <w:szCs w:val="24"/>
        </w:rPr>
      </w:pPr>
    </w:p>
    <w:p w:rsidR="002B1188" w:rsidRDefault="002B1188" w:rsidP="000A2C52">
      <w:pPr>
        <w:jc w:val="left"/>
        <w:rPr>
          <w:b/>
          <w:sz w:val="24"/>
          <w:szCs w:val="24"/>
        </w:rPr>
      </w:pPr>
    </w:p>
    <w:p w:rsidR="002B1188" w:rsidRDefault="002B1188" w:rsidP="000A2C52">
      <w:pPr>
        <w:jc w:val="left"/>
        <w:rPr>
          <w:b/>
          <w:sz w:val="24"/>
          <w:szCs w:val="24"/>
        </w:rPr>
      </w:pPr>
    </w:p>
    <w:p w:rsidR="002B1188" w:rsidRDefault="002B1188" w:rsidP="000A2C52">
      <w:pPr>
        <w:jc w:val="left"/>
        <w:rPr>
          <w:b/>
          <w:sz w:val="24"/>
          <w:szCs w:val="24"/>
        </w:rPr>
      </w:pPr>
    </w:p>
    <w:p w:rsidR="002B1188" w:rsidRDefault="002B1188" w:rsidP="000A2C52">
      <w:pPr>
        <w:jc w:val="left"/>
        <w:rPr>
          <w:b/>
          <w:sz w:val="24"/>
          <w:szCs w:val="24"/>
        </w:rPr>
      </w:pPr>
    </w:p>
    <w:p w:rsidR="002B1188" w:rsidRDefault="002B1188" w:rsidP="000A2C52">
      <w:pPr>
        <w:jc w:val="left"/>
        <w:rPr>
          <w:b/>
          <w:sz w:val="24"/>
          <w:szCs w:val="24"/>
        </w:rPr>
      </w:pPr>
    </w:p>
    <w:p w:rsidR="002B1188" w:rsidRPr="000A2C52" w:rsidRDefault="002B1188" w:rsidP="000A2C52">
      <w:pPr>
        <w:jc w:val="left"/>
        <w:rPr>
          <w:b/>
          <w:sz w:val="24"/>
          <w:szCs w:val="24"/>
        </w:rPr>
      </w:pPr>
    </w:p>
    <w:p w:rsidR="00FD7B79" w:rsidRPr="002B1188" w:rsidRDefault="00D903EC" w:rsidP="002B1188">
      <w:pPr>
        <w:pStyle w:val="1"/>
      </w:pPr>
      <w:bookmarkStart w:id="24" w:name="_Toc391383310"/>
      <w:r w:rsidRPr="002B1188">
        <w:rPr>
          <w:rFonts w:hint="eastAsia"/>
        </w:rPr>
        <w:lastRenderedPageBreak/>
        <w:t>5.</w:t>
      </w:r>
      <w:r w:rsidRPr="002B1188">
        <w:rPr>
          <w:rFonts w:hint="eastAsia"/>
        </w:rPr>
        <w:t>安全机制</w:t>
      </w:r>
      <w:bookmarkEnd w:id="24"/>
    </w:p>
    <w:p w:rsidR="00D903EC" w:rsidRPr="00D903EC" w:rsidRDefault="00D903EC" w:rsidP="00D903EC"/>
    <w:sectPr w:rsidR="00D903EC" w:rsidRPr="00D903EC" w:rsidSect="009257D8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80E" w:rsidRDefault="00F1480E" w:rsidP="007B264F">
      <w:r>
        <w:separator/>
      </w:r>
    </w:p>
  </w:endnote>
  <w:endnote w:type="continuationSeparator" w:id="0">
    <w:p w:rsidR="00F1480E" w:rsidRDefault="00F1480E" w:rsidP="007B2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35F" w:rsidRDefault="00F1480E" w:rsidP="00A02F07">
    <w:pPr>
      <w:pStyle w:val="a4"/>
      <w:jc w:val="right"/>
    </w:pPr>
    <w:sdt>
      <w:sdtPr>
        <w:rPr>
          <w:i/>
          <w:kern w:val="0"/>
        </w:rPr>
        <w:alias w:val="公司"/>
        <w:id w:val="75971759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F435F" w:rsidRPr="00A02F07">
          <w:rPr>
            <w:rFonts w:hint="eastAsia"/>
            <w:i/>
            <w:kern w:val="0"/>
          </w:rPr>
          <w:t>深圳市中电华</w:t>
        </w:r>
        <w:proofErr w:type="gramStart"/>
        <w:r w:rsidR="003F435F" w:rsidRPr="00A02F07">
          <w:rPr>
            <w:rFonts w:hint="eastAsia"/>
            <w:i/>
            <w:kern w:val="0"/>
          </w:rPr>
          <w:t>星电子</w:t>
        </w:r>
        <w:proofErr w:type="gramEnd"/>
        <w:r w:rsidR="003F435F" w:rsidRPr="00A02F07">
          <w:rPr>
            <w:rFonts w:hint="eastAsia"/>
            <w:i/>
            <w:kern w:val="0"/>
          </w:rPr>
          <w:t>技术有限公司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80E" w:rsidRDefault="00F1480E" w:rsidP="007B264F">
      <w:r>
        <w:separator/>
      </w:r>
    </w:p>
  </w:footnote>
  <w:footnote w:type="continuationSeparator" w:id="0">
    <w:p w:rsidR="00F1480E" w:rsidRDefault="00F1480E" w:rsidP="007B26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35F" w:rsidRDefault="003F435F" w:rsidP="008037BF">
    <w:pPr>
      <w:pStyle w:val="a3"/>
      <w:jc w:val="left"/>
    </w:pPr>
    <w:r>
      <w:rPr>
        <w:rFonts w:hint="eastAsia"/>
      </w:rPr>
      <w:t>汉威服务器</w:t>
    </w:r>
    <w:r w:rsidR="008037BF">
      <w:rPr>
        <w:rFonts w:hint="eastAsia"/>
      </w:rPr>
      <w:t>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E053A"/>
    <w:multiLevelType w:val="hybridMultilevel"/>
    <w:tmpl w:val="CAAE0624"/>
    <w:lvl w:ilvl="0" w:tplc="E86E7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64F"/>
    <w:rsid w:val="0001417B"/>
    <w:rsid w:val="0002418F"/>
    <w:rsid w:val="00026BD4"/>
    <w:rsid w:val="0003102C"/>
    <w:rsid w:val="0003193B"/>
    <w:rsid w:val="000327DB"/>
    <w:rsid w:val="00033448"/>
    <w:rsid w:val="0005201C"/>
    <w:rsid w:val="0007771C"/>
    <w:rsid w:val="00077C75"/>
    <w:rsid w:val="00095172"/>
    <w:rsid w:val="0009654E"/>
    <w:rsid w:val="000A2C52"/>
    <w:rsid w:val="000A7134"/>
    <w:rsid w:val="000B0DE6"/>
    <w:rsid w:val="000C1A18"/>
    <w:rsid w:val="000D00FA"/>
    <w:rsid w:val="000D587E"/>
    <w:rsid w:val="000E1C65"/>
    <w:rsid w:val="000F19CA"/>
    <w:rsid w:val="001015F8"/>
    <w:rsid w:val="001058A2"/>
    <w:rsid w:val="00110981"/>
    <w:rsid w:val="00110C73"/>
    <w:rsid w:val="00112635"/>
    <w:rsid w:val="00124BE5"/>
    <w:rsid w:val="00137280"/>
    <w:rsid w:val="00143EE3"/>
    <w:rsid w:val="001515C0"/>
    <w:rsid w:val="0016060E"/>
    <w:rsid w:val="001616F2"/>
    <w:rsid w:val="0016561E"/>
    <w:rsid w:val="001A1742"/>
    <w:rsid w:val="001A2778"/>
    <w:rsid w:val="001B296F"/>
    <w:rsid w:val="001D325F"/>
    <w:rsid w:val="001D48F8"/>
    <w:rsid w:val="001E40E0"/>
    <w:rsid w:val="001E608C"/>
    <w:rsid w:val="00202D8F"/>
    <w:rsid w:val="002216E0"/>
    <w:rsid w:val="00231E6D"/>
    <w:rsid w:val="0025127D"/>
    <w:rsid w:val="00255D04"/>
    <w:rsid w:val="00255FFB"/>
    <w:rsid w:val="00256033"/>
    <w:rsid w:val="00260637"/>
    <w:rsid w:val="00273BB6"/>
    <w:rsid w:val="00283EDC"/>
    <w:rsid w:val="00287749"/>
    <w:rsid w:val="002A2E41"/>
    <w:rsid w:val="002B1188"/>
    <w:rsid w:val="002B13C3"/>
    <w:rsid w:val="002B5A1B"/>
    <w:rsid w:val="002B7869"/>
    <w:rsid w:val="002D2316"/>
    <w:rsid w:val="002D6D95"/>
    <w:rsid w:val="002E5258"/>
    <w:rsid w:val="002F2060"/>
    <w:rsid w:val="00313415"/>
    <w:rsid w:val="00340817"/>
    <w:rsid w:val="0034116A"/>
    <w:rsid w:val="003416C6"/>
    <w:rsid w:val="00350F6F"/>
    <w:rsid w:val="0035637D"/>
    <w:rsid w:val="003755E8"/>
    <w:rsid w:val="00382FA8"/>
    <w:rsid w:val="003A138C"/>
    <w:rsid w:val="003A6D94"/>
    <w:rsid w:val="003B0FA6"/>
    <w:rsid w:val="003B579F"/>
    <w:rsid w:val="003B7950"/>
    <w:rsid w:val="003D6656"/>
    <w:rsid w:val="003D74B1"/>
    <w:rsid w:val="003D7EAB"/>
    <w:rsid w:val="003E012B"/>
    <w:rsid w:val="003E0E7D"/>
    <w:rsid w:val="003E51C7"/>
    <w:rsid w:val="003F0B32"/>
    <w:rsid w:val="003F435F"/>
    <w:rsid w:val="003F6ED9"/>
    <w:rsid w:val="004160B6"/>
    <w:rsid w:val="00434D81"/>
    <w:rsid w:val="00451735"/>
    <w:rsid w:val="00451AD5"/>
    <w:rsid w:val="00451DDE"/>
    <w:rsid w:val="00452568"/>
    <w:rsid w:val="00453F25"/>
    <w:rsid w:val="0045562E"/>
    <w:rsid w:val="00482DFC"/>
    <w:rsid w:val="00493F43"/>
    <w:rsid w:val="004A7AD7"/>
    <w:rsid w:val="004B4CFB"/>
    <w:rsid w:val="004B5767"/>
    <w:rsid w:val="004B6142"/>
    <w:rsid w:val="004C17B4"/>
    <w:rsid w:val="004C1AA1"/>
    <w:rsid w:val="004C5C44"/>
    <w:rsid w:val="004D78DB"/>
    <w:rsid w:val="004F3D25"/>
    <w:rsid w:val="004F6679"/>
    <w:rsid w:val="00501F25"/>
    <w:rsid w:val="00537CFD"/>
    <w:rsid w:val="00541E50"/>
    <w:rsid w:val="005456C3"/>
    <w:rsid w:val="00545F55"/>
    <w:rsid w:val="005644AE"/>
    <w:rsid w:val="005846A7"/>
    <w:rsid w:val="005868D3"/>
    <w:rsid w:val="005A0A36"/>
    <w:rsid w:val="005A4996"/>
    <w:rsid w:val="005B37AB"/>
    <w:rsid w:val="005B3804"/>
    <w:rsid w:val="005B4C5B"/>
    <w:rsid w:val="005D6907"/>
    <w:rsid w:val="005E46F5"/>
    <w:rsid w:val="005E56B1"/>
    <w:rsid w:val="005F3E6B"/>
    <w:rsid w:val="00605CD6"/>
    <w:rsid w:val="00605CE8"/>
    <w:rsid w:val="00614CC8"/>
    <w:rsid w:val="00617B39"/>
    <w:rsid w:val="00622D6B"/>
    <w:rsid w:val="00632824"/>
    <w:rsid w:val="00634F85"/>
    <w:rsid w:val="00636F73"/>
    <w:rsid w:val="00637A5E"/>
    <w:rsid w:val="00641685"/>
    <w:rsid w:val="00641B66"/>
    <w:rsid w:val="00651D50"/>
    <w:rsid w:val="00655F46"/>
    <w:rsid w:val="00674355"/>
    <w:rsid w:val="00674477"/>
    <w:rsid w:val="00681B16"/>
    <w:rsid w:val="006B1065"/>
    <w:rsid w:val="006C16BB"/>
    <w:rsid w:val="006C26DB"/>
    <w:rsid w:val="006C2732"/>
    <w:rsid w:val="006D1141"/>
    <w:rsid w:val="006D1245"/>
    <w:rsid w:val="006D4A19"/>
    <w:rsid w:val="006E31F2"/>
    <w:rsid w:val="00713E6B"/>
    <w:rsid w:val="007168E9"/>
    <w:rsid w:val="00720E21"/>
    <w:rsid w:val="00723ECB"/>
    <w:rsid w:val="007361C1"/>
    <w:rsid w:val="007506C2"/>
    <w:rsid w:val="00770107"/>
    <w:rsid w:val="007705BF"/>
    <w:rsid w:val="007854A6"/>
    <w:rsid w:val="0079045D"/>
    <w:rsid w:val="007A08BD"/>
    <w:rsid w:val="007A10F0"/>
    <w:rsid w:val="007A2E76"/>
    <w:rsid w:val="007B0695"/>
    <w:rsid w:val="007B264F"/>
    <w:rsid w:val="007C66BB"/>
    <w:rsid w:val="007D063E"/>
    <w:rsid w:val="007D469F"/>
    <w:rsid w:val="007E102F"/>
    <w:rsid w:val="007E2C6A"/>
    <w:rsid w:val="007F0A3C"/>
    <w:rsid w:val="007F0E76"/>
    <w:rsid w:val="008037BF"/>
    <w:rsid w:val="00804EB3"/>
    <w:rsid w:val="008313DC"/>
    <w:rsid w:val="0083525E"/>
    <w:rsid w:val="00863554"/>
    <w:rsid w:val="0087392D"/>
    <w:rsid w:val="0087571B"/>
    <w:rsid w:val="008817DA"/>
    <w:rsid w:val="00893EC1"/>
    <w:rsid w:val="008A2D0F"/>
    <w:rsid w:val="008B1C3B"/>
    <w:rsid w:val="008C4006"/>
    <w:rsid w:val="008D07BA"/>
    <w:rsid w:val="008D7588"/>
    <w:rsid w:val="008E1873"/>
    <w:rsid w:val="008F7315"/>
    <w:rsid w:val="00916322"/>
    <w:rsid w:val="00920E72"/>
    <w:rsid w:val="009257D8"/>
    <w:rsid w:val="00926C78"/>
    <w:rsid w:val="00940C59"/>
    <w:rsid w:val="00943E79"/>
    <w:rsid w:val="00944F36"/>
    <w:rsid w:val="009569F3"/>
    <w:rsid w:val="00960B23"/>
    <w:rsid w:val="0097604E"/>
    <w:rsid w:val="009B307B"/>
    <w:rsid w:val="009D1CEB"/>
    <w:rsid w:val="009D5570"/>
    <w:rsid w:val="009D5AA3"/>
    <w:rsid w:val="009E137D"/>
    <w:rsid w:val="009F5988"/>
    <w:rsid w:val="009F6D75"/>
    <w:rsid w:val="00A02F07"/>
    <w:rsid w:val="00A042D0"/>
    <w:rsid w:val="00A10D69"/>
    <w:rsid w:val="00A22BC8"/>
    <w:rsid w:val="00A250DB"/>
    <w:rsid w:val="00A2680E"/>
    <w:rsid w:val="00A3050C"/>
    <w:rsid w:val="00A32FF6"/>
    <w:rsid w:val="00A33944"/>
    <w:rsid w:val="00A34D44"/>
    <w:rsid w:val="00A36C0F"/>
    <w:rsid w:val="00A41AD3"/>
    <w:rsid w:val="00A43ABF"/>
    <w:rsid w:val="00A50488"/>
    <w:rsid w:val="00A561B3"/>
    <w:rsid w:val="00A603D3"/>
    <w:rsid w:val="00A65BBE"/>
    <w:rsid w:val="00A80DFB"/>
    <w:rsid w:val="00A80ECE"/>
    <w:rsid w:val="00A85F70"/>
    <w:rsid w:val="00AA5C28"/>
    <w:rsid w:val="00AA64D3"/>
    <w:rsid w:val="00AC22FD"/>
    <w:rsid w:val="00AD1B0D"/>
    <w:rsid w:val="00AF795B"/>
    <w:rsid w:val="00B00ADB"/>
    <w:rsid w:val="00B03E22"/>
    <w:rsid w:val="00B070F1"/>
    <w:rsid w:val="00B27FBA"/>
    <w:rsid w:val="00B33692"/>
    <w:rsid w:val="00B42C9E"/>
    <w:rsid w:val="00B63B2F"/>
    <w:rsid w:val="00B714EB"/>
    <w:rsid w:val="00B80766"/>
    <w:rsid w:val="00B83BDB"/>
    <w:rsid w:val="00B928DD"/>
    <w:rsid w:val="00BA419D"/>
    <w:rsid w:val="00BA56EC"/>
    <w:rsid w:val="00BD5B3C"/>
    <w:rsid w:val="00BE0843"/>
    <w:rsid w:val="00BE303A"/>
    <w:rsid w:val="00BE4F9B"/>
    <w:rsid w:val="00BE7905"/>
    <w:rsid w:val="00BF6583"/>
    <w:rsid w:val="00C00EA8"/>
    <w:rsid w:val="00C06479"/>
    <w:rsid w:val="00C23087"/>
    <w:rsid w:val="00C34FFF"/>
    <w:rsid w:val="00C37538"/>
    <w:rsid w:val="00C37C5D"/>
    <w:rsid w:val="00C468BA"/>
    <w:rsid w:val="00C46952"/>
    <w:rsid w:val="00C573BD"/>
    <w:rsid w:val="00C61D8A"/>
    <w:rsid w:val="00C67BAD"/>
    <w:rsid w:val="00C73CC9"/>
    <w:rsid w:val="00CA7717"/>
    <w:rsid w:val="00CC09EA"/>
    <w:rsid w:val="00CC0AC8"/>
    <w:rsid w:val="00CC726E"/>
    <w:rsid w:val="00CE5371"/>
    <w:rsid w:val="00D024FF"/>
    <w:rsid w:val="00D0382A"/>
    <w:rsid w:val="00D17FD9"/>
    <w:rsid w:val="00D37A0D"/>
    <w:rsid w:val="00D40E86"/>
    <w:rsid w:val="00D42F9E"/>
    <w:rsid w:val="00D529DB"/>
    <w:rsid w:val="00D54B44"/>
    <w:rsid w:val="00D55699"/>
    <w:rsid w:val="00D56E4C"/>
    <w:rsid w:val="00D64564"/>
    <w:rsid w:val="00D6749E"/>
    <w:rsid w:val="00D67CD1"/>
    <w:rsid w:val="00D708DC"/>
    <w:rsid w:val="00D70BA5"/>
    <w:rsid w:val="00D86C7B"/>
    <w:rsid w:val="00D87135"/>
    <w:rsid w:val="00D903EC"/>
    <w:rsid w:val="00D92376"/>
    <w:rsid w:val="00D94910"/>
    <w:rsid w:val="00D95C68"/>
    <w:rsid w:val="00DA2042"/>
    <w:rsid w:val="00DA35B3"/>
    <w:rsid w:val="00DB2555"/>
    <w:rsid w:val="00DF19BA"/>
    <w:rsid w:val="00DF3015"/>
    <w:rsid w:val="00DF7524"/>
    <w:rsid w:val="00DF7640"/>
    <w:rsid w:val="00E03726"/>
    <w:rsid w:val="00E10E45"/>
    <w:rsid w:val="00E3315D"/>
    <w:rsid w:val="00E54960"/>
    <w:rsid w:val="00E57892"/>
    <w:rsid w:val="00E617F5"/>
    <w:rsid w:val="00E73DFA"/>
    <w:rsid w:val="00E7691C"/>
    <w:rsid w:val="00E83A03"/>
    <w:rsid w:val="00E862D8"/>
    <w:rsid w:val="00E901A4"/>
    <w:rsid w:val="00EA1155"/>
    <w:rsid w:val="00EA2D32"/>
    <w:rsid w:val="00EA408C"/>
    <w:rsid w:val="00EB0502"/>
    <w:rsid w:val="00EB2D8E"/>
    <w:rsid w:val="00EB3D3A"/>
    <w:rsid w:val="00EB3DED"/>
    <w:rsid w:val="00EB4DC3"/>
    <w:rsid w:val="00EC63BC"/>
    <w:rsid w:val="00EE5A6E"/>
    <w:rsid w:val="00F05489"/>
    <w:rsid w:val="00F063C3"/>
    <w:rsid w:val="00F0731A"/>
    <w:rsid w:val="00F10F01"/>
    <w:rsid w:val="00F1480E"/>
    <w:rsid w:val="00F15DC6"/>
    <w:rsid w:val="00F17A0D"/>
    <w:rsid w:val="00F23614"/>
    <w:rsid w:val="00F238CD"/>
    <w:rsid w:val="00F3216E"/>
    <w:rsid w:val="00F54149"/>
    <w:rsid w:val="00F644B0"/>
    <w:rsid w:val="00F67D09"/>
    <w:rsid w:val="00F76599"/>
    <w:rsid w:val="00F82739"/>
    <w:rsid w:val="00FA3832"/>
    <w:rsid w:val="00FB3462"/>
    <w:rsid w:val="00FB4A86"/>
    <w:rsid w:val="00FD0C85"/>
    <w:rsid w:val="00FD2AC1"/>
    <w:rsid w:val="00FD7B79"/>
    <w:rsid w:val="00FE6D5F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30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4B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6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6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5F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30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73C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93EC1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893EC1"/>
    <w:pPr>
      <w:tabs>
        <w:tab w:val="left" w:pos="840"/>
        <w:tab w:val="right" w:leader="dot" w:pos="8296"/>
      </w:tabs>
      <w:ind w:leftChars="200" w:left="420"/>
    </w:pPr>
  </w:style>
  <w:style w:type="character" w:styleId="a5">
    <w:name w:val="Hyperlink"/>
    <w:basedOn w:val="a0"/>
    <w:uiPriority w:val="99"/>
    <w:unhideWhenUsed/>
    <w:rsid w:val="00C73CC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73C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3CC9"/>
    <w:rPr>
      <w:sz w:val="18"/>
      <w:szCs w:val="18"/>
    </w:rPr>
  </w:style>
  <w:style w:type="paragraph" w:styleId="a7">
    <w:name w:val="List Paragraph"/>
    <w:basedOn w:val="a"/>
    <w:uiPriority w:val="34"/>
    <w:qFormat/>
    <w:rsid w:val="000B0DE6"/>
    <w:pPr>
      <w:ind w:firstLineChars="200" w:firstLine="420"/>
    </w:pPr>
  </w:style>
  <w:style w:type="paragraph" w:styleId="a8">
    <w:name w:val="No Spacing"/>
    <w:link w:val="Char2"/>
    <w:uiPriority w:val="1"/>
    <w:qFormat/>
    <w:rsid w:val="00DF7640"/>
    <w:pPr>
      <w:widowControl w:val="0"/>
      <w:jc w:val="both"/>
    </w:pPr>
  </w:style>
  <w:style w:type="table" w:styleId="a9">
    <w:name w:val="Table Grid"/>
    <w:basedOn w:val="a1"/>
    <w:rsid w:val="00C064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Emphasis"/>
    <w:basedOn w:val="a0"/>
    <w:uiPriority w:val="20"/>
    <w:qFormat/>
    <w:rsid w:val="00CA7717"/>
    <w:rPr>
      <w:rFonts w:asciiTheme="minorHAnsi" w:hAnsiTheme="minorHAnsi"/>
      <w:b/>
      <w:i/>
      <w:iCs/>
    </w:rPr>
  </w:style>
  <w:style w:type="character" w:customStyle="1" w:styleId="Char2">
    <w:name w:val="无间隔 Char"/>
    <w:basedOn w:val="a0"/>
    <w:link w:val="a8"/>
    <w:uiPriority w:val="1"/>
    <w:rsid w:val="00CA7717"/>
  </w:style>
  <w:style w:type="character" w:customStyle="1" w:styleId="3Char">
    <w:name w:val="标题 3 Char"/>
    <w:basedOn w:val="a0"/>
    <w:link w:val="3"/>
    <w:uiPriority w:val="9"/>
    <w:rsid w:val="00124BE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24BE5"/>
    <w:pPr>
      <w:ind w:leftChars="400" w:left="840"/>
    </w:pPr>
  </w:style>
  <w:style w:type="paragraph" w:styleId="ab">
    <w:name w:val="Title"/>
    <w:basedOn w:val="a"/>
    <w:next w:val="a"/>
    <w:link w:val="Char3"/>
    <w:uiPriority w:val="10"/>
    <w:qFormat/>
    <w:rsid w:val="008037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8037BF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4"/>
    <w:uiPriority w:val="11"/>
    <w:qFormat/>
    <w:rsid w:val="008037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uiPriority w:val="11"/>
    <w:rsid w:val="008037B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30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4B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6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6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5F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30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73C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93EC1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893EC1"/>
    <w:pPr>
      <w:tabs>
        <w:tab w:val="left" w:pos="840"/>
        <w:tab w:val="right" w:leader="dot" w:pos="8296"/>
      </w:tabs>
      <w:ind w:leftChars="200" w:left="420"/>
    </w:pPr>
  </w:style>
  <w:style w:type="character" w:styleId="a5">
    <w:name w:val="Hyperlink"/>
    <w:basedOn w:val="a0"/>
    <w:uiPriority w:val="99"/>
    <w:unhideWhenUsed/>
    <w:rsid w:val="00C73CC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73C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3CC9"/>
    <w:rPr>
      <w:sz w:val="18"/>
      <w:szCs w:val="18"/>
    </w:rPr>
  </w:style>
  <w:style w:type="paragraph" w:styleId="a7">
    <w:name w:val="List Paragraph"/>
    <w:basedOn w:val="a"/>
    <w:uiPriority w:val="34"/>
    <w:qFormat/>
    <w:rsid w:val="000B0DE6"/>
    <w:pPr>
      <w:ind w:firstLineChars="200" w:firstLine="420"/>
    </w:pPr>
  </w:style>
  <w:style w:type="paragraph" w:styleId="a8">
    <w:name w:val="No Spacing"/>
    <w:link w:val="Char2"/>
    <w:uiPriority w:val="1"/>
    <w:qFormat/>
    <w:rsid w:val="00DF7640"/>
    <w:pPr>
      <w:widowControl w:val="0"/>
      <w:jc w:val="both"/>
    </w:pPr>
  </w:style>
  <w:style w:type="table" w:styleId="a9">
    <w:name w:val="Table Grid"/>
    <w:basedOn w:val="a1"/>
    <w:rsid w:val="00C064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Emphasis"/>
    <w:basedOn w:val="a0"/>
    <w:uiPriority w:val="20"/>
    <w:qFormat/>
    <w:rsid w:val="00CA7717"/>
    <w:rPr>
      <w:rFonts w:asciiTheme="minorHAnsi" w:hAnsiTheme="minorHAnsi"/>
      <w:b/>
      <w:i/>
      <w:iCs/>
    </w:rPr>
  </w:style>
  <w:style w:type="character" w:customStyle="1" w:styleId="Char2">
    <w:name w:val="无间隔 Char"/>
    <w:basedOn w:val="a0"/>
    <w:link w:val="a8"/>
    <w:uiPriority w:val="1"/>
    <w:rsid w:val="00CA7717"/>
  </w:style>
  <w:style w:type="character" w:customStyle="1" w:styleId="3Char">
    <w:name w:val="标题 3 Char"/>
    <w:basedOn w:val="a0"/>
    <w:link w:val="3"/>
    <w:uiPriority w:val="9"/>
    <w:rsid w:val="00124BE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24BE5"/>
    <w:pPr>
      <w:ind w:leftChars="400" w:left="840"/>
    </w:pPr>
  </w:style>
  <w:style w:type="paragraph" w:styleId="ab">
    <w:name w:val="Title"/>
    <w:basedOn w:val="a"/>
    <w:next w:val="a"/>
    <w:link w:val="Char3"/>
    <w:uiPriority w:val="10"/>
    <w:qFormat/>
    <w:rsid w:val="008037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8037BF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4"/>
    <w:uiPriority w:val="11"/>
    <w:qFormat/>
    <w:rsid w:val="008037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uiPriority w:val="11"/>
    <w:rsid w:val="008037B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93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0740429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3668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0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4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4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3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9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91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280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928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390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915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122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8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48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5441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3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0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5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1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78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3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68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122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54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497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35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198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6179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0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92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6266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6.jpe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emf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emf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Relationship Id="rId30" Type="http://schemas.openxmlformats.org/officeDocument/2006/relationships/image" Target="media/image12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C63697-CF4C-469B-B9EE-239EDC89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16</Pages>
  <Words>576</Words>
  <Characters>3287</Characters>
  <Application>Microsoft Office Word</Application>
  <DocSecurity>0</DocSecurity>
  <Lines>27</Lines>
  <Paragraphs>7</Paragraphs>
  <ScaleCrop>false</ScaleCrop>
  <Company>深圳市中电华星电子技术有限公司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hangzhou03</dc:creator>
  <cp:lastModifiedBy>Administrator</cp:lastModifiedBy>
  <cp:revision>35</cp:revision>
  <cp:lastPrinted>2013-10-09T09:07:00Z</cp:lastPrinted>
  <dcterms:created xsi:type="dcterms:W3CDTF">2014-06-24T05:44:00Z</dcterms:created>
  <dcterms:modified xsi:type="dcterms:W3CDTF">2014-06-24T06:55:00Z</dcterms:modified>
</cp:coreProperties>
</file>