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assemblyprogressivo.net/p/introducao-ao-estudo-do-assembly.htm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º QUESTÃO DA PRIMEIRA PESSOA CHAMADA: (COLAR AQUI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2º QUESTÃO DA SEGUNDA PESSOA CHAMADA: (COLAR AQUI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3º QUESTÃO DA TERCEIRA PESSOA CHAMADA: (COLAR AQUI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