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FB" w:rsidRDefault="00E86AFB" w:rsidP="00E86AFB"/>
    <w:p w:rsidR="00FB3FFD" w:rsidRPr="006033ED" w:rsidRDefault="00773B3E" w:rsidP="00E86AFB">
      <w:pPr>
        <w:jc w:val="center"/>
        <w:rPr>
          <w:b/>
          <w:sz w:val="40"/>
          <w:szCs w:val="40"/>
          <w:lang w:val="en-US"/>
        </w:rPr>
      </w:pPr>
      <w:r w:rsidRPr="004C6A8F">
        <w:rPr>
          <w:b/>
          <w:noProof/>
          <w:sz w:val="40"/>
          <w:szCs w:val="40"/>
          <w:lang w:val="de-CH" w:eastAsia="de-CH"/>
        </w:rPr>
        <w:drawing>
          <wp:anchor distT="0" distB="0" distL="114300" distR="114300" simplePos="0" relativeHeight="2" behindDoc="0" locked="0" layoutInCell="1" allowOverlap="1" wp14:anchorId="7750826D" wp14:editId="66A879B2">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430031">
        <w:rPr>
          <w:b/>
          <w:sz w:val="40"/>
          <w:szCs w:val="40"/>
          <w:lang w:val="en-US"/>
        </w:rPr>
        <w:t>2C</w:t>
      </w:r>
      <w:r w:rsidR="005A0ED7" w:rsidRPr="006033ED">
        <w:rPr>
          <w:b/>
          <w:sz w:val="40"/>
          <w:szCs w:val="40"/>
          <w:lang w:val="en-US"/>
        </w:rPr>
        <w:t>:</w:t>
      </w:r>
    </w:p>
    <w:p w:rsidR="00C80660" w:rsidRPr="006033ED" w:rsidRDefault="004C6A8F" w:rsidP="004C6A8F">
      <w:pPr>
        <w:pStyle w:val="Titel"/>
        <w:rPr>
          <w:sz w:val="40"/>
          <w:szCs w:val="40"/>
          <w:lang w:val="en-US"/>
        </w:rPr>
      </w:pPr>
      <w:r w:rsidRPr="006033ED">
        <w:rPr>
          <w:sz w:val="40"/>
          <w:szCs w:val="40"/>
          <w:lang w:val="en-US"/>
        </w:rPr>
        <w:t>Fourier</w:t>
      </w:r>
      <w:r w:rsidR="006033ED">
        <w:rPr>
          <w:sz w:val="40"/>
          <w:szCs w:val="40"/>
          <w:lang w:val="en-US"/>
        </w:rPr>
        <w:t xml:space="preserve"> Series </w:t>
      </w:r>
      <w:r w:rsidR="00D044B0">
        <w:rPr>
          <w:sz w:val="40"/>
          <w:szCs w:val="40"/>
          <w:lang w:val="en-US"/>
        </w:rPr>
        <w:t>Application &amp; Settings</w:t>
      </w:r>
    </w:p>
    <w:p w:rsidR="0054180B" w:rsidRDefault="0054180B" w:rsidP="00D67BAE">
      <w:pPr>
        <w:jc w:val="both"/>
        <w:rPr>
          <w:lang w:val="en-US"/>
        </w:rPr>
      </w:pPr>
    </w:p>
    <w:p w:rsidR="00D044B0" w:rsidRDefault="00D044B0" w:rsidP="00D67BAE">
      <w:pPr>
        <w:jc w:val="both"/>
        <w:rPr>
          <w:lang w:val="en-US"/>
        </w:rPr>
      </w:pPr>
    </w:p>
    <w:p w:rsidR="00430031" w:rsidRDefault="006033ED" w:rsidP="00D67BAE">
      <w:pPr>
        <w:jc w:val="both"/>
        <w:rPr>
          <w:lang w:val="en-GB"/>
        </w:rPr>
      </w:pPr>
      <w:r>
        <w:rPr>
          <w:lang w:val="en-GB"/>
        </w:rPr>
        <w:t xml:space="preserve">In this </w:t>
      </w:r>
      <w:r w:rsidR="00D044B0">
        <w:rPr>
          <w:lang w:val="en-GB"/>
        </w:rPr>
        <w:t>laboratory,</w:t>
      </w:r>
      <w:r>
        <w:rPr>
          <w:lang w:val="en-GB"/>
        </w:rPr>
        <w:t xml:space="preserve"> </w:t>
      </w:r>
      <w:r w:rsidR="00E47843">
        <w:rPr>
          <w:lang w:val="en-GB"/>
        </w:rPr>
        <w:t>you</w:t>
      </w:r>
      <w:r w:rsidR="00430031">
        <w:rPr>
          <w:lang w:val="en-GB"/>
        </w:rPr>
        <w:t xml:space="preserve"> experiment </w:t>
      </w:r>
      <w:r w:rsidR="00E47843">
        <w:rPr>
          <w:lang w:val="en-GB"/>
        </w:rPr>
        <w:t xml:space="preserve">some applications and settings of the </w:t>
      </w:r>
      <w:r w:rsidR="00430031">
        <w:rPr>
          <w:lang w:val="en-GB"/>
        </w:rPr>
        <w:t>Fast-Fourier-Transformation (FFT)</w:t>
      </w:r>
      <w:r w:rsidR="00E47843">
        <w:rPr>
          <w:lang w:val="en-GB"/>
        </w:rPr>
        <w:t xml:space="preserve"> in </w:t>
      </w:r>
      <w:r w:rsidR="00E47843">
        <w:rPr>
          <w:lang w:val="en-GB"/>
        </w:rPr>
        <w:t>non-ideal conditions</w:t>
      </w:r>
      <w:r w:rsidR="00E47843">
        <w:rPr>
          <w:lang w:val="en-GB"/>
        </w:rPr>
        <w:t xml:space="preserve"> (practical cases)</w:t>
      </w:r>
      <w:r w:rsidR="00430031">
        <w:rPr>
          <w:lang w:val="en-GB"/>
        </w:rPr>
        <w:t>.</w:t>
      </w:r>
      <w:r w:rsidR="00430031">
        <w:rPr>
          <w:lang w:val="en-GB"/>
        </w:rPr>
        <w:t xml:space="preserve"> </w:t>
      </w:r>
    </w:p>
    <w:p w:rsidR="00E47843" w:rsidRDefault="00E47843" w:rsidP="00D67BAE">
      <w:pPr>
        <w:jc w:val="both"/>
        <w:rPr>
          <w:lang w:val="en-GB"/>
        </w:rPr>
      </w:pPr>
    </w:p>
    <w:p w:rsidR="00430031" w:rsidRDefault="00E47843" w:rsidP="00D67BAE">
      <w:pPr>
        <w:jc w:val="both"/>
        <w:rPr>
          <w:lang w:val="en-GB"/>
        </w:rPr>
      </w:pPr>
      <w:r>
        <w:rPr>
          <w:lang w:val="en-GB"/>
        </w:rPr>
        <w:t xml:space="preserve">You </w:t>
      </w:r>
      <w:r w:rsidR="00430031">
        <w:rPr>
          <w:lang w:val="en-GB"/>
        </w:rPr>
        <w:t xml:space="preserve">use the FFT to </w:t>
      </w:r>
      <w:r>
        <w:rPr>
          <w:lang w:val="en-GB"/>
        </w:rPr>
        <w:t>decode the</w:t>
      </w:r>
      <w:r w:rsidR="00430031">
        <w:rPr>
          <w:lang w:val="en-GB"/>
        </w:rPr>
        <w:t xml:space="preserve"> telephone </w:t>
      </w:r>
      <w:r w:rsidR="00D044B0">
        <w:rPr>
          <w:lang w:val="en-GB"/>
        </w:rPr>
        <w:t>dialling</w:t>
      </w:r>
      <w:r w:rsidR="00430031">
        <w:rPr>
          <w:lang w:val="en-GB"/>
        </w:rPr>
        <w:t xml:space="preserve"> system DTMF or “Touch-Tone”</w:t>
      </w:r>
      <w:r>
        <w:rPr>
          <w:lang w:val="en-GB"/>
        </w:rPr>
        <w:t xml:space="preserve">, </w:t>
      </w:r>
      <w:r w:rsidR="00D044B0">
        <w:rPr>
          <w:lang w:val="en-GB"/>
        </w:rPr>
        <w:t>and</w:t>
      </w:r>
      <w:r>
        <w:rPr>
          <w:lang w:val="en-GB"/>
        </w:rPr>
        <w:t xml:space="preserve"> check the effects of settings </w:t>
      </w:r>
      <w:r w:rsidR="00D044B0">
        <w:rPr>
          <w:lang w:val="en-GB"/>
        </w:rPr>
        <w:t>like</w:t>
      </w:r>
      <w:r>
        <w:rPr>
          <w:lang w:val="en-GB"/>
        </w:rPr>
        <w:t xml:space="preserve"> windowing and </w:t>
      </w:r>
      <w:r w:rsidR="00D044B0">
        <w:rPr>
          <w:lang w:val="en-GB"/>
        </w:rPr>
        <w:t>zero-padding</w:t>
      </w:r>
      <w:r>
        <w:rPr>
          <w:lang w:val="en-GB"/>
        </w:rPr>
        <w:t xml:space="preserve">. </w:t>
      </w:r>
    </w:p>
    <w:p w:rsidR="00430031" w:rsidRDefault="00430031" w:rsidP="00D67BAE">
      <w:pPr>
        <w:jc w:val="both"/>
        <w:rPr>
          <w:lang w:val="en-GB"/>
        </w:rPr>
      </w:pPr>
    </w:p>
    <w:p w:rsidR="003B6558" w:rsidRDefault="003B6558">
      <w:pPr>
        <w:rPr>
          <w:lang w:val="en-US"/>
        </w:rPr>
      </w:pPr>
    </w:p>
    <w:p w:rsidR="00E47843" w:rsidRPr="00292663" w:rsidRDefault="00E47843" w:rsidP="00E47843">
      <w:pPr>
        <w:rPr>
          <w:lang w:val="en-US"/>
        </w:rPr>
      </w:pPr>
    </w:p>
    <w:p w:rsidR="00E47843" w:rsidRPr="00A179D0" w:rsidRDefault="00E47843" w:rsidP="00E47843">
      <w:pPr>
        <w:pStyle w:val="berschrift1"/>
        <w:rPr>
          <w:lang w:val="en-US"/>
        </w:rPr>
      </w:pPr>
      <w:r w:rsidRPr="00A179D0">
        <w:rPr>
          <w:lang w:val="en-US"/>
        </w:rPr>
        <w:t xml:space="preserve">Decoder for DTMF Telephone Ton Dialing </w:t>
      </w:r>
    </w:p>
    <w:p w:rsidR="00E47843" w:rsidRPr="00A179D0" w:rsidRDefault="00E47843" w:rsidP="00E47843">
      <w:pPr>
        <w:jc w:val="both"/>
        <w:rPr>
          <w:lang w:val="en-US"/>
        </w:rPr>
      </w:pPr>
    </w:p>
    <w:p w:rsidR="00E47843" w:rsidRPr="00A179D0" w:rsidRDefault="00E47843" w:rsidP="00E47843">
      <w:pPr>
        <w:jc w:val="both"/>
        <w:rPr>
          <w:lang w:val="en-US"/>
        </w:rPr>
      </w:pPr>
      <w:r>
        <w:rPr>
          <w:lang w:val="en-US"/>
        </w:rPr>
        <w:t xml:space="preserve">The DTMF </w:t>
      </w:r>
      <w:r w:rsidRPr="00A179D0">
        <w:rPr>
          <w:lang w:val="en-US"/>
        </w:rPr>
        <w:t>or „Touch-Tone“ (dual-tone multi-frequency signaling)</w:t>
      </w:r>
      <w:r>
        <w:rPr>
          <w:lang w:val="en-US"/>
        </w:rPr>
        <w:t xml:space="preserve"> is a widespread dialing</w:t>
      </w:r>
      <w:r w:rsidR="00D044B0">
        <w:rPr>
          <w:lang w:val="en-US"/>
        </w:rPr>
        <w:t xml:space="preserve"> technics in</w:t>
      </w:r>
      <w:r>
        <w:rPr>
          <w:lang w:val="en-US"/>
        </w:rPr>
        <w:t xml:space="preserve"> telephony to transmit the dialed number over the network. The corresponding symbols and frequencies are given in the table below: </w:t>
      </w:r>
    </w:p>
    <w:p w:rsidR="00E47843" w:rsidRDefault="00E47843" w:rsidP="00E47843">
      <w:pPr>
        <w:jc w:val="both"/>
        <w:rPr>
          <w:lang w:val="en-US"/>
        </w:rPr>
      </w:pPr>
    </w:p>
    <w:p w:rsidR="00D044B0" w:rsidRPr="00A179D0" w:rsidRDefault="00D044B0" w:rsidP="00E47843">
      <w:pPr>
        <w:jc w:val="both"/>
        <w:rPr>
          <w:lang w:val="en-US"/>
        </w:rPr>
      </w:pPr>
    </w:p>
    <w:tbl>
      <w:tblPr>
        <w:tblStyle w:val="Tabellenraster"/>
        <w:tblW w:w="0" w:type="auto"/>
        <w:tblLook w:val="04A0" w:firstRow="1" w:lastRow="0" w:firstColumn="1" w:lastColumn="0" w:noHBand="0" w:noVBand="1"/>
      </w:tblPr>
      <w:tblGrid>
        <w:gridCol w:w="1021"/>
        <w:gridCol w:w="1021"/>
        <w:gridCol w:w="1021"/>
        <w:gridCol w:w="1021"/>
        <w:gridCol w:w="1021"/>
      </w:tblGrid>
      <w:tr w:rsidR="00E47843" w:rsidTr="00393118">
        <w:tc>
          <w:tcPr>
            <w:tcW w:w="1021" w:type="dxa"/>
            <w:shd w:val="clear" w:color="auto" w:fill="D9D9D9" w:themeFill="background1" w:themeFillShade="D9"/>
          </w:tcPr>
          <w:p w:rsidR="00E47843" w:rsidRPr="001A0E2A" w:rsidRDefault="00E47843" w:rsidP="00393118">
            <w:pPr>
              <w:jc w:val="both"/>
              <w:rPr>
                <w:sz w:val="20"/>
                <w:lang w:val="en-US"/>
              </w:rPr>
            </w:pPr>
          </w:p>
        </w:tc>
        <w:tc>
          <w:tcPr>
            <w:tcW w:w="1021" w:type="dxa"/>
            <w:shd w:val="clear" w:color="auto" w:fill="D9D9D9" w:themeFill="background1" w:themeFillShade="D9"/>
          </w:tcPr>
          <w:p w:rsidR="00E47843" w:rsidRPr="0008607B" w:rsidRDefault="00E47843" w:rsidP="00393118">
            <w:pPr>
              <w:jc w:val="both"/>
              <w:rPr>
                <w:sz w:val="20"/>
              </w:rPr>
            </w:pPr>
            <w:r w:rsidRPr="0008607B">
              <w:rPr>
                <w:sz w:val="20"/>
              </w:rPr>
              <w:t>1209 Hz</w:t>
            </w:r>
          </w:p>
        </w:tc>
        <w:tc>
          <w:tcPr>
            <w:tcW w:w="1021" w:type="dxa"/>
            <w:shd w:val="clear" w:color="auto" w:fill="D9D9D9" w:themeFill="background1" w:themeFillShade="D9"/>
          </w:tcPr>
          <w:p w:rsidR="00E47843" w:rsidRPr="0008607B" w:rsidRDefault="00E47843" w:rsidP="00393118">
            <w:pPr>
              <w:jc w:val="both"/>
              <w:rPr>
                <w:sz w:val="20"/>
              </w:rPr>
            </w:pPr>
            <w:r w:rsidRPr="0008607B">
              <w:rPr>
                <w:sz w:val="20"/>
              </w:rPr>
              <w:t>1336 Hz</w:t>
            </w:r>
          </w:p>
        </w:tc>
        <w:tc>
          <w:tcPr>
            <w:tcW w:w="1021" w:type="dxa"/>
            <w:shd w:val="clear" w:color="auto" w:fill="D9D9D9" w:themeFill="background1" w:themeFillShade="D9"/>
          </w:tcPr>
          <w:p w:rsidR="00E47843" w:rsidRPr="0008607B" w:rsidRDefault="00E47843" w:rsidP="00393118">
            <w:pPr>
              <w:jc w:val="both"/>
              <w:rPr>
                <w:sz w:val="20"/>
              </w:rPr>
            </w:pPr>
            <w:r w:rsidRPr="0008607B">
              <w:rPr>
                <w:sz w:val="20"/>
              </w:rPr>
              <w:t>1477 Hz</w:t>
            </w:r>
          </w:p>
        </w:tc>
        <w:tc>
          <w:tcPr>
            <w:tcW w:w="1021" w:type="dxa"/>
            <w:shd w:val="clear" w:color="auto" w:fill="D9D9D9" w:themeFill="background1" w:themeFillShade="D9"/>
          </w:tcPr>
          <w:p w:rsidR="00E47843" w:rsidRPr="0008607B" w:rsidRDefault="00E47843" w:rsidP="00393118">
            <w:pPr>
              <w:jc w:val="both"/>
              <w:rPr>
                <w:sz w:val="20"/>
              </w:rPr>
            </w:pPr>
            <w:r w:rsidRPr="0008607B">
              <w:rPr>
                <w:sz w:val="20"/>
              </w:rPr>
              <w:t>1633 Hz</w:t>
            </w:r>
          </w:p>
        </w:tc>
      </w:tr>
      <w:tr w:rsidR="00E47843" w:rsidTr="00393118">
        <w:tc>
          <w:tcPr>
            <w:tcW w:w="1021" w:type="dxa"/>
            <w:shd w:val="clear" w:color="auto" w:fill="D9D9D9" w:themeFill="background1" w:themeFillShade="D9"/>
          </w:tcPr>
          <w:p w:rsidR="00E47843" w:rsidRPr="0008607B" w:rsidRDefault="00E47843" w:rsidP="00393118">
            <w:pPr>
              <w:jc w:val="both"/>
              <w:rPr>
                <w:sz w:val="20"/>
              </w:rPr>
            </w:pPr>
            <w:r w:rsidRPr="0008607B">
              <w:rPr>
                <w:sz w:val="20"/>
              </w:rPr>
              <w:t>697 Hz</w:t>
            </w:r>
          </w:p>
        </w:tc>
        <w:tc>
          <w:tcPr>
            <w:tcW w:w="1021" w:type="dxa"/>
          </w:tcPr>
          <w:p w:rsidR="00E47843" w:rsidRPr="0008607B" w:rsidRDefault="00E47843" w:rsidP="00393118">
            <w:pPr>
              <w:jc w:val="both"/>
              <w:rPr>
                <w:sz w:val="20"/>
              </w:rPr>
            </w:pPr>
            <w:r w:rsidRPr="0008607B">
              <w:rPr>
                <w:sz w:val="20"/>
              </w:rPr>
              <w:t>1</w:t>
            </w:r>
          </w:p>
        </w:tc>
        <w:tc>
          <w:tcPr>
            <w:tcW w:w="1021" w:type="dxa"/>
          </w:tcPr>
          <w:p w:rsidR="00E47843" w:rsidRPr="0008607B" w:rsidRDefault="00E47843" w:rsidP="00393118">
            <w:pPr>
              <w:jc w:val="both"/>
              <w:rPr>
                <w:sz w:val="20"/>
              </w:rPr>
            </w:pPr>
            <w:r w:rsidRPr="0008607B">
              <w:rPr>
                <w:sz w:val="20"/>
              </w:rPr>
              <w:t>2</w:t>
            </w:r>
          </w:p>
        </w:tc>
        <w:tc>
          <w:tcPr>
            <w:tcW w:w="1021" w:type="dxa"/>
          </w:tcPr>
          <w:p w:rsidR="00E47843" w:rsidRPr="0008607B" w:rsidRDefault="00E47843" w:rsidP="00393118">
            <w:pPr>
              <w:jc w:val="both"/>
              <w:rPr>
                <w:sz w:val="20"/>
              </w:rPr>
            </w:pPr>
            <w:r w:rsidRPr="0008607B">
              <w:rPr>
                <w:sz w:val="20"/>
              </w:rPr>
              <w:t>3</w:t>
            </w:r>
          </w:p>
        </w:tc>
        <w:tc>
          <w:tcPr>
            <w:tcW w:w="1021" w:type="dxa"/>
          </w:tcPr>
          <w:p w:rsidR="00E47843" w:rsidRPr="0008607B" w:rsidRDefault="00E47843" w:rsidP="00393118">
            <w:pPr>
              <w:jc w:val="both"/>
              <w:rPr>
                <w:sz w:val="20"/>
              </w:rPr>
            </w:pPr>
            <w:r w:rsidRPr="0008607B">
              <w:rPr>
                <w:sz w:val="20"/>
              </w:rPr>
              <w:t>A</w:t>
            </w:r>
          </w:p>
        </w:tc>
      </w:tr>
      <w:tr w:rsidR="00E47843" w:rsidTr="00393118">
        <w:tc>
          <w:tcPr>
            <w:tcW w:w="1021" w:type="dxa"/>
            <w:shd w:val="clear" w:color="auto" w:fill="D9D9D9" w:themeFill="background1" w:themeFillShade="D9"/>
          </w:tcPr>
          <w:p w:rsidR="00E47843" w:rsidRPr="0008607B" w:rsidRDefault="00E47843" w:rsidP="00393118">
            <w:pPr>
              <w:jc w:val="both"/>
              <w:rPr>
                <w:sz w:val="20"/>
              </w:rPr>
            </w:pPr>
            <w:r w:rsidRPr="0008607B">
              <w:rPr>
                <w:sz w:val="20"/>
              </w:rPr>
              <w:t>770 Hz</w:t>
            </w:r>
          </w:p>
        </w:tc>
        <w:tc>
          <w:tcPr>
            <w:tcW w:w="1021" w:type="dxa"/>
          </w:tcPr>
          <w:p w:rsidR="00E47843" w:rsidRPr="0008607B" w:rsidRDefault="00E47843" w:rsidP="00393118">
            <w:pPr>
              <w:jc w:val="both"/>
              <w:rPr>
                <w:sz w:val="20"/>
              </w:rPr>
            </w:pPr>
            <w:r w:rsidRPr="0008607B">
              <w:rPr>
                <w:sz w:val="20"/>
              </w:rPr>
              <w:t>4</w:t>
            </w:r>
          </w:p>
        </w:tc>
        <w:tc>
          <w:tcPr>
            <w:tcW w:w="1021" w:type="dxa"/>
          </w:tcPr>
          <w:p w:rsidR="00E47843" w:rsidRPr="0008607B" w:rsidRDefault="00E47843" w:rsidP="00393118">
            <w:pPr>
              <w:jc w:val="both"/>
              <w:rPr>
                <w:sz w:val="20"/>
              </w:rPr>
            </w:pPr>
            <w:r w:rsidRPr="0008607B">
              <w:rPr>
                <w:sz w:val="20"/>
              </w:rPr>
              <w:t>5</w:t>
            </w:r>
          </w:p>
        </w:tc>
        <w:tc>
          <w:tcPr>
            <w:tcW w:w="1021" w:type="dxa"/>
          </w:tcPr>
          <w:p w:rsidR="00E47843" w:rsidRPr="0008607B" w:rsidRDefault="00E47843" w:rsidP="00393118">
            <w:pPr>
              <w:jc w:val="both"/>
              <w:rPr>
                <w:sz w:val="20"/>
              </w:rPr>
            </w:pPr>
            <w:r w:rsidRPr="0008607B">
              <w:rPr>
                <w:sz w:val="20"/>
              </w:rPr>
              <w:t>6</w:t>
            </w:r>
          </w:p>
        </w:tc>
        <w:tc>
          <w:tcPr>
            <w:tcW w:w="1021" w:type="dxa"/>
          </w:tcPr>
          <w:p w:rsidR="00E47843" w:rsidRPr="0008607B" w:rsidRDefault="00E47843" w:rsidP="00393118">
            <w:pPr>
              <w:jc w:val="both"/>
              <w:rPr>
                <w:sz w:val="20"/>
              </w:rPr>
            </w:pPr>
            <w:r w:rsidRPr="0008607B">
              <w:rPr>
                <w:sz w:val="20"/>
              </w:rPr>
              <w:t>B</w:t>
            </w:r>
          </w:p>
        </w:tc>
      </w:tr>
      <w:tr w:rsidR="00E47843" w:rsidTr="00393118">
        <w:tc>
          <w:tcPr>
            <w:tcW w:w="1021" w:type="dxa"/>
            <w:shd w:val="clear" w:color="auto" w:fill="D9D9D9" w:themeFill="background1" w:themeFillShade="D9"/>
          </w:tcPr>
          <w:p w:rsidR="00E47843" w:rsidRPr="0008607B" w:rsidRDefault="00E47843" w:rsidP="00393118">
            <w:pPr>
              <w:jc w:val="both"/>
              <w:rPr>
                <w:sz w:val="20"/>
              </w:rPr>
            </w:pPr>
            <w:r w:rsidRPr="0008607B">
              <w:rPr>
                <w:sz w:val="20"/>
              </w:rPr>
              <w:t>852 Hz</w:t>
            </w:r>
          </w:p>
        </w:tc>
        <w:tc>
          <w:tcPr>
            <w:tcW w:w="1021" w:type="dxa"/>
          </w:tcPr>
          <w:p w:rsidR="00E47843" w:rsidRPr="0008607B" w:rsidRDefault="00E47843" w:rsidP="00393118">
            <w:pPr>
              <w:jc w:val="both"/>
              <w:rPr>
                <w:sz w:val="20"/>
              </w:rPr>
            </w:pPr>
            <w:r w:rsidRPr="0008607B">
              <w:rPr>
                <w:sz w:val="20"/>
              </w:rPr>
              <w:t>7</w:t>
            </w:r>
          </w:p>
        </w:tc>
        <w:tc>
          <w:tcPr>
            <w:tcW w:w="1021" w:type="dxa"/>
          </w:tcPr>
          <w:p w:rsidR="00E47843" w:rsidRPr="0008607B" w:rsidRDefault="00E47843" w:rsidP="00393118">
            <w:pPr>
              <w:jc w:val="both"/>
              <w:rPr>
                <w:sz w:val="20"/>
              </w:rPr>
            </w:pPr>
            <w:r w:rsidRPr="0008607B">
              <w:rPr>
                <w:sz w:val="20"/>
              </w:rPr>
              <w:t>8</w:t>
            </w:r>
          </w:p>
        </w:tc>
        <w:tc>
          <w:tcPr>
            <w:tcW w:w="1021" w:type="dxa"/>
          </w:tcPr>
          <w:p w:rsidR="00E47843" w:rsidRPr="0008607B" w:rsidRDefault="00E47843" w:rsidP="00393118">
            <w:pPr>
              <w:jc w:val="both"/>
              <w:rPr>
                <w:sz w:val="20"/>
              </w:rPr>
            </w:pPr>
            <w:r w:rsidRPr="0008607B">
              <w:rPr>
                <w:sz w:val="20"/>
              </w:rPr>
              <w:t>9</w:t>
            </w:r>
          </w:p>
        </w:tc>
        <w:tc>
          <w:tcPr>
            <w:tcW w:w="1021" w:type="dxa"/>
          </w:tcPr>
          <w:p w:rsidR="00E47843" w:rsidRPr="0008607B" w:rsidRDefault="00E47843" w:rsidP="00393118">
            <w:pPr>
              <w:jc w:val="both"/>
              <w:rPr>
                <w:sz w:val="20"/>
              </w:rPr>
            </w:pPr>
            <w:r w:rsidRPr="0008607B">
              <w:rPr>
                <w:sz w:val="20"/>
              </w:rPr>
              <w:t>C</w:t>
            </w:r>
          </w:p>
        </w:tc>
      </w:tr>
      <w:tr w:rsidR="00E47843" w:rsidTr="00393118">
        <w:tc>
          <w:tcPr>
            <w:tcW w:w="1021" w:type="dxa"/>
            <w:shd w:val="clear" w:color="auto" w:fill="D9D9D9" w:themeFill="background1" w:themeFillShade="D9"/>
          </w:tcPr>
          <w:p w:rsidR="00E47843" w:rsidRPr="0008607B" w:rsidRDefault="00E47843" w:rsidP="00393118">
            <w:pPr>
              <w:jc w:val="both"/>
              <w:rPr>
                <w:sz w:val="20"/>
              </w:rPr>
            </w:pPr>
            <w:r w:rsidRPr="0008607B">
              <w:rPr>
                <w:sz w:val="20"/>
              </w:rPr>
              <w:t>941 Hz</w:t>
            </w:r>
          </w:p>
        </w:tc>
        <w:tc>
          <w:tcPr>
            <w:tcW w:w="1021" w:type="dxa"/>
          </w:tcPr>
          <w:p w:rsidR="00E47843" w:rsidRPr="0008607B" w:rsidRDefault="00E47843" w:rsidP="00393118">
            <w:pPr>
              <w:jc w:val="both"/>
              <w:rPr>
                <w:sz w:val="20"/>
              </w:rPr>
            </w:pPr>
            <w:r w:rsidRPr="0008607B">
              <w:rPr>
                <w:sz w:val="20"/>
              </w:rPr>
              <w:t>*</w:t>
            </w:r>
          </w:p>
        </w:tc>
        <w:tc>
          <w:tcPr>
            <w:tcW w:w="1021" w:type="dxa"/>
          </w:tcPr>
          <w:p w:rsidR="00E47843" w:rsidRPr="0008607B" w:rsidRDefault="00E47843" w:rsidP="00393118">
            <w:pPr>
              <w:jc w:val="both"/>
              <w:rPr>
                <w:sz w:val="20"/>
              </w:rPr>
            </w:pPr>
            <w:r w:rsidRPr="0008607B">
              <w:rPr>
                <w:sz w:val="20"/>
              </w:rPr>
              <w:t>0</w:t>
            </w:r>
          </w:p>
        </w:tc>
        <w:tc>
          <w:tcPr>
            <w:tcW w:w="1021" w:type="dxa"/>
          </w:tcPr>
          <w:p w:rsidR="00E47843" w:rsidRPr="0008607B" w:rsidRDefault="00E47843" w:rsidP="00393118">
            <w:pPr>
              <w:jc w:val="both"/>
              <w:rPr>
                <w:sz w:val="20"/>
              </w:rPr>
            </w:pPr>
            <w:r w:rsidRPr="0008607B">
              <w:rPr>
                <w:sz w:val="20"/>
              </w:rPr>
              <w:t>#</w:t>
            </w:r>
          </w:p>
        </w:tc>
        <w:tc>
          <w:tcPr>
            <w:tcW w:w="1021" w:type="dxa"/>
          </w:tcPr>
          <w:p w:rsidR="00E47843" w:rsidRPr="0008607B" w:rsidRDefault="00E47843" w:rsidP="00393118">
            <w:pPr>
              <w:jc w:val="both"/>
              <w:rPr>
                <w:sz w:val="20"/>
              </w:rPr>
            </w:pPr>
            <w:r w:rsidRPr="0008607B">
              <w:rPr>
                <w:sz w:val="20"/>
              </w:rPr>
              <w:t>D</w:t>
            </w:r>
          </w:p>
        </w:tc>
      </w:tr>
    </w:tbl>
    <w:p w:rsidR="00E47843" w:rsidRDefault="00E47843" w:rsidP="00E47843">
      <w:pPr>
        <w:jc w:val="both"/>
      </w:pPr>
    </w:p>
    <w:p w:rsidR="00D044B0" w:rsidRDefault="00D044B0" w:rsidP="00E47843">
      <w:pPr>
        <w:jc w:val="both"/>
      </w:pPr>
    </w:p>
    <w:p w:rsidR="00E47843" w:rsidRDefault="00E47843" w:rsidP="00E47843">
      <w:pPr>
        <w:pStyle w:val="Listenabsatz"/>
        <w:numPr>
          <w:ilvl w:val="0"/>
          <w:numId w:val="40"/>
        </w:numPr>
        <w:autoSpaceDE w:val="0"/>
        <w:autoSpaceDN w:val="0"/>
        <w:adjustRightInd w:val="0"/>
        <w:rPr>
          <w:lang w:val="en-US"/>
        </w:rPr>
      </w:pPr>
      <w:r w:rsidRPr="008D1E7B">
        <w:rPr>
          <w:lang w:val="en-US"/>
        </w:rPr>
        <w:t xml:space="preserve">Load in Matlab (use </w:t>
      </w:r>
      <w:r>
        <w:rPr>
          <w:lang w:val="en-US"/>
        </w:rPr>
        <w:t xml:space="preserve">the </w:t>
      </w:r>
      <w:r w:rsidRPr="008D1E7B">
        <w:rPr>
          <w:lang w:val="en-US"/>
        </w:rPr>
        <w:t xml:space="preserve">command </w:t>
      </w:r>
      <w:r w:rsidRPr="00D044B0">
        <w:rPr>
          <w:b/>
          <w:i/>
          <w:lang w:val="en-US"/>
        </w:rPr>
        <w:t>load()</w:t>
      </w:r>
      <w:r w:rsidRPr="008D1E7B">
        <w:rPr>
          <w:lang w:val="en-US"/>
        </w:rPr>
        <w:t xml:space="preserve"> ) the data</w:t>
      </w:r>
      <w:r>
        <w:rPr>
          <w:lang w:val="en-US"/>
        </w:rPr>
        <w:t xml:space="preserve"> file </w:t>
      </w:r>
      <w:r w:rsidRPr="008D1E7B">
        <w:rPr>
          <w:i/>
          <w:lang w:val="en-US"/>
        </w:rPr>
        <w:t>touchtoneX.mat (x for A, B, C)</w:t>
      </w:r>
      <w:r w:rsidRPr="008D1E7B">
        <w:rPr>
          <w:lang w:val="en-US"/>
        </w:rPr>
        <w:t>,</w:t>
      </w:r>
      <w:r>
        <w:rPr>
          <w:lang w:val="en-US"/>
        </w:rPr>
        <w:t xml:space="preserve"> where a sequence of audio tones representing a dialed number, and other parameter (like sampling frequency) are saved. </w:t>
      </w:r>
    </w:p>
    <w:p w:rsidR="00E47843" w:rsidRDefault="00E47843" w:rsidP="00E47843">
      <w:pPr>
        <w:autoSpaceDE w:val="0"/>
        <w:autoSpaceDN w:val="0"/>
        <w:adjustRightInd w:val="0"/>
        <w:rPr>
          <w:lang w:val="en-US"/>
        </w:rPr>
      </w:pPr>
    </w:p>
    <w:p w:rsidR="00D044B0" w:rsidRPr="008D1E7B" w:rsidRDefault="00D044B0" w:rsidP="00E47843">
      <w:pPr>
        <w:autoSpaceDE w:val="0"/>
        <w:autoSpaceDN w:val="0"/>
        <w:adjustRightInd w:val="0"/>
        <w:rPr>
          <w:lang w:val="en-US"/>
        </w:rPr>
      </w:pPr>
    </w:p>
    <w:p w:rsidR="00E47843" w:rsidRDefault="00E47843" w:rsidP="00E47843">
      <w:pPr>
        <w:pStyle w:val="Listenabsatz"/>
        <w:numPr>
          <w:ilvl w:val="0"/>
          <w:numId w:val="40"/>
        </w:numPr>
        <w:autoSpaceDE w:val="0"/>
        <w:autoSpaceDN w:val="0"/>
        <w:adjustRightInd w:val="0"/>
        <w:rPr>
          <w:lang w:val="en-US"/>
        </w:rPr>
      </w:pPr>
      <w:r>
        <w:rPr>
          <w:lang w:val="en-US"/>
        </w:rPr>
        <w:t xml:space="preserve">Hear the audio sequence (use the command </w:t>
      </w:r>
      <w:r w:rsidRPr="00D044B0">
        <w:rPr>
          <w:b/>
          <w:i/>
          <w:lang w:val="en-US"/>
        </w:rPr>
        <w:t>sound()</w:t>
      </w:r>
      <w:r>
        <w:rPr>
          <w:lang w:val="en-US"/>
        </w:rPr>
        <w:t xml:space="preserve"> ) and prepare a plot of the audio signal in the time domain. </w:t>
      </w:r>
    </w:p>
    <w:p w:rsidR="00E47843" w:rsidRDefault="00D044B0" w:rsidP="00F9669E">
      <w:pPr>
        <w:autoSpaceDE w:val="0"/>
        <w:autoSpaceDN w:val="0"/>
        <w:adjustRightInd w:val="0"/>
        <w:ind w:firstLine="360"/>
        <w:rPr>
          <w:lang w:val="en-US"/>
        </w:rPr>
      </w:pPr>
      <w:r w:rsidRPr="00F9669E">
        <w:rPr>
          <w:i/>
          <w:lang w:val="en-US"/>
        </w:rPr>
        <w:t>Hint:</w:t>
      </w:r>
      <w:r>
        <w:rPr>
          <w:lang w:val="en-US"/>
        </w:rPr>
        <w:t xml:space="preserve"> check which variables where included in the structure you loaded. </w:t>
      </w:r>
    </w:p>
    <w:p w:rsidR="00D044B0" w:rsidRPr="008D1E7B" w:rsidRDefault="00D044B0" w:rsidP="00E47843">
      <w:pPr>
        <w:autoSpaceDE w:val="0"/>
        <w:autoSpaceDN w:val="0"/>
        <w:adjustRightInd w:val="0"/>
        <w:rPr>
          <w:lang w:val="en-US"/>
        </w:rPr>
      </w:pPr>
    </w:p>
    <w:p w:rsidR="00E47843" w:rsidRDefault="00E47843" w:rsidP="00E47843">
      <w:pPr>
        <w:pStyle w:val="Listenabsatz"/>
        <w:numPr>
          <w:ilvl w:val="0"/>
          <w:numId w:val="40"/>
        </w:numPr>
        <w:autoSpaceDE w:val="0"/>
        <w:autoSpaceDN w:val="0"/>
        <w:adjustRightInd w:val="0"/>
        <w:rPr>
          <w:lang w:val="en-US"/>
        </w:rPr>
      </w:pPr>
      <w:r w:rsidRPr="008D1E7B">
        <w:rPr>
          <w:lang w:val="en-US"/>
        </w:rPr>
        <w:t xml:space="preserve">Extend your script to process the audio sequence and find out </w:t>
      </w:r>
      <w:r>
        <w:rPr>
          <w:lang w:val="en-US"/>
        </w:rPr>
        <w:t xml:space="preserve">the three dialed numbers. </w:t>
      </w:r>
      <w:r>
        <w:rPr>
          <w:lang w:val="en-US"/>
        </w:rPr>
        <w:br/>
        <w:t>Hints:</w:t>
      </w:r>
    </w:p>
    <w:p w:rsidR="00F9669E" w:rsidRPr="00F9669E" w:rsidRDefault="00F9669E" w:rsidP="00F9669E">
      <w:pPr>
        <w:autoSpaceDE w:val="0"/>
        <w:autoSpaceDN w:val="0"/>
        <w:adjustRightInd w:val="0"/>
        <w:rPr>
          <w:lang w:val="en-US"/>
        </w:rPr>
      </w:pPr>
    </w:p>
    <w:p w:rsidR="00E47843" w:rsidRDefault="00E47843" w:rsidP="00E47843">
      <w:pPr>
        <w:pStyle w:val="Listenabsatz"/>
        <w:numPr>
          <w:ilvl w:val="0"/>
          <w:numId w:val="44"/>
        </w:numPr>
        <w:rPr>
          <w:lang w:val="en-US"/>
        </w:rPr>
      </w:pPr>
      <w:r w:rsidRPr="008D1E7B">
        <w:rPr>
          <w:lang w:val="en-US"/>
        </w:rPr>
        <w:t xml:space="preserve">Cut out nine intervals from the audio sequence representing each a digit from the dialed number, and </w:t>
      </w:r>
      <w:r>
        <w:rPr>
          <w:lang w:val="en-US"/>
        </w:rPr>
        <w:t>u</w:t>
      </w:r>
      <w:r w:rsidRPr="008D1E7B">
        <w:rPr>
          <w:lang w:val="en-US"/>
        </w:rPr>
        <w:t xml:space="preserve">se the </w:t>
      </w:r>
      <w:r w:rsidRPr="00D044B0">
        <w:rPr>
          <w:b/>
          <w:i/>
          <w:lang w:val="en-US"/>
        </w:rPr>
        <w:t>fft()</w:t>
      </w:r>
      <w:r w:rsidRPr="008D1E7B">
        <w:rPr>
          <w:lang w:val="en-US"/>
        </w:rPr>
        <w:t xml:space="preserve"> to analyse each interval. </w:t>
      </w:r>
    </w:p>
    <w:p w:rsidR="00F9669E" w:rsidRPr="00F9669E" w:rsidRDefault="00F9669E" w:rsidP="00F9669E">
      <w:pPr>
        <w:ind w:left="360"/>
        <w:rPr>
          <w:lang w:val="en-US"/>
        </w:rPr>
      </w:pPr>
    </w:p>
    <w:p w:rsidR="00E47843" w:rsidRDefault="00E47843" w:rsidP="00E47843">
      <w:pPr>
        <w:pStyle w:val="Listenabsatz"/>
        <w:numPr>
          <w:ilvl w:val="0"/>
          <w:numId w:val="44"/>
        </w:numPr>
        <w:rPr>
          <w:lang w:val="en-US"/>
        </w:rPr>
      </w:pPr>
      <w:r>
        <w:rPr>
          <w:lang w:val="en-US"/>
        </w:rPr>
        <w:t xml:space="preserve">Prepare a plot of the spectrum and either manually or using the </w:t>
      </w:r>
      <w:r w:rsidRPr="00D044B0">
        <w:rPr>
          <w:b/>
          <w:i/>
          <w:lang w:val="en-US"/>
        </w:rPr>
        <w:t>max</w:t>
      </w:r>
      <w:r w:rsidR="00D044B0" w:rsidRPr="00D044B0">
        <w:rPr>
          <w:b/>
          <w:i/>
          <w:lang w:val="en-US"/>
        </w:rPr>
        <w:t>()</w:t>
      </w:r>
      <w:r w:rsidR="00D044B0">
        <w:rPr>
          <w:lang w:val="en-US"/>
        </w:rPr>
        <w:t xml:space="preserve"> or </w:t>
      </w:r>
      <w:r w:rsidR="00D044B0" w:rsidRPr="00D044B0">
        <w:rPr>
          <w:b/>
          <w:i/>
          <w:lang w:val="en-US"/>
        </w:rPr>
        <w:t>findpeaks()</w:t>
      </w:r>
      <w:r>
        <w:rPr>
          <w:lang w:val="en-US"/>
        </w:rPr>
        <w:t xml:space="preserve"> function</w:t>
      </w:r>
      <w:r w:rsidR="00D044B0">
        <w:rPr>
          <w:lang w:val="en-US"/>
        </w:rPr>
        <w:t>s</w:t>
      </w:r>
      <w:r>
        <w:rPr>
          <w:lang w:val="en-US"/>
        </w:rPr>
        <w:t xml:space="preserve">, find out the two frequencies contained in each interval and the corresponding symbol (in the DTMF table). </w:t>
      </w:r>
    </w:p>
    <w:p w:rsidR="00E47843" w:rsidRPr="0074011B" w:rsidRDefault="00E47843" w:rsidP="00E47843">
      <w:pPr>
        <w:rPr>
          <w:lang w:val="en-US"/>
        </w:rPr>
      </w:pPr>
    </w:p>
    <w:p w:rsidR="00E47843" w:rsidRDefault="00E47843">
      <w:pPr>
        <w:rPr>
          <w:lang w:val="en-US"/>
        </w:rPr>
      </w:pPr>
    </w:p>
    <w:p w:rsidR="00F9669E" w:rsidRDefault="00F9669E">
      <w:pPr>
        <w:rPr>
          <w:lang w:val="en-US"/>
        </w:rPr>
      </w:pPr>
      <w:r>
        <w:rPr>
          <w:lang w:val="en-US"/>
        </w:rPr>
        <w:br w:type="page"/>
      </w:r>
    </w:p>
    <w:p w:rsidR="00292663" w:rsidRPr="00292663" w:rsidRDefault="00292663" w:rsidP="00292663">
      <w:pPr>
        <w:pStyle w:val="berschrift1"/>
        <w:rPr>
          <w:lang w:val="en-US"/>
        </w:rPr>
      </w:pPr>
      <w:r w:rsidRPr="00292663">
        <w:rPr>
          <w:lang w:val="en-US"/>
        </w:rPr>
        <w:lastRenderedPageBreak/>
        <w:t>Using the FFT in practical cases</w:t>
      </w:r>
      <w:r w:rsidR="003A2A7C">
        <w:rPr>
          <w:lang w:val="en-US"/>
        </w:rPr>
        <w:t xml:space="preserve"> </w:t>
      </w:r>
    </w:p>
    <w:p w:rsidR="00F9669E" w:rsidRDefault="00F9669E" w:rsidP="00F36765">
      <w:pPr>
        <w:jc w:val="both"/>
        <w:rPr>
          <w:lang w:val="en-US"/>
        </w:rPr>
      </w:pPr>
    </w:p>
    <w:p w:rsidR="00F9669E" w:rsidRDefault="00F9669E" w:rsidP="00F36765">
      <w:pPr>
        <w:jc w:val="both"/>
        <w:rPr>
          <w:lang w:val="en-US"/>
        </w:rPr>
      </w:pPr>
      <w:r>
        <w:rPr>
          <w:lang w:val="en-US"/>
        </w:rPr>
        <w:t xml:space="preserve">The ideal condition to apply the </w:t>
      </w:r>
      <w:r w:rsidRPr="00F9669E">
        <w:rPr>
          <w:b/>
          <w:i/>
          <w:lang w:val="en-US"/>
        </w:rPr>
        <w:t>fft()</w:t>
      </w:r>
      <w:r>
        <w:rPr>
          <w:lang w:val="en-US"/>
        </w:rPr>
        <w:t xml:space="preserve"> as a numerical approximation of the Fourier Series, is to take an observation window (N*Ts), which matches exactly one period or an integer number of periods from the incoming signal, and </w:t>
      </w:r>
      <w:r w:rsidR="00215157">
        <w:rPr>
          <w:lang w:val="en-US"/>
        </w:rPr>
        <w:t>a fine resolution in the frequency domain</w:t>
      </w:r>
      <w:r>
        <w:rPr>
          <w:lang w:val="en-US"/>
        </w:rPr>
        <w:t xml:space="preserve"> (small value for Fs/N)</w:t>
      </w:r>
      <w:r w:rsidR="00F36765">
        <w:rPr>
          <w:lang w:val="en-US"/>
        </w:rPr>
        <w:t xml:space="preserve">. </w:t>
      </w:r>
    </w:p>
    <w:p w:rsidR="00F9669E" w:rsidRDefault="00F9669E" w:rsidP="00F36765">
      <w:pPr>
        <w:jc w:val="both"/>
        <w:rPr>
          <w:lang w:val="en-US"/>
        </w:rPr>
      </w:pPr>
    </w:p>
    <w:p w:rsidR="00292663" w:rsidRDefault="00F36765" w:rsidP="00F36765">
      <w:pPr>
        <w:jc w:val="both"/>
        <w:rPr>
          <w:lang w:val="en-US"/>
        </w:rPr>
      </w:pPr>
      <w:r>
        <w:rPr>
          <w:lang w:val="en-US"/>
        </w:rPr>
        <w:t>In practical cases this cannot be done, because the incoming signal is usually unknown, and you do not have the absolute control over the sampling frequency and length of the input buffer (e.g. on the oscilloscope</w:t>
      </w:r>
      <w:r w:rsidR="00EB53D8">
        <w:rPr>
          <w:lang w:val="en-US"/>
        </w:rPr>
        <w:t>, or on a microcontroller</w:t>
      </w:r>
      <w:r>
        <w:rPr>
          <w:lang w:val="en-US"/>
        </w:rPr>
        <w:t xml:space="preserve">). </w:t>
      </w:r>
    </w:p>
    <w:p w:rsidR="00EB53D8" w:rsidRDefault="00EB53D8" w:rsidP="00F36765">
      <w:pPr>
        <w:jc w:val="both"/>
        <w:rPr>
          <w:lang w:val="en-US"/>
        </w:rPr>
      </w:pPr>
    </w:p>
    <w:p w:rsidR="00F36765" w:rsidRDefault="00F36765" w:rsidP="00F36765">
      <w:pPr>
        <w:jc w:val="both"/>
        <w:rPr>
          <w:lang w:val="en-US"/>
        </w:rPr>
      </w:pPr>
      <w:r>
        <w:rPr>
          <w:lang w:val="en-US"/>
        </w:rPr>
        <w:t xml:space="preserve">What can we expect then in such “real” cases, and how can we </w:t>
      </w:r>
      <w:r w:rsidR="00EB53D8">
        <w:rPr>
          <w:lang w:val="en-US"/>
        </w:rPr>
        <w:t>optimise or improve</w:t>
      </w:r>
      <w:r>
        <w:rPr>
          <w:lang w:val="en-US"/>
        </w:rPr>
        <w:t xml:space="preserve"> the calculated output? </w:t>
      </w:r>
    </w:p>
    <w:p w:rsidR="00F36765" w:rsidRDefault="00F36765">
      <w:pPr>
        <w:rPr>
          <w:lang w:val="en-US"/>
        </w:rPr>
      </w:pPr>
    </w:p>
    <w:p w:rsidR="00F36765" w:rsidRPr="00F36765" w:rsidRDefault="00F36765" w:rsidP="00F36765">
      <w:pPr>
        <w:pStyle w:val="Listenabsatz"/>
        <w:numPr>
          <w:ilvl w:val="0"/>
          <w:numId w:val="43"/>
        </w:numPr>
        <w:rPr>
          <w:lang w:val="en-US"/>
        </w:rPr>
      </w:pPr>
      <w:r>
        <w:rPr>
          <w:lang w:val="en-US"/>
        </w:rPr>
        <w:t xml:space="preserve">Try out the code below and calculate for the different N values the achievable resolution in the frequency domain. </w:t>
      </w:r>
      <w:r w:rsidR="00A179D0">
        <w:rPr>
          <w:lang w:val="en-US"/>
        </w:rPr>
        <w:t xml:space="preserve">Check with the pointer the frequency values for the first harmonic, and determine which ck coefficient does it corresponds to.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228B22"/>
          <w:sz w:val="20"/>
          <w:szCs w:val="28"/>
          <w:lang w:val="en-US" w:eastAsia="de-CH"/>
        </w:rPr>
        <w:t>% PARAMETERS</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N = 2^9;           </w:t>
      </w:r>
      <w:r>
        <w:rPr>
          <w:rFonts w:ascii="Courier New" w:hAnsi="Courier New" w:cs="Courier New"/>
          <w:color w:val="000000"/>
          <w:sz w:val="20"/>
          <w:szCs w:val="28"/>
          <w:lang w:val="en-US" w:eastAsia="de-CH"/>
        </w:rPr>
        <w:tab/>
      </w:r>
      <w:r w:rsidRPr="00A179D0">
        <w:rPr>
          <w:rFonts w:ascii="Courier New" w:hAnsi="Courier New" w:cs="Courier New"/>
          <w:color w:val="228B22"/>
          <w:sz w:val="20"/>
          <w:szCs w:val="28"/>
          <w:lang w:val="en-US" w:eastAsia="de-CH"/>
        </w:rPr>
        <w:t>%</w:t>
      </w:r>
      <w:r w:rsidR="00EB53D8">
        <w:rPr>
          <w:rFonts w:ascii="Courier New" w:hAnsi="Courier New" w:cs="Courier New"/>
          <w:color w:val="228B22"/>
          <w:sz w:val="20"/>
          <w:szCs w:val="28"/>
          <w:lang w:val="en-US" w:eastAsia="de-CH"/>
        </w:rPr>
        <w:t xml:space="preserve"> number of points, try N=128, 256</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000000"/>
          <w:sz w:val="20"/>
          <w:szCs w:val="28"/>
          <w:lang w:val="fr-CH" w:eastAsia="de-CH"/>
        </w:rPr>
        <w:t xml:space="preserve">aux = 0:1:N-1;      </w:t>
      </w:r>
      <w:r w:rsidRPr="00E47843">
        <w:rPr>
          <w:rFonts w:ascii="Courier New" w:hAnsi="Courier New" w:cs="Courier New"/>
          <w:color w:val="000000"/>
          <w:sz w:val="20"/>
          <w:szCs w:val="28"/>
          <w:lang w:val="fr-CH" w:eastAsia="de-CH"/>
        </w:rPr>
        <w:tab/>
      </w:r>
      <w:r w:rsidRPr="00E47843">
        <w:rPr>
          <w:rFonts w:ascii="Courier New" w:hAnsi="Courier New" w:cs="Courier New"/>
          <w:color w:val="228B22"/>
          <w:sz w:val="20"/>
          <w:szCs w:val="28"/>
          <w:lang w:val="fr-CH" w:eastAsia="de-CH"/>
        </w:rPr>
        <w:t>% auxiliary index vector</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000000"/>
          <w:sz w:val="20"/>
          <w:szCs w:val="28"/>
          <w:lang w:val="fr-CH" w:eastAsia="de-CH"/>
        </w:rPr>
        <w:t xml:space="preserve">Fs = 80e3;          </w:t>
      </w:r>
      <w:r w:rsidRPr="00E47843">
        <w:rPr>
          <w:rFonts w:ascii="Courier New" w:hAnsi="Courier New" w:cs="Courier New"/>
          <w:color w:val="000000"/>
          <w:sz w:val="20"/>
          <w:szCs w:val="28"/>
          <w:lang w:val="fr-CH" w:eastAsia="de-CH"/>
        </w:rPr>
        <w:tab/>
      </w:r>
      <w:r w:rsidRPr="00E47843">
        <w:rPr>
          <w:rFonts w:ascii="Courier New" w:hAnsi="Courier New" w:cs="Courier New"/>
          <w:color w:val="228B22"/>
          <w:sz w:val="20"/>
          <w:szCs w:val="28"/>
          <w:lang w:val="fr-CH" w:eastAsia="de-CH"/>
        </w:rPr>
        <w:t>% sampling frequency</w:t>
      </w:r>
    </w:p>
    <w:p w:rsidR="00A179D0" w:rsidRPr="00E47843" w:rsidRDefault="00A179D0" w:rsidP="00A179D0">
      <w:pPr>
        <w:autoSpaceDE w:val="0"/>
        <w:autoSpaceDN w:val="0"/>
        <w:adjustRightInd w:val="0"/>
        <w:ind w:left="360"/>
        <w:rPr>
          <w:rFonts w:ascii="Courier New" w:hAnsi="Courier New" w:cs="Courier New"/>
          <w:color w:val="000000"/>
          <w:sz w:val="20"/>
          <w:szCs w:val="28"/>
          <w:lang w:val="fr-CH" w:eastAsia="de-CH"/>
        </w:rPr>
      </w:pP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t = (1/Fs)*aux;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f = (Fs/N)*aux;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 xml:space="preserve"> </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228B22"/>
          <w:sz w:val="20"/>
          <w:szCs w:val="28"/>
          <w:lang w:val="fr-CH" w:eastAsia="de-CH"/>
        </w:rPr>
        <w:t>% FUNCTIONS</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000000"/>
          <w:sz w:val="20"/>
          <w:szCs w:val="28"/>
          <w:lang w:val="fr-CH" w:eastAsia="de-CH"/>
        </w:rPr>
        <w:t>x_t = 2*square(2*pi*1.15e3*t);</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000000"/>
          <w:sz w:val="20"/>
          <w:szCs w:val="28"/>
          <w:lang w:val="fr-CH" w:eastAsia="de-CH"/>
        </w:rPr>
        <w:t>X_f = (1/N)*fft(x_t);</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000000"/>
          <w:sz w:val="20"/>
          <w:szCs w:val="28"/>
          <w:lang w:val="fr-CH" w:eastAsia="de-CH"/>
        </w:rPr>
        <w:t xml:space="preserve"> </w:t>
      </w:r>
    </w:p>
    <w:p w:rsidR="00A179D0" w:rsidRPr="00E47843" w:rsidRDefault="00A179D0" w:rsidP="00A179D0">
      <w:pPr>
        <w:autoSpaceDE w:val="0"/>
        <w:autoSpaceDN w:val="0"/>
        <w:adjustRightInd w:val="0"/>
        <w:ind w:left="360"/>
        <w:rPr>
          <w:rFonts w:ascii="Courier New" w:hAnsi="Courier New" w:cs="Courier New"/>
          <w:sz w:val="18"/>
          <w:szCs w:val="24"/>
          <w:lang w:val="fr-CH" w:eastAsia="de-CH"/>
        </w:rPr>
      </w:pPr>
      <w:r w:rsidRPr="00E47843">
        <w:rPr>
          <w:rFonts w:ascii="Courier New" w:hAnsi="Courier New" w:cs="Courier New"/>
          <w:color w:val="228B22"/>
          <w:sz w:val="20"/>
          <w:szCs w:val="28"/>
          <w:lang w:val="fr-CH" w:eastAsia="de-CH"/>
        </w:rPr>
        <w:t>% PLOTS</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figure(1)</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r w:rsidRPr="00A179D0">
        <w:rPr>
          <w:rFonts w:ascii="Courier New" w:hAnsi="Courier New" w:cs="Courier New"/>
          <w:color w:val="000000"/>
          <w:sz w:val="20"/>
          <w:szCs w:val="28"/>
          <w:lang w:val="en-US" w:eastAsia="de-CH"/>
        </w:rPr>
        <w:t xml:space="preserve">subplot(121),plot(t,x_t),grid </w:t>
      </w:r>
      <w:r w:rsidRPr="00A179D0">
        <w:rPr>
          <w:rFonts w:ascii="Courier New" w:hAnsi="Courier New" w:cs="Courier New"/>
          <w:color w:val="A020F0"/>
          <w:sz w:val="20"/>
          <w:szCs w:val="28"/>
          <w:lang w:val="en-US" w:eastAsia="de-CH"/>
        </w:rPr>
        <w:t>on</w:t>
      </w:r>
    </w:p>
    <w:p w:rsidR="00A179D0" w:rsidRPr="00A179D0" w:rsidRDefault="00A179D0" w:rsidP="00A179D0">
      <w:pPr>
        <w:autoSpaceDE w:val="0"/>
        <w:autoSpaceDN w:val="0"/>
        <w:adjustRightInd w:val="0"/>
        <w:ind w:left="1069" w:firstLine="349"/>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xlabel(</w:t>
      </w:r>
      <w:r>
        <w:rPr>
          <w:rFonts w:ascii="Courier New" w:hAnsi="Courier New" w:cs="Courier New"/>
          <w:color w:val="A020F0"/>
          <w:sz w:val="20"/>
          <w:szCs w:val="28"/>
          <w:lang w:val="en-US" w:eastAsia="de-CH"/>
        </w:rPr>
        <w:t>'t (s)</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r w:rsidRPr="00A179D0">
        <w:rPr>
          <w:rFonts w:ascii="Courier New" w:hAnsi="Courier New" w:cs="Courier New"/>
          <w:color w:val="000000"/>
          <w:sz w:val="20"/>
          <w:szCs w:val="28"/>
          <w:lang w:val="en-US" w:eastAsia="de-CH"/>
        </w:rPr>
        <w:t>subplot(122),plot(f,db(X_f),</w:t>
      </w:r>
      <w:r w:rsidRPr="00A179D0">
        <w:rPr>
          <w:rFonts w:ascii="Courier New" w:hAnsi="Courier New" w:cs="Courier New"/>
          <w:color w:val="A020F0"/>
          <w:sz w:val="20"/>
          <w:szCs w:val="28"/>
          <w:lang w:val="en-US" w:eastAsia="de-CH"/>
        </w:rPr>
        <w:t>'b'</w:t>
      </w:r>
      <w:r w:rsidRPr="00A179D0">
        <w:rPr>
          <w:rFonts w:ascii="Courier New" w:hAnsi="Courier New" w:cs="Courier New"/>
          <w:color w:val="000000"/>
          <w:sz w:val="20"/>
          <w:szCs w:val="28"/>
          <w:lang w:val="en-US" w:eastAsia="de-CH"/>
        </w:rPr>
        <w:t>,f,db(X_f_w),</w:t>
      </w:r>
      <w:r w:rsidRPr="00A179D0">
        <w:rPr>
          <w:rFonts w:ascii="Courier New" w:hAnsi="Courier New" w:cs="Courier New"/>
          <w:color w:val="A020F0"/>
          <w:sz w:val="20"/>
          <w:szCs w:val="28"/>
          <w:lang w:val="en-US" w:eastAsia="de-CH"/>
        </w:rPr>
        <w:t>'r'</w:t>
      </w:r>
      <w:r w:rsidRPr="00A179D0">
        <w:rPr>
          <w:rFonts w:ascii="Courier New" w:hAnsi="Courier New" w:cs="Courier New"/>
          <w:color w:val="000000"/>
          <w:sz w:val="20"/>
          <w:szCs w:val="28"/>
          <w:lang w:val="en-US" w:eastAsia="de-CH"/>
        </w:rPr>
        <w:t xml:space="preserve">),grid </w:t>
      </w:r>
      <w:r w:rsidRPr="00A179D0">
        <w:rPr>
          <w:rFonts w:ascii="Courier New" w:hAnsi="Courier New" w:cs="Courier New"/>
          <w:color w:val="A020F0"/>
          <w:sz w:val="20"/>
          <w:szCs w:val="28"/>
          <w:lang w:val="en-US" w:eastAsia="de-CH"/>
        </w:rPr>
        <w:t>on</w:t>
      </w:r>
    </w:p>
    <w:p w:rsidR="00F378B9" w:rsidRDefault="00A179D0" w:rsidP="00215157">
      <w:pPr>
        <w:autoSpaceDE w:val="0"/>
        <w:autoSpaceDN w:val="0"/>
        <w:adjustRightInd w:val="0"/>
        <w:ind w:left="1069" w:firstLine="349"/>
        <w:rPr>
          <w:rFonts w:ascii="Courier New" w:hAnsi="Courier New" w:cs="Courier New"/>
          <w:color w:val="000000"/>
          <w:sz w:val="20"/>
          <w:szCs w:val="28"/>
          <w:lang w:val="en-US" w:eastAsia="de-CH"/>
        </w:rPr>
      </w:pPr>
      <w:r w:rsidRPr="00A179D0">
        <w:rPr>
          <w:rFonts w:ascii="Courier New" w:hAnsi="Courier New" w:cs="Courier New"/>
          <w:color w:val="000000"/>
          <w:sz w:val="20"/>
          <w:szCs w:val="28"/>
          <w:lang w:val="en-US" w:eastAsia="de-CH"/>
        </w:rPr>
        <w:t>xlabel(</w:t>
      </w:r>
      <w:r>
        <w:rPr>
          <w:rFonts w:ascii="Courier New" w:hAnsi="Courier New" w:cs="Courier New"/>
          <w:color w:val="A020F0"/>
          <w:sz w:val="20"/>
          <w:szCs w:val="28"/>
          <w:lang w:val="en-US" w:eastAsia="de-CH"/>
        </w:rPr>
        <w:t>'f (Hz)</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F378B9" w:rsidRDefault="00F378B9" w:rsidP="00215157">
      <w:pPr>
        <w:autoSpaceDE w:val="0"/>
        <w:autoSpaceDN w:val="0"/>
        <w:adjustRightInd w:val="0"/>
        <w:ind w:left="1069" w:firstLine="349"/>
        <w:rPr>
          <w:rFonts w:ascii="Courier New" w:hAnsi="Courier New" w:cs="Courier New"/>
          <w:color w:val="000000"/>
          <w:sz w:val="20"/>
          <w:szCs w:val="28"/>
          <w:lang w:val="en-US" w:eastAsia="de-CH"/>
        </w:rPr>
      </w:pPr>
    </w:p>
    <w:p w:rsidR="00430031" w:rsidRDefault="00430031">
      <w:pPr>
        <w:rPr>
          <w:lang w:val="en-US"/>
        </w:rPr>
      </w:pPr>
    </w:p>
    <w:p w:rsidR="00430031" w:rsidRDefault="00430031">
      <w:pPr>
        <w:rPr>
          <w:lang w:val="en-US"/>
        </w:rPr>
      </w:pPr>
    </w:p>
    <w:p w:rsidR="00F36765" w:rsidRPr="00F36765" w:rsidRDefault="00A179D0" w:rsidP="00F36765">
      <w:pPr>
        <w:pStyle w:val="Listenabsatz"/>
        <w:numPr>
          <w:ilvl w:val="0"/>
          <w:numId w:val="43"/>
        </w:numPr>
        <w:rPr>
          <w:lang w:val="en-US"/>
        </w:rPr>
      </w:pPr>
      <w:r>
        <w:rPr>
          <w:lang w:val="en-US"/>
        </w:rPr>
        <w:t>Leave N=512</w:t>
      </w:r>
      <w:r w:rsidR="00F36765">
        <w:rPr>
          <w:lang w:val="en-US"/>
        </w:rPr>
        <w:t xml:space="preserve">, and add a second version of the spectrum calculated using a time window of the type Hamming (see code lines below). Superpose this second spectrum to your first plot and comment on the effect of this windowing in the spectrum calculation. </w:t>
      </w:r>
      <w:r w:rsidR="00F36765">
        <w:rPr>
          <w:lang w:val="en-US"/>
        </w:rPr>
        <w:br/>
        <w:t xml:space="preserve">Hint: you can better observe the effect of the windowing by zooming in the first 10 harmonics.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r w:rsidRPr="00A179D0">
        <w:rPr>
          <w:rFonts w:ascii="Courier New" w:hAnsi="Courier New" w:cs="Courier New"/>
          <w:color w:val="000000"/>
          <w:sz w:val="20"/>
          <w:szCs w:val="20"/>
          <w:lang w:val="en-US" w:eastAsia="de-CH"/>
        </w:rPr>
        <w:t>window = hamming(N)';</w:t>
      </w: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r w:rsidRPr="00A179D0">
        <w:rPr>
          <w:rFonts w:ascii="Courier New" w:hAnsi="Courier New" w:cs="Courier New"/>
          <w:color w:val="000000"/>
          <w:sz w:val="20"/>
          <w:szCs w:val="20"/>
          <w:lang w:val="en-US" w:eastAsia="de-CH"/>
        </w:rPr>
        <w:t>X_f_w = (1/N)*fft(x_t.*window);</w:t>
      </w:r>
    </w:p>
    <w:p w:rsidR="00A179D0" w:rsidRDefault="00A179D0">
      <w:pPr>
        <w:rPr>
          <w:lang w:val="en-US"/>
        </w:rPr>
      </w:pPr>
    </w:p>
    <w:p w:rsidR="00EB53D8" w:rsidRDefault="00EB53D8">
      <w:pPr>
        <w:rPr>
          <w:lang w:val="en-US"/>
        </w:rPr>
      </w:pPr>
    </w:p>
    <w:p w:rsidR="000F452E" w:rsidRDefault="00F378B9" w:rsidP="000F452E">
      <w:pPr>
        <w:pStyle w:val="Listenabsatz"/>
        <w:numPr>
          <w:ilvl w:val="0"/>
          <w:numId w:val="43"/>
        </w:numPr>
        <w:rPr>
          <w:lang w:val="en-GB"/>
        </w:rPr>
      </w:pPr>
      <w:r>
        <w:rPr>
          <w:lang w:val="en-GB"/>
        </w:rPr>
        <w:t xml:space="preserve">Open, execute and analyse the Matlab script </w:t>
      </w:r>
      <w:r w:rsidR="000F452E" w:rsidRPr="007869F2">
        <w:rPr>
          <w:b/>
          <w:i/>
          <w:lang w:val="en-GB"/>
        </w:rPr>
        <w:t>sisy_fft_settings_n_effects.m</w:t>
      </w:r>
      <w:r>
        <w:rPr>
          <w:lang w:val="en-GB"/>
        </w:rPr>
        <w:t xml:space="preserve">. </w:t>
      </w:r>
      <w:r w:rsidR="000F452E">
        <w:rPr>
          <w:lang w:val="en-GB"/>
        </w:rPr>
        <w:br/>
        <w:t xml:space="preserve">Identify the effects of the different settings. For example, how does the zero-padding works? </w:t>
      </w:r>
    </w:p>
    <w:p w:rsidR="00430031" w:rsidRDefault="00430031">
      <w:pPr>
        <w:rPr>
          <w:lang w:val="en-US"/>
        </w:rPr>
      </w:pPr>
      <w:bookmarkStart w:id="0" w:name="_GoBack"/>
      <w:bookmarkEnd w:id="0"/>
    </w:p>
    <w:sectPr w:rsidR="00430031" w:rsidSect="0000198F">
      <w:headerReference w:type="default" r:id="rId9"/>
      <w:footerReference w:type="default" r:id="rId10"/>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80" w:rsidRDefault="00CF6680" w:rsidP="00FE1884">
      <w:r>
        <w:separator/>
      </w:r>
    </w:p>
  </w:endnote>
  <w:endnote w:type="continuationSeparator" w:id="0">
    <w:p w:rsidR="00CF6680" w:rsidRDefault="00CF6680"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Pr="00A021A8" w:rsidRDefault="0087471E" w:rsidP="006C733A">
    <w:pPr>
      <w:pStyle w:val="Fuzeile"/>
      <w:jc w:val="right"/>
    </w:pPr>
    <w:r>
      <w:rPr>
        <w:rStyle w:val="Seitenzahl"/>
        <w:sz w:val="20"/>
        <w:szCs w:val="20"/>
      </w:rPr>
      <w:t xml:space="preserve">Seite </w:t>
    </w:r>
    <w:r w:rsidR="00C80660" w:rsidRPr="00A021A8">
      <w:rPr>
        <w:rStyle w:val="Seitenzahl"/>
        <w:sz w:val="20"/>
        <w:szCs w:val="20"/>
      </w:rPr>
      <w:fldChar w:fldCharType="begin"/>
    </w:r>
    <w:r w:rsidR="00C80660" w:rsidRPr="00A021A8">
      <w:rPr>
        <w:rStyle w:val="Seitenzahl"/>
        <w:sz w:val="20"/>
        <w:szCs w:val="20"/>
      </w:rPr>
      <w:instrText xml:space="preserve"> PAGE </w:instrText>
    </w:r>
    <w:r w:rsidR="00C80660" w:rsidRPr="00A021A8">
      <w:rPr>
        <w:rStyle w:val="Seitenzahl"/>
        <w:sz w:val="20"/>
        <w:szCs w:val="20"/>
      </w:rPr>
      <w:fldChar w:fldCharType="separate"/>
    </w:r>
    <w:r w:rsidR="007869F2">
      <w:rPr>
        <w:rStyle w:val="Seitenzahl"/>
        <w:noProof/>
        <w:sz w:val="20"/>
        <w:szCs w:val="20"/>
      </w:rPr>
      <w:t>1</w:t>
    </w:r>
    <w:r w:rsidR="00C80660" w:rsidRPr="00A021A8">
      <w:rPr>
        <w:rStyle w:val="Seitenzahl"/>
        <w:sz w:val="20"/>
        <w:szCs w:val="20"/>
      </w:rPr>
      <w:fldChar w:fldCharType="end"/>
    </w:r>
    <w:r w:rsidR="00C80660" w:rsidRPr="00A021A8">
      <w:rPr>
        <w:rStyle w:val="Seitenzahl"/>
        <w:sz w:val="20"/>
        <w:szCs w:val="20"/>
      </w:rPr>
      <w:t>/</w:t>
    </w:r>
    <w:r w:rsidR="00C80660" w:rsidRPr="00A021A8">
      <w:rPr>
        <w:rStyle w:val="Seitenzahl"/>
        <w:sz w:val="20"/>
        <w:szCs w:val="20"/>
      </w:rPr>
      <w:fldChar w:fldCharType="begin"/>
    </w:r>
    <w:r w:rsidR="00C80660" w:rsidRPr="00A021A8">
      <w:rPr>
        <w:rStyle w:val="Seitenzahl"/>
        <w:sz w:val="20"/>
        <w:szCs w:val="20"/>
      </w:rPr>
      <w:instrText xml:space="preserve"> NUMPAGES </w:instrText>
    </w:r>
    <w:r w:rsidR="00C80660" w:rsidRPr="00A021A8">
      <w:rPr>
        <w:rStyle w:val="Seitenzahl"/>
        <w:sz w:val="20"/>
        <w:szCs w:val="20"/>
      </w:rPr>
      <w:fldChar w:fldCharType="separate"/>
    </w:r>
    <w:r w:rsidR="007869F2">
      <w:rPr>
        <w:rStyle w:val="Seitenzahl"/>
        <w:noProof/>
        <w:sz w:val="20"/>
        <w:szCs w:val="20"/>
      </w:rPr>
      <w:t>2</w:t>
    </w:r>
    <w:r w:rsidR="00C80660" w:rsidRPr="00A021A8">
      <w:rPr>
        <w:rStyle w:val="Seitenzahl"/>
        <w:sz w:val="20"/>
        <w:szCs w:val="20"/>
      </w:rPr>
      <w:fldChar w:fldCharType="end"/>
    </w:r>
    <w:r>
      <w:rPr>
        <w:rStyle w:val="Seitenzahl"/>
        <w:sz w:val="20"/>
        <w:szCs w:val="20"/>
      </w:rPr>
      <w:tab/>
    </w:r>
    <w:r w:rsidRPr="0087471E">
      <w:rPr>
        <w:rStyle w:val="Seitenzahl"/>
        <w:sz w:val="20"/>
        <w:szCs w:val="20"/>
      </w:rPr>
      <w:fldChar w:fldCharType="begin"/>
    </w:r>
    <w:r w:rsidRPr="0087471E">
      <w:rPr>
        <w:rStyle w:val="Seitenzahl"/>
        <w:sz w:val="20"/>
        <w:szCs w:val="20"/>
      </w:rPr>
      <w:instrText xml:space="preserve"> FILENAME </w:instrText>
    </w:r>
    <w:r w:rsidRPr="0087471E">
      <w:rPr>
        <w:rStyle w:val="Seitenzahl"/>
        <w:sz w:val="20"/>
        <w:szCs w:val="20"/>
      </w:rPr>
      <w:fldChar w:fldCharType="separate"/>
    </w:r>
    <w:r w:rsidR="00994355">
      <w:rPr>
        <w:rStyle w:val="Seitenzahl"/>
        <w:noProof/>
        <w:sz w:val="20"/>
        <w:szCs w:val="20"/>
      </w:rPr>
      <w:t>SiSy_lab2C_FFT_nonIdeal_n_DTMF.docx</w:t>
    </w:r>
    <w:r w:rsidRPr="0087471E">
      <w:rPr>
        <w:rStyle w:val="Seitenzah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80" w:rsidRDefault="00CF6680" w:rsidP="00FE1884">
      <w:r>
        <w:separator/>
      </w:r>
    </w:p>
  </w:footnote>
  <w:footnote w:type="continuationSeparator" w:id="0">
    <w:p w:rsidR="00CF6680" w:rsidRDefault="00CF6680"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D044B0">
      <w:rPr>
        <w:sz w:val="20"/>
        <w:szCs w:val="20"/>
        <w:lang w:val="de-CH" w:eastAsia="de-CH"/>
      </w:rPr>
      <w:t>HAW, SiSy HS2018</w:t>
    </w:r>
    <w:r w:rsidR="00C46B52">
      <w:rPr>
        <w:sz w:val="20"/>
        <w:szCs w:val="20"/>
        <w:lang w:val="de-CH" w:eastAsia="de-CH"/>
      </w:rPr>
      <w:t>, Dqtm</w:t>
    </w:r>
  </w:p>
  <w:p w:rsidR="00B96EA2" w:rsidRDefault="00B96EA2" w:rsidP="00FE1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235BCA"/>
    <w:multiLevelType w:val="hybridMultilevel"/>
    <w:tmpl w:val="6A3021AE"/>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4F4B27"/>
    <w:multiLevelType w:val="hybridMultilevel"/>
    <w:tmpl w:val="B92440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7100E85"/>
    <w:multiLevelType w:val="hybridMultilevel"/>
    <w:tmpl w:val="58ECD25A"/>
    <w:lvl w:ilvl="0" w:tplc="217C13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781044D"/>
    <w:multiLevelType w:val="multilevel"/>
    <w:tmpl w:val="3B8A83AE"/>
    <w:numStyleLink w:val="Style1"/>
  </w:abstractNum>
  <w:abstractNum w:abstractNumId="6" w15:restartNumberingAfterBreak="0">
    <w:nsid w:val="0C0556E9"/>
    <w:multiLevelType w:val="hybridMultilevel"/>
    <w:tmpl w:val="8C981458"/>
    <w:lvl w:ilvl="0" w:tplc="66BA793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E7F613D"/>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F5E2EC6"/>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5B0288F"/>
    <w:multiLevelType w:val="hybridMultilevel"/>
    <w:tmpl w:val="472262A4"/>
    <w:lvl w:ilvl="0" w:tplc="623E5884">
      <w:start w:val="1"/>
      <w:numFmt w:val="low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15:restartNumberingAfterBreak="0">
    <w:nsid w:val="1B233FAA"/>
    <w:multiLevelType w:val="hybridMultilevel"/>
    <w:tmpl w:val="A01487F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1D4A20"/>
    <w:multiLevelType w:val="hybridMultilevel"/>
    <w:tmpl w:val="E9BA16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3BC19B5"/>
    <w:multiLevelType w:val="hybridMultilevel"/>
    <w:tmpl w:val="7E24933A"/>
    <w:lvl w:ilvl="0" w:tplc="F6E664E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7977A00"/>
    <w:multiLevelType w:val="hybridMultilevel"/>
    <w:tmpl w:val="D682FBF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86C7E22"/>
    <w:multiLevelType w:val="multilevel"/>
    <w:tmpl w:val="3B8A83AE"/>
    <w:numStyleLink w:val="Style1"/>
  </w:abstractNum>
  <w:abstractNum w:abstractNumId="18" w15:restartNumberingAfterBreak="0">
    <w:nsid w:val="296A7377"/>
    <w:multiLevelType w:val="hybridMultilevel"/>
    <w:tmpl w:val="C13A527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22A2EF7"/>
    <w:multiLevelType w:val="hybridMultilevel"/>
    <w:tmpl w:val="6AEAF2D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4CC2A8B"/>
    <w:multiLevelType w:val="hybridMultilevel"/>
    <w:tmpl w:val="9FB0A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35301E4A"/>
    <w:multiLevelType w:val="hybridMultilevel"/>
    <w:tmpl w:val="5970B74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C860DD"/>
    <w:multiLevelType w:val="hybridMultilevel"/>
    <w:tmpl w:val="BB425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39B649E8"/>
    <w:multiLevelType w:val="multilevel"/>
    <w:tmpl w:val="3B8A83AE"/>
    <w:numStyleLink w:val="Style1"/>
  </w:abstractNum>
  <w:abstractNum w:abstractNumId="25" w15:restartNumberingAfterBreak="0">
    <w:nsid w:val="3A981324"/>
    <w:multiLevelType w:val="hybridMultilevel"/>
    <w:tmpl w:val="9FC4D21C"/>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C607E20"/>
    <w:multiLevelType w:val="hybridMultilevel"/>
    <w:tmpl w:val="268C4EAC"/>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4002578E"/>
    <w:multiLevelType w:val="multilevel"/>
    <w:tmpl w:val="3B8A83AE"/>
    <w:numStyleLink w:val="Style1"/>
  </w:abstractNum>
  <w:abstractNum w:abstractNumId="29" w15:restartNumberingAfterBreak="0">
    <w:nsid w:val="44C049E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77293C"/>
    <w:multiLevelType w:val="hybridMultilevel"/>
    <w:tmpl w:val="5874D9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47927512"/>
    <w:multiLevelType w:val="hybridMultilevel"/>
    <w:tmpl w:val="C194EA66"/>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47D20555"/>
    <w:multiLevelType w:val="hybridMultilevel"/>
    <w:tmpl w:val="967A6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A611DA0"/>
    <w:multiLevelType w:val="hybridMultilevel"/>
    <w:tmpl w:val="EA20834E"/>
    <w:lvl w:ilvl="0" w:tplc="301288C2">
      <w:start w:val="163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0C146C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0FB053F"/>
    <w:multiLevelType w:val="hybridMultilevel"/>
    <w:tmpl w:val="8DA0C708"/>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5D8A32BB"/>
    <w:multiLevelType w:val="hybridMultilevel"/>
    <w:tmpl w:val="E38C11AC"/>
    <w:lvl w:ilvl="0" w:tplc="2FA6473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291186A"/>
    <w:multiLevelType w:val="hybridMultilevel"/>
    <w:tmpl w:val="E39C70E6"/>
    <w:lvl w:ilvl="0" w:tplc="058C21A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82765CA"/>
    <w:multiLevelType w:val="hybridMultilevel"/>
    <w:tmpl w:val="975E7B4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6E2A09C7"/>
    <w:multiLevelType w:val="hybridMultilevel"/>
    <w:tmpl w:val="7D42F4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6B96581"/>
    <w:multiLevelType w:val="hybridMultilevel"/>
    <w:tmpl w:val="15022B90"/>
    <w:lvl w:ilvl="0" w:tplc="77E4D7B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ED04DE7"/>
    <w:multiLevelType w:val="hybridMultilevel"/>
    <w:tmpl w:val="CE5670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6"/>
  </w:num>
  <w:num w:numId="2">
    <w:abstractNumId w:val="15"/>
  </w:num>
  <w:num w:numId="3">
    <w:abstractNumId w:val="41"/>
  </w:num>
  <w:num w:numId="4">
    <w:abstractNumId w:val="44"/>
  </w:num>
  <w:num w:numId="5">
    <w:abstractNumId w:val="0"/>
  </w:num>
  <w:num w:numId="6">
    <w:abstractNumId w:val="26"/>
  </w:num>
  <w:num w:numId="7">
    <w:abstractNumId w:val="19"/>
  </w:num>
  <w:num w:numId="8">
    <w:abstractNumId w:val="12"/>
  </w:num>
  <w:num w:numId="9">
    <w:abstractNumId w:val="43"/>
  </w:num>
  <w:num w:numId="10">
    <w:abstractNumId w:val="18"/>
  </w:num>
  <w:num w:numId="11">
    <w:abstractNumId w:val="9"/>
  </w:num>
  <w:num w:numId="12">
    <w:abstractNumId w:val="5"/>
  </w:num>
  <w:num w:numId="13">
    <w:abstractNumId w:val="1"/>
  </w:num>
  <w:num w:numId="14">
    <w:abstractNumId w:val="34"/>
  </w:num>
  <w:num w:numId="15">
    <w:abstractNumId w:val="24"/>
  </w:num>
  <w:num w:numId="16">
    <w:abstractNumId w:val="17"/>
  </w:num>
  <w:num w:numId="17">
    <w:abstractNumId w:val="28"/>
    <w:lvlOverride w:ilvl="1">
      <w:lvl w:ilvl="1">
        <w:start w:val="1"/>
        <w:numFmt w:val="lowerLetter"/>
        <w:lvlText w:val="%2)"/>
        <w:lvlJc w:val="left"/>
        <w:pPr>
          <w:ind w:left="357" w:firstLine="3"/>
        </w:pPr>
        <w:rPr>
          <w:rFonts w:hint="default"/>
          <w:i w:val="0"/>
        </w:rPr>
      </w:lvl>
    </w:lvlOverride>
  </w:num>
  <w:num w:numId="18">
    <w:abstractNumId w:val="3"/>
  </w:num>
  <w:num w:numId="19">
    <w:abstractNumId w:val="42"/>
  </w:num>
  <w:num w:numId="20">
    <w:abstractNumId w:val="10"/>
  </w:num>
  <w:num w:numId="21">
    <w:abstractNumId w:val="32"/>
  </w:num>
  <w:num w:numId="22">
    <w:abstractNumId w:val="6"/>
  </w:num>
  <w:num w:numId="23">
    <w:abstractNumId w:val="14"/>
  </w:num>
  <w:num w:numId="24">
    <w:abstractNumId w:val="37"/>
  </w:num>
  <w:num w:numId="25">
    <w:abstractNumId w:val="38"/>
  </w:num>
  <w:num w:numId="26">
    <w:abstractNumId w:val="40"/>
  </w:num>
  <w:num w:numId="27">
    <w:abstractNumId w:val="21"/>
  </w:num>
  <w:num w:numId="28">
    <w:abstractNumId w:val="25"/>
  </w:num>
  <w:num w:numId="29">
    <w:abstractNumId w:val="2"/>
  </w:num>
  <w:num w:numId="30">
    <w:abstractNumId w:val="11"/>
  </w:num>
  <w:num w:numId="31">
    <w:abstractNumId w:val="8"/>
  </w:num>
  <w:num w:numId="32">
    <w:abstractNumId w:val="22"/>
  </w:num>
  <w:num w:numId="33">
    <w:abstractNumId w:val="30"/>
  </w:num>
  <w:num w:numId="34">
    <w:abstractNumId w:val="7"/>
  </w:num>
  <w:num w:numId="35">
    <w:abstractNumId w:val="23"/>
  </w:num>
  <w:num w:numId="36">
    <w:abstractNumId w:val="4"/>
  </w:num>
  <w:num w:numId="37">
    <w:abstractNumId w:val="31"/>
  </w:num>
  <w:num w:numId="38">
    <w:abstractNumId w:val="16"/>
  </w:num>
  <w:num w:numId="39">
    <w:abstractNumId w:val="20"/>
  </w:num>
  <w:num w:numId="40">
    <w:abstractNumId w:val="27"/>
  </w:num>
  <w:num w:numId="41">
    <w:abstractNumId w:val="29"/>
  </w:num>
  <w:num w:numId="42">
    <w:abstractNumId w:val="39"/>
  </w:num>
  <w:num w:numId="43">
    <w:abstractNumId w:val="35"/>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000C"/>
    <w:rsid w:val="0000198F"/>
    <w:rsid w:val="00012A99"/>
    <w:rsid w:val="0001631A"/>
    <w:rsid w:val="000414C1"/>
    <w:rsid w:val="00071001"/>
    <w:rsid w:val="00073B80"/>
    <w:rsid w:val="00082FF4"/>
    <w:rsid w:val="000833C0"/>
    <w:rsid w:val="0008607B"/>
    <w:rsid w:val="000B0C5F"/>
    <w:rsid w:val="000B7173"/>
    <w:rsid w:val="000C49A7"/>
    <w:rsid w:val="000E0CD6"/>
    <w:rsid w:val="000F452E"/>
    <w:rsid w:val="001029E2"/>
    <w:rsid w:val="0010310B"/>
    <w:rsid w:val="00105158"/>
    <w:rsid w:val="001255BA"/>
    <w:rsid w:val="00135CEF"/>
    <w:rsid w:val="001369EC"/>
    <w:rsid w:val="00140F62"/>
    <w:rsid w:val="00141534"/>
    <w:rsid w:val="00152603"/>
    <w:rsid w:val="00155960"/>
    <w:rsid w:val="00156445"/>
    <w:rsid w:val="001579F4"/>
    <w:rsid w:val="0018019A"/>
    <w:rsid w:val="00191D11"/>
    <w:rsid w:val="001A0E2A"/>
    <w:rsid w:val="001A64E2"/>
    <w:rsid w:val="001B4F27"/>
    <w:rsid w:val="001B57E3"/>
    <w:rsid w:val="001B6553"/>
    <w:rsid w:val="001B6E2F"/>
    <w:rsid w:val="001C0A82"/>
    <w:rsid w:val="001E1512"/>
    <w:rsid w:val="0021097B"/>
    <w:rsid w:val="00215157"/>
    <w:rsid w:val="002238F5"/>
    <w:rsid w:val="002463E0"/>
    <w:rsid w:val="0027159F"/>
    <w:rsid w:val="00284D12"/>
    <w:rsid w:val="00292663"/>
    <w:rsid w:val="002A386C"/>
    <w:rsid w:val="002E60C9"/>
    <w:rsid w:val="002F3A5F"/>
    <w:rsid w:val="00306D58"/>
    <w:rsid w:val="0032188F"/>
    <w:rsid w:val="00325257"/>
    <w:rsid w:val="00327665"/>
    <w:rsid w:val="003301E4"/>
    <w:rsid w:val="0033537F"/>
    <w:rsid w:val="003437F2"/>
    <w:rsid w:val="00343D86"/>
    <w:rsid w:val="00373B24"/>
    <w:rsid w:val="00380F93"/>
    <w:rsid w:val="00381DA1"/>
    <w:rsid w:val="003921A4"/>
    <w:rsid w:val="00395085"/>
    <w:rsid w:val="003A1CB3"/>
    <w:rsid w:val="003A2A7C"/>
    <w:rsid w:val="003B2577"/>
    <w:rsid w:val="003B6558"/>
    <w:rsid w:val="003C0D95"/>
    <w:rsid w:val="003C15E1"/>
    <w:rsid w:val="003D1EE6"/>
    <w:rsid w:val="003D4F1B"/>
    <w:rsid w:val="003D61B0"/>
    <w:rsid w:val="003E6BFF"/>
    <w:rsid w:val="0041457D"/>
    <w:rsid w:val="00423541"/>
    <w:rsid w:val="00425B52"/>
    <w:rsid w:val="00430031"/>
    <w:rsid w:val="00434536"/>
    <w:rsid w:val="00435187"/>
    <w:rsid w:val="00446DD7"/>
    <w:rsid w:val="00453370"/>
    <w:rsid w:val="0045420B"/>
    <w:rsid w:val="004911EA"/>
    <w:rsid w:val="004C3D1C"/>
    <w:rsid w:val="004C6A8F"/>
    <w:rsid w:val="004E386A"/>
    <w:rsid w:val="004E47EB"/>
    <w:rsid w:val="004E7130"/>
    <w:rsid w:val="004F2CDE"/>
    <w:rsid w:val="00510BF6"/>
    <w:rsid w:val="00523332"/>
    <w:rsid w:val="00530C46"/>
    <w:rsid w:val="00536FD3"/>
    <w:rsid w:val="0054180B"/>
    <w:rsid w:val="00557D34"/>
    <w:rsid w:val="0057762D"/>
    <w:rsid w:val="005936F8"/>
    <w:rsid w:val="00597D84"/>
    <w:rsid w:val="005A0ED7"/>
    <w:rsid w:val="005A4578"/>
    <w:rsid w:val="005B1EAF"/>
    <w:rsid w:val="005B46C8"/>
    <w:rsid w:val="006033ED"/>
    <w:rsid w:val="00621542"/>
    <w:rsid w:val="00634F4D"/>
    <w:rsid w:val="00635720"/>
    <w:rsid w:val="00635925"/>
    <w:rsid w:val="006501E6"/>
    <w:rsid w:val="00661572"/>
    <w:rsid w:val="00662F40"/>
    <w:rsid w:val="006676D6"/>
    <w:rsid w:val="00670CE6"/>
    <w:rsid w:val="0068111D"/>
    <w:rsid w:val="006839C2"/>
    <w:rsid w:val="006849CB"/>
    <w:rsid w:val="00691315"/>
    <w:rsid w:val="00692C6A"/>
    <w:rsid w:val="00693486"/>
    <w:rsid w:val="006A122B"/>
    <w:rsid w:val="006C733A"/>
    <w:rsid w:val="00712DDB"/>
    <w:rsid w:val="007231A3"/>
    <w:rsid w:val="00727C08"/>
    <w:rsid w:val="0074011B"/>
    <w:rsid w:val="00750B6C"/>
    <w:rsid w:val="007518AB"/>
    <w:rsid w:val="00763BBB"/>
    <w:rsid w:val="00773803"/>
    <w:rsid w:val="00773B3E"/>
    <w:rsid w:val="00781263"/>
    <w:rsid w:val="007869F2"/>
    <w:rsid w:val="007B3CEE"/>
    <w:rsid w:val="007C2A6D"/>
    <w:rsid w:val="007C695B"/>
    <w:rsid w:val="007D35A7"/>
    <w:rsid w:val="007F39C7"/>
    <w:rsid w:val="00826E78"/>
    <w:rsid w:val="00827B89"/>
    <w:rsid w:val="00831949"/>
    <w:rsid w:val="008410C9"/>
    <w:rsid w:val="008413E8"/>
    <w:rsid w:val="00842242"/>
    <w:rsid w:val="008432DB"/>
    <w:rsid w:val="00844BDA"/>
    <w:rsid w:val="0085712D"/>
    <w:rsid w:val="0087471E"/>
    <w:rsid w:val="00885054"/>
    <w:rsid w:val="00892DF6"/>
    <w:rsid w:val="008C0D2F"/>
    <w:rsid w:val="008C66F9"/>
    <w:rsid w:val="008D1E7B"/>
    <w:rsid w:val="008D4EC5"/>
    <w:rsid w:val="008D78E9"/>
    <w:rsid w:val="008F4A7A"/>
    <w:rsid w:val="009008B2"/>
    <w:rsid w:val="00903C03"/>
    <w:rsid w:val="009102CF"/>
    <w:rsid w:val="009124A9"/>
    <w:rsid w:val="0092661F"/>
    <w:rsid w:val="00934F68"/>
    <w:rsid w:val="00956A8E"/>
    <w:rsid w:val="0096164F"/>
    <w:rsid w:val="009744A6"/>
    <w:rsid w:val="0098282B"/>
    <w:rsid w:val="00994355"/>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35F26"/>
    <w:rsid w:val="00A37BA2"/>
    <w:rsid w:val="00A41D13"/>
    <w:rsid w:val="00A619E0"/>
    <w:rsid w:val="00A6383F"/>
    <w:rsid w:val="00A763A2"/>
    <w:rsid w:val="00AB144C"/>
    <w:rsid w:val="00AB6F52"/>
    <w:rsid w:val="00AE1F67"/>
    <w:rsid w:val="00AE30C1"/>
    <w:rsid w:val="00AE330E"/>
    <w:rsid w:val="00AE78E9"/>
    <w:rsid w:val="00AF4C31"/>
    <w:rsid w:val="00AF5732"/>
    <w:rsid w:val="00AF7A7A"/>
    <w:rsid w:val="00B06BA4"/>
    <w:rsid w:val="00B43C1C"/>
    <w:rsid w:val="00B60346"/>
    <w:rsid w:val="00B72080"/>
    <w:rsid w:val="00B81077"/>
    <w:rsid w:val="00B812D6"/>
    <w:rsid w:val="00B858B4"/>
    <w:rsid w:val="00B96EA2"/>
    <w:rsid w:val="00BA547F"/>
    <w:rsid w:val="00BB7B44"/>
    <w:rsid w:val="00BC4B34"/>
    <w:rsid w:val="00BD2580"/>
    <w:rsid w:val="00BD3FA0"/>
    <w:rsid w:val="00BE7619"/>
    <w:rsid w:val="00BF1EE5"/>
    <w:rsid w:val="00BF286B"/>
    <w:rsid w:val="00C07A5B"/>
    <w:rsid w:val="00C120F7"/>
    <w:rsid w:val="00C173AE"/>
    <w:rsid w:val="00C233B2"/>
    <w:rsid w:val="00C46B52"/>
    <w:rsid w:val="00C46CDA"/>
    <w:rsid w:val="00C67A23"/>
    <w:rsid w:val="00C73A1D"/>
    <w:rsid w:val="00C80660"/>
    <w:rsid w:val="00CB4DC0"/>
    <w:rsid w:val="00CC6139"/>
    <w:rsid w:val="00CD1E48"/>
    <w:rsid w:val="00CE347E"/>
    <w:rsid w:val="00CF0632"/>
    <w:rsid w:val="00CF53E5"/>
    <w:rsid w:val="00CF6680"/>
    <w:rsid w:val="00D00FEB"/>
    <w:rsid w:val="00D044B0"/>
    <w:rsid w:val="00D13295"/>
    <w:rsid w:val="00D1329D"/>
    <w:rsid w:val="00D4399A"/>
    <w:rsid w:val="00D67BAE"/>
    <w:rsid w:val="00D72E25"/>
    <w:rsid w:val="00D776D9"/>
    <w:rsid w:val="00D8273B"/>
    <w:rsid w:val="00DD1CFF"/>
    <w:rsid w:val="00DD71AC"/>
    <w:rsid w:val="00DE0958"/>
    <w:rsid w:val="00DE096C"/>
    <w:rsid w:val="00DE30B1"/>
    <w:rsid w:val="00DE6D99"/>
    <w:rsid w:val="00DF7A76"/>
    <w:rsid w:val="00E13542"/>
    <w:rsid w:val="00E13D30"/>
    <w:rsid w:val="00E22BBA"/>
    <w:rsid w:val="00E23D0F"/>
    <w:rsid w:val="00E247B2"/>
    <w:rsid w:val="00E47843"/>
    <w:rsid w:val="00E6779E"/>
    <w:rsid w:val="00E722FA"/>
    <w:rsid w:val="00E86AFB"/>
    <w:rsid w:val="00EA521E"/>
    <w:rsid w:val="00EA5B71"/>
    <w:rsid w:val="00EB53D8"/>
    <w:rsid w:val="00EB58D7"/>
    <w:rsid w:val="00EC7F66"/>
    <w:rsid w:val="00EF74D4"/>
    <w:rsid w:val="00F04BF6"/>
    <w:rsid w:val="00F14DCD"/>
    <w:rsid w:val="00F21EEF"/>
    <w:rsid w:val="00F30375"/>
    <w:rsid w:val="00F31261"/>
    <w:rsid w:val="00F36765"/>
    <w:rsid w:val="00F378B9"/>
    <w:rsid w:val="00F4148B"/>
    <w:rsid w:val="00F52E3D"/>
    <w:rsid w:val="00F66FC0"/>
    <w:rsid w:val="00F9400F"/>
    <w:rsid w:val="00F9669E"/>
    <w:rsid w:val="00FA274F"/>
    <w:rsid w:val="00FA5DD2"/>
    <w:rsid w:val="00FB3FFD"/>
    <w:rsid w:val="00FC30ED"/>
    <w:rsid w:val="00FC7E01"/>
    <w:rsid w:val="00FD742B"/>
    <w:rsid w:val="00FE1884"/>
    <w:rsid w:val="00FE3D8C"/>
    <w:rsid w:val="00FE41F9"/>
    <w:rsid w:val="00FE4A10"/>
    <w:rsid w:val="00FF06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C2B01"/>
  <w15:docId w15:val="{7DB98B76-C464-4128-A861-BFB3177B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1884"/>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eastAsia="Times New Roman" w:hAnsi="Arial" w:cs="Arial"/>
      <w:b/>
      <w:bCs/>
      <w:kern w:val="32"/>
      <w:sz w:val="28"/>
      <w:szCs w:val="28"/>
      <w:lang w:val="de-DE" w:eastAsia="de-DE"/>
    </w:rPr>
  </w:style>
  <w:style w:type="numbering" w:customStyle="1" w:styleId="Style1">
    <w:name w:val="Style1"/>
    <w:uiPriority w:val="99"/>
    <w:rsid w:val="00CE347E"/>
    <w:pPr>
      <w:numPr>
        <w:numId w:val="13"/>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39348-5A86-4674-8E62-3F273BA0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2999</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7</cp:revision>
  <cp:lastPrinted>2016-10-17T08:51:00Z</cp:lastPrinted>
  <dcterms:created xsi:type="dcterms:W3CDTF">2016-10-03T15:03:00Z</dcterms:created>
  <dcterms:modified xsi:type="dcterms:W3CDTF">2018-10-25T09:39:00Z</dcterms:modified>
</cp:coreProperties>
</file>