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2937"/>
          <w:sz w:val="28"/>
        </w:rPr>
        <w:t>Universidad del Valle de Guatemala</w:t>
      </w:r>
    </w:p>
    <w:p>
      <w:pPr>
        <w:jc w:val="center"/>
      </w:pPr>
      <w:r>
        <w:rPr>
          <w:rFonts w:ascii="Calibri" w:hAnsi="Calibri"/>
          <w:color w:val="1F2937"/>
          <w:sz w:val="24"/>
        </w:rPr>
        <w:t>Facultad de Ingenieria</w:t>
      </w:r>
    </w:p>
    <w:p>
      <w:pPr>
        <w:jc w:val="center"/>
      </w:pPr>
      <w:r>
        <w:rPr>
          <w:rFonts w:ascii="Calibri" w:hAnsi="Calibri"/>
          <w:color w:val="1F2937"/>
          <w:sz w:val="24"/>
        </w:rPr>
        <w:t>Departamento de Ciencias de la Computacion</w:t>
      </w:r>
    </w:p>
    <w:p>
      <w:pPr>
        <w:jc w:val="center"/>
      </w:pPr>
      <w:r>
        <w:rPr>
          <w:rFonts w:ascii="Calibri" w:hAnsi="Calibri"/>
          <w:color w:val="1F2937"/>
          <w:sz w:val="24"/>
        </w:rPr>
        <w:t>CC3091 - Ingenieria de Software 2</w:t>
      </w:r>
    </w:p>
    <w:p>
      <w:pPr>
        <w:jc w:val="center"/>
      </w:pPr>
      <w:r>
        <w:rPr>
          <w:rFonts w:ascii="Calibri" w:hAnsi="Calibri"/>
          <w:color w:val="1F2937"/>
          <w:sz w:val="24"/>
        </w:rPr>
        <w:t>Semestre II - 2026</w:t>
      </w:r>
    </w:p>
    <w:p/>
    <w:p>
      <w:pPr>
        <w:spacing w:before="560" w:after="400"/>
        <w:jc w:val="center"/>
      </w:pPr>
      <w:r>
        <w:rPr>
          <w:rFonts w:ascii="Calibri" w:hAnsi="Calibri"/>
          <w:b/>
          <w:color w:val="2E74B5"/>
          <w:sz w:val="48"/>
        </w:rPr>
        <w:t>Tarea 3</w:t>
        <w:br/>
        <w:t>Pruebas Automatizadas</w:t>
      </w:r>
    </w:p>
    <w:p>
      <w:pPr>
        <w:jc w:val="center"/>
      </w:pPr>
      <w:r>
        <w:rPr>
          <w:rFonts w:ascii="Calibri" w:hAnsi="Calibri"/>
          <w:b/>
          <w:color w:val="1F2937"/>
          <w:sz w:val="28"/>
        </w:rPr>
        <w:t>Proyecto:</w:t>
        <w:br/>
        <w:t>App de Apoyo y Orientacion para Solicitantes de Visa</w:t>
      </w:r>
    </w:p>
    <w:p/>
    <w:p>
      <w:pPr>
        <w:jc w:val="center"/>
      </w:pPr>
      <w:r>
        <w:rPr>
          <w:rFonts w:ascii="Calibri" w:hAnsi="Calibri"/>
          <w:b/>
          <w:color w:val="1F2937"/>
          <w:sz w:val="24"/>
        </w:rPr>
        <w:t>Integrantes:</w:t>
      </w:r>
    </w:p>
    <w:p>
      <w:pPr>
        <w:jc w:val="center"/>
      </w:pPr>
      <w:r>
        <w:rPr>
          <w:rFonts w:ascii="Calibri" w:hAnsi="Calibri"/>
          <w:color w:val="1F2937"/>
          <w:sz w:val="22"/>
        </w:rPr>
        <w:t>Diego Quan - 24336</w:t>
      </w:r>
    </w:p>
    <w:p>
      <w:pPr>
        <w:jc w:val="center"/>
      </w:pPr>
      <w:r>
        <w:rPr>
          <w:rFonts w:ascii="Calibri" w:hAnsi="Calibri"/>
          <w:color w:val="1F2937"/>
          <w:sz w:val="22"/>
        </w:rPr>
        <w:t>Diego Sebastian Guevara Casasola - 24128</w:t>
      </w:r>
    </w:p>
    <w:p>
      <w:pPr>
        <w:jc w:val="center"/>
      </w:pPr>
      <w:r>
        <w:rPr>
          <w:rFonts w:ascii="Calibri" w:hAnsi="Calibri"/>
          <w:color w:val="1F2937"/>
          <w:sz w:val="22"/>
        </w:rPr>
        <w:t>Juan Francisco Orozco Mijangos - 24647</w:t>
      </w:r>
    </w:p>
    <w:p>
      <w:pPr>
        <w:jc w:val="center"/>
      </w:pPr>
      <w:r>
        <w:rPr>
          <w:rFonts w:ascii="Calibri" w:hAnsi="Calibri"/>
          <w:color w:val="1F2937"/>
          <w:sz w:val="22"/>
        </w:rPr>
        <w:t>Norman Aguirre - 24479</w:t>
      </w:r>
    </w:p>
    <w:p/>
    <w:p>
      <w:pPr>
        <w:jc w:val="center"/>
      </w:pPr>
      <w:r>
        <w:rPr>
          <w:rFonts w:ascii="Calibri" w:hAnsi="Calibri"/>
          <w:color w:val="1F2937"/>
          <w:sz w:val="24"/>
        </w:rPr>
        <w:t>Ciudad de Guatemala, Guatemala</w:t>
        <w:br/>
        <w:t>Julio de 2026</w:t>
      </w:r>
    </w:p>
    <w:p>
      <w:r>
        <w:br w:type="page"/>
      </w:r>
    </w:p>
    <w:p>
      <w:pPr>
        <w:pStyle w:val="Heading1"/>
        <w:keepNext/>
      </w:pPr>
      <w:r>
        <w:t>Contenido</w:t>
      </w:r>
    </w:p>
    <w:p>
      <w:pPr>
        <w:pStyle w:val="ListNumber"/>
      </w:pPr>
      <w:r>
        <w:rPr>
          <w:rFonts w:ascii="Calibri" w:hAnsi="Calibri"/>
          <w:sz w:val="21"/>
        </w:rPr>
        <w:t>1. Resumen ejecutivo</w:t>
      </w:r>
    </w:p>
    <w:p>
      <w:pPr>
        <w:pStyle w:val="ListNumber"/>
      </w:pPr>
      <w:r>
        <w:rPr>
          <w:rFonts w:ascii="Calibri" w:hAnsi="Calibri"/>
          <w:sz w:val="21"/>
        </w:rPr>
        <w:t>2. Introduccion</w:t>
      </w:r>
    </w:p>
    <w:p>
      <w:pPr>
        <w:pStyle w:val="ListNumber"/>
      </w:pPr>
      <w:r>
        <w:rPr>
          <w:rFonts w:ascii="Calibri" w:hAnsi="Calibri"/>
          <w:sz w:val="21"/>
        </w:rPr>
        <w:t>3. Descripcion del proyecto</w:t>
      </w:r>
    </w:p>
    <w:p>
      <w:pPr>
        <w:pStyle w:val="ListNumber"/>
      </w:pPr>
      <w:r>
        <w:rPr>
          <w:rFonts w:ascii="Calibri" w:hAnsi="Calibri"/>
          <w:sz w:val="21"/>
        </w:rPr>
        <w:t>4. Arquitectura real del sistema</w:t>
      </w:r>
    </w:p>
    <w:p>
      <w:pPr>
        <w:pStyle w:val="ListNumber"/>
      </w:pPr>
      <w:r>
        <w:rPr>
          <w:rFonts w:ascii="Calibri" w:hAnsi="Calibri"/>
          <w:sz w:val="21"/>
        </w:rPr>
        <w:t>5. Importancia de las pruebas automatizadas</w:t>
      </w:r>
    </w:p>
    <w:p>
      <w:pPr>
        <w:pStyle w:val="ListNumber"/>
      </w:pPr>
      <w:r>
        <w:rPr>
          <w:rFonts w:ascii="Calibri" w:hAnsi="Calibri"/>
          <w:sz w:val="21"/>
        </w:rPr>
        <w:t>6. Fundamentos de pruebas</w:t>
      </w:r>
    </w:p>
    <w:p>
      <w:pPr>
        <w:pStyle w:val="ListNumber"/>
      </w:pPr>
      <w:r>
        <w:rPr>
          <w:rFonts w:ascii="Calibri" w:hAnsi="Calibri"/>
          <w:sz w:val="21"/>
        </w:rPr>
        <w:t>7. Herramientas investigadas para frontend</w:t>
      </w:r>
    </w:p>
    <w:p>
      <w:pPr>
        <w:pStyle w:val="ListNumber"/>
      </w:pPr>
      <w:r>
        <w:rPr>
          <w:rFonts w:ascii="Calibri" w:hAnsi="Calibri"/>
          <w:sz w:val="21"/>
        </w:rPr>
        <w:t>8. Herramientas investigadas para backend</w:t>
      </w:r>
    </w:p>
    <w:p>
      <w:pPr>
        <w:pStyle w:val="ListNumber"/>
      </w:pPr>
      <w:r>
        <w:rPr>
          <w:rFonts w:ascii="Calibri" w:hAnsi="Calibri"/>
          <w:sz w:val="21"/>
        </w:rPr>
        <w:t>9. Comparacion de herramientas</w:t>
      </w:r>
    </w:p>
    <w:p>
      <w:pPr>
        <w:pStyle w:val="ListNumber"/>
      </w:pPr>
      <w:r>
        <w:rPr>
          <w:rFonts w:ascii="Calibri" w:hAnsi="Calibri"/>
          <w:sz w:val="21"/>
        </w:rPr>
        <w:t>10. Seleccion de herramientas</w:t>
      </w:r>
    </w:p>
    <w:p>
      <w:pPr>
        <w:pStyle w:val="ListNumber"/>
      </w:pPr>
      <w:r>
        <w:rPr>
          <w:rFonts w:ascii="Calibri" w:hAnsi="Calibri"/>
          <w:sz w:val="21"/>
        </w:rPr>
        <w:t>11. Justificacion de Vitest y React Testing Library</w:t>
      </w:r>
    </w:p>
    <w:p>
      <w:pPr>
        <w:pStyle w:val="ListNumber"/>
      </w:pPr>
      <w:r>
        <w:rPr>
          <w:rFonts w:ascii="Calibri" w:hAnsi="Calibri"/>
          <w:sz w:val="21"/>
        </w:rPr>
        <w:t>12. Justificacion de Jest y Supertest</w:t>
      </w:r>
    </w:p>
    <w:p>
      <w:pPr>
        <w:pStyle w:val="ListNumber"/>
      </w:pPr>
      <w:r>
        <w:rPr>
          <w:rFonts w:ascii="Calibri" w:hAnsi="Calibri"/>
          <w:sz w:val="21"/>
        </w:rPr>
        <w:t>13. Configuracion implementada</w:t>
      </w:r>
    </w:p>
    <w:p>
      <w:pPr>
        <w:pStyle w:val="ListNumber"/>
      </w:pPr>
      <w:r>
        <w:rPr>
          <w:rFonts w:ascii="Calibri" w:hAnsi="Calibri"/>
          <w:sz w:val="21"/>
        </w:rPr>
        <w:t>14. Estrategia de pruebas</w:t>
      </w:r>
    </w:p>
    <w:p>
      <w:pPr>
        <w:pStyle w:val="ListNumber"/>
      </w:pPr>
      <w:r>
        <w:rPr>
          <w:rFonts w:ascii="Calibri" w:hAnsi="Calibri"/>
          <w:sz w:val="21"/>
        </w:rPr>
        <w:t>15. Pruebas implementadas en frontend</w:t>
      </w:r>
    </w:p>
    <w:p>
      <w:pPr>
        <w:pStyle w:val="ListNumber"/>
      </w:pPr>
      <w:r>
        <w:rPr>
          <w:rFonts w:ascii="Calibri" w:hAnsi="Calibri"/>
          <w:sz w:val="21"/>
        </w:rPr>
        <w:t>16. Pruebas implementadas en backend</w:t>
      </w:r>
    </w:p>
    <w:p>
      <w:pPr>
        <w:pStyle w:val="ListNumber"/>
      </w:pPr>
      <w:r>
        <w:rPr>
          <w:rFonts w:ascii="Calibri" w:hAnsi="Calibri"/>
          <w:sz w:val="21"/>
        </w:rPr>
        <w:t>17. Resultados</w:t>
      </w:r>
    </w:p>
    <w:p>
      <w:pPr>
        <w:pStyle w:val="ListNumber"/>
      </w:pPr>
      <w:r>
        <w:rPr>
          <w:rFonts w:ascii="Calibri" w:hAnsi="Calibri"/>
          <w:sz w:val="21"/>
        </w:rPr>
        <w:t>18. Cobertura</w:t>
      </w:r>
    </w:p>
    <w:p>
      <w:pPr>
        <w:pStyle w:val="ListNumber"/>
      </w:pPr>
      <w:r>
        <w:rPr>
          <w:rFonts w:ascii="Calibri" w:hAnsi="Calibri"/>
          <w:sz w:val="21"/>
        </w:rPr>
        <w:t>19. Ventajas</w:t>
      </w:r>
    </w:p>
    <w:p>
      <w:pPr>
        <w:pStyle w:val="ListNumber"/>
      </w:pPr>
      <w:r>
        <w:rPr>
          <w:rFonts w:ascii="Calibri" w:hAnsi="Calibri"/>
          <w:sz w:val="21"/>
        </w:rPr>
        <w:t>20. Desventajas</w:t>
      </w:r>
    </w:p>
    <w:p>
      <w:pPr>
        <w:pStyle w:val="ListNumber"/>
      </w:pPr>
      <w:r>
        <w:rPr>
          <w:rFonts w:ascii="Calibri" w:hAnsi="Calibri"/>
          <w:sz w:val="21"/>
        </w:rPr>
        <w:t>21. Tiempo empleado</w:t>
      </w:r>
    </w:p>
    <w:p>
      <w:pPr>
        <w:pStyle w:val="ListNumber"/>
      </w:pPr>
      <w:r>
        <w:rPr>
          <w:rFonts w:ascii="Calibri" w:hAnsi="Calibri"/>
          <w:sz w:val="21"/>
        </w:rPr>
        <w:t>22. Hallazgos tecnicos</w:t>
      </w:r>
    </w:p>
    <w:p>
      <w:pPr>
        <w:pStyle w:val="ListNumber"/>
      </w:pPr>
      <w:r>
        <w:rPr>
          <w:rFonts w:ascii="Calibri" w:hAnsi="Calibri"/>
          <w:sz w:val="21"/>
        </w:rPr>
        <w:t>23. Conclusiones</w:t>
      </w:r>
    </w:p>
    <w:p>
      <w:pPr>
        <w:pStyle w:val="ListNumber"/>
      </w:pPr>
      <w:r>
        <w:rPr>
          <w:rFonts w:ascii="Calibri" w:hAnsi="Calibri"/>
          <w:sz w:val="21"/>
        </w:rPr>
        <w:t>24. Recomendaciones</w:t>
      </w:r>
    </w:p>
    <w:p>
      <w:pPr>
        <w:pStyle w:val="ListNumber"/>
      </w:pPr>
      <w:r>
        <w:rPr>
          <w:rFonts w:ascii="Calibri" w:hAnsi="Calibri"/>
          <w:sz w:val="21"/>
        </w:rPr>
        <w:t>25. Referencias</w:t>
      </w:r>
    </w:p>
    <w:p>
      <w:pPr>
        <w:pStyle w:val="ListNumber"/>
      </w:pPr>
      <w:r>
        <w:rPr>
          <w:rFonts w:ascii="Calibri" w:hAnsi="Calibri"/>
          <w:sz w:val="21"/>
        </w:rPr>
        <w:t>26. Anexos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rFonts w:ascii="Calibri" w:hAnsi="Calibri"/>
          <w:b w:val="0"/>
          <w:sz w:val="22"/>
        </w:rPr>
        <w:t xml:space="preserve">Este informe presenta la investigacion, seleccion, configuracion e implementacion de pruebas automatizadas para la App de Apoyo y Orientacion para Solicitantes de Visa. El sistema analizado contiene un frontend construido con React 19.2.4 y Vite 8.0.1, y un backend Node.js con Express 5.2.1, PostgreSQL, </w:t>
      </w:r>
      <w:r>
        <w:rPr>
          <w:rFonts w:ascii="Consolas" w:hAnsi="Consolas"/>
          <w:color w:val="1F4D78"/>
          <w:sz w:val="19"/>
        </w:rPr>
        <w:t>multer</w:t>
      </w:r>
      <w:r>
        <w:rPr>
          <w:rFonts w:ascii="Calibri" w:hAnsi="Calibri"/>
          <w:b w:val="0"/>
          <w:sz w:val="22"/>
        </w:rPr>
        <w:t xml:space="preserve"> y Cloudflare R2 mediante </w:t>
      </w:r>
      <w:r>
        <w:rPr>
          <w:rFonts w:ascii="Consolas" w:hAnsi="Consolas"/>
          <w:color w:val="1F4D78"/>
          <w:sz w:val="19"/>
        </w:rPr>
        <w:t>@aws-sdk/client-s3</w:t>
      </w:r>
      <w:r>
        <w:rPr>
          <w:rFonts w:ascii="Calibri" w:hAnsi="Calibri"/>
          <w:b w:val="0"/>
          <w:sz w:val="22"/>
        </w:rPr>
        <w:t xml:space="preserve">. La tarea se enfoco en identificar herramientas compatibles con la arquitectura real del repositorio, sin inventar componentes ni endpoints. Para frontend se seleccionaron Vitest, React Testing Library, </w:t>
      </w:r>
      <w:r>
        <w:rPr>
          <w:rFonts w:ascii="Consolas" w:hAnsi="Consolas"/>
          <w:color w:val="1F4D78"/>
          <w:sz w:val="19"/>
        </w:rPr>
        <w:t>@testing-library/user-event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@testing-library/jest-dom</w:t>
      </w:r>
      <w:r>
        <w:rPr>
          <w:rFonts w:ascii="Calibri" w:hAnsi="Calibri"/>
          <w:b w:val="0"/>
          <w:sz w:val="22"/>
        </w:rPr>
        <w:t xml:space="preserve">, jsdom y cobertura V8. Para backend se seleccionaron Jest y Supertest con mocks de </w:t>
      </w:r>
      <w:r>
        <w:rPr>
          <w:rFonts w:ascii="Consolas" w:hAnsi="Consolas"/>
          <w:color w:val="1F4D78"/>
          <w:sz w:val="19"/>
        </w:rPr>
        <w:t>pg.Pool</w:t>
      </w:r>
      <w:r>
        <w:rPr>
          <w:rFonts w:ascii="Calibri" w:hAnsi="Calibri"/>
          <w:b w:val="0"/>
          <w:sz w:val="22"/>
        </w:rPr>
        <w:t xml:space="preserve"> y R2. Se implementaron 12 pruebas frontend y 14 pruebas backend. La ejecucion local reporto 12/12 pruebas frontend aprobadas y 14/14 pruebas backend aprobadas. La cobertura frontend fue 65.95% statements, 48.40% branches, 75.29% functions y 68.91% lines. La cobertura backend fue 36.81% statements, 20.75% branches, 50.00% functions y 37.55% lines.</w:t>
      </w:r>
    </w:p>
    <w:p>
      <w:pPr>
        <w:pStyle w:val="Heading1"/>
      </w:pPr>
      <w:r>
        <w:t>2. Introduccion</w:t>
      </w:r>
    </w:p>
    <w:p>
      <w:r>
        <w:rPr>
          <w:rFonts w:ascii="Calibri" w:hAnsi="Calibri"/>
          <w:b w:val="0"/>
          <w:sz w:val="22"/>
        </w:rPr>
        <w:t>Las pruebas automatizadas permiten verificar de forma repetible que un sistema conserva su comportamiento esperado despues de cambios de codigo. En una aplicacion de apoyo a solicitantes de visa, la calidad del software es especialmente relevante porque la plataforma administra orientacion, sesiones, formularios, documentos y seguimiento de tramites. El objetivo del informe es documentar las herramientas investigadas, justificar la seleccion tecnica y presentar pruebas implementadas sobre archivos reales del repositorio.</w:t>
      </w:r>
    </w:p>
    <w:p>
      <w:pPr>
        <w:pStyle w:val="Heading1"/>
      </w:pPr>
      <w:r>
        <w:t>3. Descripcion del proyecto</w:t>
      </w:r>
    </w:p>
    <w:p>
      <w:r>
        <w:rPr>
          <w:rFonts w:ascii="Calibri" w:hAnsi="Calibri"/>
          <w:b w:val="0"/>
          <w:sz w:val="22"/>
        </w:rPr>
        <w:t xml:space="preserve">El proyecto busca orientar a personas que desean solicitar o renovar visas, especialmente estadounidense y mexicana. El frontend contiene pantallas para onboarding, login, seleccion de perfil, dashboard, formulario DS-160, documentos, entrevista, notificaciones, chat y perfil. El backend expone endpoints REST para usuarios, tramites, documentos, DS-160, banco de preguntas, notificaciones y sesiones de entrevista. La base de datos PostgreSQL se define inicialmente en </w:t>
      </w:r>
      <w:r>
        <w:rPr>
          <w:rFonts w:ascii="Consolas" w:hAnsi="Consolas"/>
          <w:color w:val="1F4D78"/>
          <w:sz w:val="19"/>
        </w:rPr>
        <w:t>init.sql</w:t>
      </w:r>
      <w:r>
        <w:rPr>
          <w:rFonts w:ascii="Calibri" w:hAnsi="Calibri"/>
          <w:b w:val="0"/>
          <w:sz w:val="22"/>
        </w:rPr>
        <w:t>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Tecnologia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Archivo o ubicacion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Funcion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React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frontend/src/App.jsx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Interfaz de usuario y rutas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Vite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frontend/vite.config.js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Build, dev server y pruebas frontend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React Router DOM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frontend/src/App.jsx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Navegacion entre pantallas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Express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backend/app.js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API REST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PostgreSQL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init.sql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Persistencia de usuarios, tramites, documentos y sesiones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pg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backend/app.js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Conexion a PostgreSQL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multer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backend/upload.js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Manejo de archivos en memoria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Cloudflare R2/S3 SDK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backend/r2.js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Almacenamiento externo de archivos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Docker Compose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docker-compose.yml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Orquestacion de frontend, backend y base</w:t>
            </w:r>
          </w:p>
        </w:tc>
      </w:tr>
    </w:tbl>
    <w:p/>
    <w:p>
      <w:pPr>
        <w:pStyle w:val="Heading1"/>
      </w:pPr>
      <w:r>
        <w:t>4. Arquitectura real del sistema</w:t>
      </w:r>
    </w:p>
    <w:p>
      <w:r>
        <w:rPr>
          <w:rFonts w:ascii="Calibri" w:hAnsi="Calibri"/>
          <w:b w:val="0"/>
          <w:sz w:val="22"/>
        </w:rPr>
        <w:t xml:space="preserve">La aplicacion usa una arquitectura cliente-servidor. El frontend React consume el backend mediante </w:t>
      </w:r>
      <w:r>
        <w:rPr>
          <w:rFonts w:ascii="Consolas" w:hAnsi="Consolas"/>
          <w:color w:val="1F4D78"/>
          <w:sz w:val="19"/>
        </w:rPr>
        <w:t>fetch</w:t>
      </w:r>
      <w:r>
        <w:rPr>
          <w:rFonts w:ascii="Calibri" w:hAnsi="Calibri"/>
          <w:b w:val="0"/>
          <w:sz w:val="22"/>
        </w:rPr>
        <w:t xml:space="preserve"> y la funcion </w:t>
      </w:r>
      <w:r>
        <w:rPr>
          <w:rFonts w:ascii="Consolas" w:hAnsi="Consolas"/>
          <w:color w:val="1F4D78"/>
          <w:sz w:val="19"/>
        </w:rPr>
        <w:t>buildApiUrl</w:t>
      </w:r>
      <w:r>
        <w:rPr>
          <w:rFonts w:ascii="Calibri" w:hAnsi="Calibri"/>
          <w:b w:val="0"/>
          <w:sz w:val="22"/>
        </w:rPr>
        <w:t xml:space="preserve"> ubicada en </w:t>
      </w:r>
      <w:r>
        <w:rPr>
          <w:rFonts w:ascii="Consolas" w:hAnsi="Consolas"/>
          <w:color w:val="1F4D78"/>
          <w:sz w:val="19"/>
        </w:rPr>
        <w:t>frontend/src/config/api.js</w:t>
      </w:r>
      <w:r>
        <w:rPr>
          <w:rFonts w:ascii="Calibri" w:hAnsi="Calibri"/>
          <w:b w:val="0"/>
          <w:sz w:val="22"/>
        </w:rPr>
        <w:t xml:space="preserve">. El backend Express registra middlewares CORS, </w:t>
      </w:r>
      <w:r>
        <w:rPr>
          <w:rFonts w:ascii="Consolas" w:hAnsi="Consolas"/>
          <w:color w:val="1F4D78"/>
          <w:sz w:val="19"/>
        </w:rPr>
        <w:t>express.json()</w:t>
      </w:r>
      <w:r>
        <w:rPr>
          <w:rFonts w:ascii="Calibri" w:hAnsi="Calibri"/>
          <w:b w:val="0"/>
          <w:sz w:val="22"/>
        </w:rPr>
        <w:t xml:space="preserve"> y rutas reales. La persistencia se realiza en PostgreSQL mediante </w:t>
      </w:r>
      <w:r>
        <w:rPr>
          <w:rFonts w:ascii="Consolas" w:hAnsi="Consolas"/>
          <w:color w:val="1F4D78"/>
          <w:sz w:val="19"/>
        </w:rPr>
        <w:t>Pool</w:t>
      </w:r>
      <w:r>
        <w:rPr>
          <w:rFonts w:ascii="Calibri" w:hAnsi="Calibri"/>
          <w:b w:val="0"/>
          <w:sz w:val="22"/>
        </w:rPr>
        <w:t xml:space="preserve"> de </w:t>
      </w:r>
      <w:r>
        <w:rPr>
          <w:rFonts w:ascii="Consolas" w:hAnsi="Consolas"/>
          <w:color w:val="1F4D78"/>
          <w:sz w:val="19"/>
        </w:rPr>
        <w:t>pg</w:t>
      </w:r>
      <w:r>
        <w:rPr>
          <w:rFonts w:ascii="Calibri" w:hAnsi="Calibri"/>
          <w:b w:val="0"/>
          <w:sz w:val="22"/>
        </w:rPr>
        <w:t xml:space="preserve">. Para documentos y audios se usa </w:t>
      </w:r>
      <w:r>
        <w:rPr>
          <w:rFonts w:ascii="Consolas" w:hAnsi="Consolas"/>
          <w:color w:val="1F4D78"/>
          <w:sz w:val="19"/>
        </w:rPr>
        <w:t>multer</w:t>
      </w:r>
      <w:r>
        <w:rPr>
          <w:rFonts w:ascii="Calibri" w:hAnsi="Calibri"/>
          <w:b w:val="0"/>
          <w:sz w:val="22"/>
        </w:rPr>
        <w:t xml:space="preserve"> y funciones de R2 en </w:t>
      </w:r>
      <w:r>
        <w:rPr>
          <w:rFonts w:ascii="Consolas" w:hAnsi="Consolas"/>
          <w:color w:val="1F4D78"/>
          <w:sz w:val="19"/>
        </w:rPr>
        <w:t>backend/r2.js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  <w:t>Refactor implementado: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backend/app.js</w:t>
      </w:r>
      <w:r>
        <w:rPr>
          <w:rFonts w:ascii="Calibri" w:hAnsi="Calibri"/>
          <w:b w:val="0"/>
          <w:sz w:val="22"/>
        </w:rPr>
        <w:t xml:space="preserve">: contiene la configuracion de Express, middlewares, conexion, rutas y exporta </w:t>
      </w:r>
      <w:r>
        <w:rPr>
          <w:rFonts w:ascii="Consolas" w:hAnsi="Consolas"/>
          <w:color w:val="1F4D78"/>
          <w:sz w:val="19"/>
        </w:rPr>
        <w:t>app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backend/index.js</w:t>
      </w:r>
      <w:r>
        <w:rPr>
          <w:rFonts w:ascii="Calibri" w:hAnsi="Calibri"/>
          <w:b w:val="0"/>
          <w:sz w:val="22"/>
        </w:rPr>
        <w:t xml:space="preserve">: importa </w:t>
      </w:r>
      <w:r>
        <w:rPr>
          <w:rFonts w:ascii="Consolas" w:hAnsi="Consolas"/>
          <w:color w:val="1F4D78"/>
          <w:sz w:val="19"/>
        </w:rPr>
        <w:t>app</w:t>
      </w:r>
      <w:r>
        <w:rPr>
          <w:rFonts w:ascii="Calibri" w:hAnsi="Calibri"/>
          <w:b w:val="0"/>
          <w:sz w:val="22"/>
        </w:rPr>
        <w:t xml:space="preserve"> y ejecuta </w:t>
      </w:r>
      <w:r>
        <w:rPr>
          <w:rFonts w:ascii="Consolas" w:hAnsi="Consolas"/>
          <w:color w:val="1F4D78"/>
          <w:sz w:val="19"/>
        </w:rPr>
        <w:t>app.listen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  <w:t xml:space="preserve">Este cambio permite que Supertest importe </w:t>
      </w:r>
      <w:r>
        <w:rPr>
          <w:rFonts w:ascii="Consolas" w:hAnsi="Consolas"/>
          <w:color w:val="1F4D78"/>
          <w:sz w:val="19"/>
        </w:rPr>
        <w:t>app</w:t>
      </w:r>
      <w:r>
        <w:rPr>
          <w:rFonts w:ascii="Calibri" w:hAnsi="Calibri"/>
          <w:b w:val="0"/>
          <w:sz w:val="22"/>
        </w:rPr>
        <w:t xml:space="preserve"> sin abrir un puerto durante las pruebas.</w:t>
      </w:r>
    </w:p>
    <w:p>
      <w:pPr>
        <w:pStyle w:val="Heading1"/>
      </w:pPr>
      <w:r>
        <w:t>5. Importancia de las pruebas automatizadas</w:t>
      </w:r>
    </w:p>
    <w:p>
      <w:r>
        <w:rPr>
          <w:rFonts w:ascii="Calibri" w:hAnsi="Calibri"/>
          <w:b w:val="0"/>
          <w:sz w:val="22"/>
        </w:rPr>
        <w:t>En este proyecto, las pruebas automatizadas reducen el riesgo de romper flujos de alto impacto: login, registro, validacion de sesion, banco de preguntas, notificaciones, carga de documentos y entrevista. Tambien permiten simular fallos de base de datos sin afectar datos reales.</w:t>
      </w:r>
    </w:p>
    <w:p>
      <w:pPr>
        <w:pStyle w:val="Heading1"/>
      </w:pPr>
      <w:r>
        <w:t>6. Fundamentos de pruebas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Concepto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Aplicacion al proyecto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Prueba unitaria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buildApiUrl</w:t>
            </w:r>
            <w:r>
              <w:rPr>
                <w:rFonts w:ascii="Calibri" w:hAnsi="Calibri"/>
                <w:b w:val="0"/>
                <w:sz w:val="22"/>
              </w:rPr>
              <w:t>, hooks y componentes aislados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Prueba de componente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QuestionBankModal</w:t>
            </w:r>
            <w:r>
              <w:rPr>
                <w:rFonts w:ascii="Calibri" w:hAnsi="Calibri"/>
                <w:b w:val="0"/>
                <w:sz w:val="22"/>
              </w:rP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QuestionBankCard</w:t>
            </w:r>
            <w:r>
              <w:rPr>
                <w:rFonts w:ascii="Calibri" w:hAnsi="Calibri"/>
                <w:b w:val="0"/>
                <w:sz w:val="22"/>
              </w:rP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DocumentCard</w:t>
            </w:r>
            <w:r>
              <w:rPr>
                <w:rFonts w:ascii="Calibri" w:hAnsi="Calibri"/>
                <w:b w:val="0"/>
                <w:sz w:val="22"/>
              </w:rP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ProfileSelection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Prueba de integracion HTTP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Endpoints Express con Supertest y mocks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Prueba E2E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No implementada; seria candidata con Playwright o Cypress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Mock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fetch</w:t>
            </w:r>
            <w:r>
              <w:rPr>
                <w:rFonts w:ascii="Calibri" w:hAnsi="Calibri"/>
                <w:b w:val="0"/>
                <w:sz w:val="22"/>
              </w:rP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pg.Pool</w:t>
            </w:r>
            <w:r>
              <w:rPr>
                <w:rFonts w:ascii="Calibri" w:hAnsi="Calibri"/>
                <w:b w:val="0"/>
                <w:sz w:val="22"/>
              </w:rPr>
              <w:t>, R2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Stub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Respuestas fijas para consultas SQL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Spy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 xml:space="preserve">Verificacion de llamadas como </w:t>
            </w:r>
            <w:r>
              <w:rPr>
                <w:rFonts w:ascii="Consolas" w:hAnsi="Consolas"/>
                <w:color w:val="1F4D78"/>
                <w:sz w:val="19"/>
              </w:rPr>
              <w:t>fetch</w:t>
            </w:r>
            <w:r>
              <w:rPr>
                <w:rFonts w:ascii="Calibri" w:hAnsi="Calibri"/>
                <w:b w:val="0"/>
                <w:sz w:val="22"/>
              </w:rPr>
              <w:t xml:space="preserve"> y callbacks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Assertion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expect</w:t>
            </w:r>
            <w:r>
              <w:rPr>
                <w:rFonts w:ascii="Calibri" w:hAnsi="Calibri"/>
                <w:b w:val="0"/>
                <w:sz w:val="22"/>
              </w:rP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toBe</w:t>
            </w:r>
            <w:r>
              <w:rPr>
                <w:rFonts w:ascii="Calibri" w:hAnsi="Calibri"/>
                <w:b w:val="0"/>
                <w:sz w:val="22"/>
              </w:rP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toEqual</w:t>
            </w:r>
            <w:r>
              <w:rPr>
                <w:rFonts w:ascii="Calibri" w:hAnsi="Calibri"/>
                <w:b w:val="0"/>
                <w:sz w:val="22"/>
              </w:rPr>
              <w:t xml:space="preserve">, </w:t>
            </w:r>
            <w:r>
              <w:rPr>
                <w:rFonts w:ascii="Consolas" w:hAnsi="Consolas"/>
                <w:color w:val="1F4D78"/>
                <w:sz w:val="19"/>
              </w:rPr>
              <w:t>toHaveBeenCalledWith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Cobertura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Reportes V8 y Jest para statements, branches, functions y lines</w:t>
            </w:r>
          </w:p>
        </w:tc>
      </w:tr>
    </w:tbl>
    <w:p/>
    <w:p>
      <w:pPr>
        <w:pStyle w:val="Heading1"/>
      </w:pPr>
      <w:r>
        <w:t>7. Herramientas investigadas para frontend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Herramienta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Proposito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Ventajas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Desventajas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Integracion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Vitest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Runner unitario para Vite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Reusa configuracion Vite, rapido, soporta JSX y V8 coverage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Requiere configurar jsdom para DOM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Muy alta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Jest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Runner general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Popular, robusto, buena documentacion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En Vite puede requerir mas transformacion/configuracion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React Testing Library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Pruebas de comportamiento visible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Enfoca pruebas en DOM y uso real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No prueba detalles internos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Cypress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Component/E2E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Excelente para flujos visuales en navegador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No es herramienta puramente unitaria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Futura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Playwright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E2E y componentes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Multi-navegador, fuerte para flujos reales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Mayor costo de ejecucion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Futura</w:t>
            </w:r>
          </w:p>
        </w:tc>
      </w:tr>
    </w:tbl>
    <w:p/>
    <w:p>
      <w:pPr>
        <w:pStyle w:val="Heading1"/>
      </w:pPr>
      <w:r>
        <w:t>8. Herramientas investigadas para backend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Herramienta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Proposito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Ventajas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Desventajas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Integracion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Jest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Runner y mocks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Encaja con CommonJS, mocks integrados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 xml:space="preserve">Puede requerir </w:t>
            </w:r>
            <w:r>
              <w:rPr>
                <w:rFonts w:ascii="Consolas" w:hAnsi="Consolas"/>
                <w:color w:val="1F4D78"/>
                <w:sz w:val="19"/>
              </w:rPr>
              <w:t>--runInBand</w:t>
            </w:r>
            <w:r>
              <w:rPr>
                <w:rFonts w:ascii="Calibri" w:hAnsi="Calibri"/>
                <w:b w:val="0"/>
                <w:sz w:val="22"/>
              </w:rPr>
              <w:t xml:space="preserve"> cuando hay estado global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Vitest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Runner moderno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Rapido y compatible con Jest APIs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Backend actual no usa Vite ni ESM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Mocha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Runner flexible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Maduro, configurable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Requiere combinar con Chai/Sinon para assertions/mocks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Chai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Assertions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Sintaxis expresiva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No es runner por si solo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Complementaria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Supertest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HTTP assertions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Prueba Express sin puerto fijo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No reemplaza mocks de BD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Node.js Test Runner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Runner nativo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Sin dependencia externa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Menos ecosistema de mocks que Jest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Sinon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Spies/stubs/mocks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Muy robusto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Redundante si Jest ya cubre mocks necesarios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Opcional</w:t>
            </w:r>
          </w:p>
        </w:tc>
      </w:tr>
    </w:tbl>
    <w:p/>
    <w:p>
      <w:pPr>
        <w:pStyle w:val="Heading1"/>
      </w:pPr>
      <w:r>
        <w:t>9. Comparacion de herramientas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Criterio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Vitest + RTL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Jest frontend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Jest + Supertest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Mocha/Chai/Sinon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Node Test Runner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Compatibilidad React/Vite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No aplica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Compatibilidad Express/CommonJS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Facilidad de configuracion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Comunidad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Documentacion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Mocks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Cobertura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Con nyc/c8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Nativa/externa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Curva de aprendizaje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Baja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Baja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Baja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Media</w:t>
            </w:r>
          </w:p>
        </w:tc>
      </w:tr>
      <w:tr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Mantenimiento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Alto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Alto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Alto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Alto</w:t>
            </w:r>
          </w:p>
        </w:tc>
        <w:tc>
          <w:tcPr>
            <w:tcW w:type="dxa" w:w="156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Alto</w:t>
            </w:r>
          </w:p>
        </w:tc>
      </w:tr>
    </w:tbl>
    <w:p/>
    <w:p>
      <w:pPr>
        <w:pStyle w:val="Heading1"/>
      </w:pPr>
      <w:r>
        <w:t>10. Seleccion de herramientas</w:t>
      </w:r>
    </w:p>
    <w:p>
      <w:r>
        <w:rPr>
          <w:rFonts w:ascii="Calibri" w:hAnsi="Calibri"/>
          <w:b w:val="0"/>
          <w:sz w:val="22"/>
        </w:rPr>
        <w:t>Frontend: Vitest + React Testing Library + user-event + jest-dom + jsdom + V8 coverage.</w:t>
      </w:r>
    </w:p>
    <w:p>
      <w:r>
        <w:rPr>
          <w:rFonts w:ascii="Calibri" w:hAnsi="Calibri"/>
          <w:b w:val="0"/>
          <w:sz w:val="22"/>
        </w:rPr>
        <w:t xml:space="preserve">Backend: Jest + Supertest + mocks de </w:t>
      </w:r>
      <w:r>
        <w:rPr>
          <w:rFonts w:ascii="Consolas" w:hAnsi="Consolas"/>
          <w:color w:val="1F4D78"/>
          <w:sz w:val="19"/>
        </w:rPr>
        <w:t>pg.Pool</w:t>
      </w:r>
      <w:r>
        <w:rPr>
          <w:rFonts w:ascii="Calibri" w:hAnsi="Calibri"/>
          <w:b w:val="0"/>
          <w:sz w:val="22"/>
        </w:rPr>
        <w:t xml:space="preserve"> y R2.</w:t>
      </w:r>
    </w:p>
    <w:p>
      <w:pPr>
        <w:pStyle w:val="Heading1"/>
      </w:pPr>
      <w:r>
        <w:t>11. Justificacion de Vitest y React Testing Library</w:t>
      </w:r>
    </w:p>
    <w:p>
      <w:r>
        <w:rPr>
          <w:rFonts w:ascii="Calibri" w:hAnsi="Calibri"/>
          <w:b w:val="0"/>
          <w:sz w:val="22"/>
        </w:rPr>
        <w:t xml:space="preserve">Vitest es adecuado porque el frontend usa Vite. La configuracion se agrego directamente en </w:t>
      </w:r>
      <w:r>
        <w:rPr>
          <w:rFonts w:ascii="Consolas" w:hAnsi="Consolas"/>
          <w:color w:val="1F4D78"/>
          <w:sz w:val="19"/>
        </w:rPr>
        <w:t>frontend/vite.config.js</w:t>
      </w:r>
      <w:r>
        <w:rPr>
          <w:rFonts w:ascii="Calibri" w:hAnsi="Calibri"/>
          <w:b w:val="0"/>
          <w:sz w:val="22"/>
        </w:rPr>
        <w:t xml:space="preserve">, con </w:t>
      </w:r>
      <w:r>
        <w:rPr>
          <w:rFonts w:ascii="Consolas" w:hAnsi="Consolas"/>
          <w:color w:val="1F4D78"/>
          <w:sz w:val="19"/>
        </w:rPr>
        <w:t>environment: "jsdom"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globals: true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setupFiles</w:t>
      </w:r>
      <w:r>
        <w:rPr>
          <w:rFonts w:ascii="Calibri" w:hAnsi="Calibri"/>
          <w:b w:val="0"/>
          <w:sz w:val="22"/>
        </w:rPr>
        <w:t xml:space="preserve"> y cobertura V8. React Testing Library permite comprobar lo que el usuario ve y manipula: botones, formularios, mensajes y cambios de estado.</w:t>
      </w:r>
    </w:p>
    <w:p>
      <w:pPr>
        <w:pStyle w:val="Heading1"/>
      </w:pPr>
      <w:r>
        <w:t>12. Justificacion de Jest y Supertest</w:t>
      </w:r>
    </w:p>
    <w:p>
      <w:r>
        <w:rPr>
          <w:rFonts w:ascii="Calibri" w:hAnsi="Calibri"/>
          <w:b w:val="0"/>
          <w:sz w:val="22"/>
        </w:rPr>
        <w:t xml:space="preserve">El backend usa CommonJS. Jest permite mocks de modulos como </w:t>
      </w:r>
      <w:r>
        <w:rPr>
          <w:rFonts w:ascii="Consolas" w:hAnsi="Consolas"/>
          <w:color w:val="1F4D78"/>
          <w:sz w:val="19"/>
        </w:rPr>
        <w:t>pg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onsolas" w:hAnsi="Consolas"/>
          <w:color w:val="1F4D78"/>
          <w:sz w:val="19"/>
        </w:rPr>
        <w:t>../r2</w:t>
      </w:r>
      <w:r>
        <w:rPr>
          <w:rFonts w:ascii="Calibri" w:hAnsi="Calibri"/>
          <w:b w:val="0"/>
          <w:sz w:val="22"/>
        </w:rPr>
        <w:t xml:space="preserve"> sin convertir el proyecto a ES Modules. Supertest permite enviar requests a </w:t>
      </w:r>
      <w:r>
        <w:rPr>
          <w:rFonts w:ascii="Consolas" w:hAnsi="Consolas"/>
          <w:color w:val="1F4D78"/>
          <w:sz w:val="19"/>
        </w:rPr>
        <w:t>app</w:t>
      </w:r>
      <w:r>
        <w:rPr>
          <w:rFonts w:ascii="Calibri" w:hAnsi="Calibri"/>
          <w:b w:val="0"/>
          <w:sz w:val="22"/>
        </w:rPr>
        <w:t xml:space="preserve"> directamente, sin ejecutar </w:t>
      </w:r>
      <w:r>
        <w:rPr>
          <w:rFonts w:ascii="Consolas" w:hAnsi="Consolas"/>
          <w:color w:val="1F4D78"/>
          <w:sz w:val="19"/>
        </w:rPr>
        <w:t>app.listen</w:t>
      </w:r>
      <w:r>
        <w:rPr>
          <w:rFonts w:ascii="Calibri" w:hAnsi="Calibri"/>
          <w:b w:val="0"/>
          <w:sz w:val="22"/>
        </w:rPr>
        <w:t xml:space="preserve"> ni abrir puertos.</w:t>
      </w:r>
    </w:p>
    <w:p>
      <w:pPr>
        <w:pStyle w:val="Heading1"/>
      </w:pPr>
      <w:r>
        <w:t>13. Configuracion implementada</w:t>
      </w:r>
    </w:p>
    <w:p>
      <w:r>
        <w:rPr>
          <w:rFonts w:ascii="Calibri" w:hAnsi="Calibri"/>
          <w:b w:val="0"/>
          <w:sz w:val="22"/>
        </w:rPr>
        <w:t>Frontend: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frontend/package.json</w:t>
      </w:r>
      <w:r>
        <w:rPr>
          <w:rFonts w:ascii="Calibri" w:hAnsi="Calibri"/>
          <w:b w:val="0"/>
          <w:sz w:val="22"/>
        </w:rPr>
        <w:t xml:space="preserve">: scripts </w:t>
      </w:r>
      <w:r>
        <w:rPr>
          <w:rFonts w:ascii="Consolas" w:hAnsi="Consolas"/>
          <w:color w:val="1F4D78"/>
          <w:sz w:val="19"/>
        </w:rPr>
        <w:t>test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test:run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test:coverage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color w:val="1F4D78"/>
          <w:sz w:val="19"/>
        </w:rPr>
        <w:t>test:watch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frontend/vite.config.js</w:t>
      </w:r>
      <w:r>
        <w:rPr>
          <w:rFonts w:ascii="Calibri" w:hAnsi="Calibri"/>
          <w:b w:val="0"/>
          <w:sz w:val="22"/>
        </w:rPr>
        <w:t>: configuracion Vitest.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frontend/src/setupTests.js</w:t>
      </w:r>
      <w:r>
        <w:rPr>
          <w:rFonts w:ascii="Calibri" w:hAnsi="Calibri"/>
          <w:b w:val="0"/>
          <w:sz w:val="22"/>
        </w:rPr>
        <w:t xml:space="preserve">: </w:t>
      </w:r>
      <w:r>
        <w:rPr>
          <w:rFonts w:ascii="Consolas" w:hAnsi="Consolas"/>
          <w:color w:val="1F4D78"/>
          <w:sz w:val="19"/>
        </w:rPr>
        <w:t>jest-dom</w:t>
      </w:r>
      <w:r>
        <w:rPr>
          <w:rFonts w:ascii="Calibri" w:hAnsi="Calibri"/>
          <w:b w:val="0"/>
          <w:sz w:val="22"/>
        </w:rPr>
        <w:t>, limpieza de mocks y storage.</w:t>
      </w:r>
    </w:p>
    <w:p>
      <w:r>
        <w:rPr>
          <w:rFonts w:ascii="Calibri" w:hAnsi="Calibri"/>
          <w:b w:val="0"/>
          <w:sz w:val="22"/>
        </w:rPr>
        <w:t>Backend: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backend/app.js</w:t>
      </w:r>
      <w:r>
        <w:rPr>
          <w:rFonts w:ascii="Calibri" w:hAnsi="Calibri"/>
          <w:b w:val="0"/>
          <w:sz w:val="22"/>
        </w:rPr>
        <w:t>: exporta la aplicacion Express.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backend/index.js</w:t>
      </w:r>
      <w:r>
        <w:rPr>
          <w:rFonts w:ascii="Calibri" w:hAnsi="Calibri"/>
          <w:b w:val="0"/>
          <w:sz w:val="22"/>
        </w:rPr>
        <w:t>: arranca el servidor.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backend/jest.config.js</w:t>
      </w:r>
      <w:r>
        <w:rPr>
          <w:rFonts w:ascii="Calibri" w:hAnsi="Calibri"/>
          <w:b w:val="0"/>
          <w:sz w:val="22"/>
        </w:rPr>
        <w:t>: ambiente Node y cobertura.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backend/__tests__/app.test.js</w:t>
      </w:r>
      <w:r>
        <w:rPr>
          <w:rFonts w:ascii="Calibri" w:hAnsi="Calibri"/>
          <w:b w:val="0"/>
          <w:sz w:val="22"/>
        </w:rPr>
        <w:t>: pruebas HTTP.</w:t>
      </w:r>
    </w:p>
    <w:p>
      <w:pPr>
        <w:pStyle w:val="Heading1"/>
      </w:pPr>
      <w:r>
        <w:t>14. Estrategia de pruebas</w:t>
      </w:r>
    </w:p>
    <w:p>
      <w:r>
        <w:rPr>
          <w:rFonts w:ascii="Calibri" w:hAnsi="Calibri"/>
          <w:b w:val="0"/>
          <w:sz w:val="22"/>
        </w:rPr>
        <w:t xml:space="preserve">La matriz completa se encuentra en </w:t>
      </w:r>
      <w:r>
        <w:rPr>
          <w:rFonts w:ascii="Consolas" w:hAnsi="Consolas"/>
          <w:color w:val="1F4D78"/>
          <w:sz w:val="19"/>
        </w:rPr>
        <w:t>docs/estrategia-pruebas.md</w:t>
      </w:r>
      <w:r>
        <w:rPr>
          <w:rFonts w:ascii="Calibri" w:hAnsi="Calibri"/>
          <w:b w:val="0"/>
          <w:sz w:val="22"/>
        </w:rPr>
        <w:t>. La suite implementada prioriza pruebas de alto valor: autenticacion, configuracion API, tema, seleccion de perfil, componentes administrativos, documentos, registro, login, banco de preguntas, notificaciones y entrevista.</w:t>
      </w:r>
    </w:p>
    <w:p>
      <w:pPr>
        <w:pStyle w:val="Heading1"/>
      </w:pPr>
      <w:r>
        <w:t>15. Pruebas implementadas en frontend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Archivo de prueba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Archivo probado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Escenario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frontend/src/__tests__/api.test.js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frontend/src/config/api.js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Normalizacion de API base y rutas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frontend/src/__tests__/useRequireAuth.test.jsx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frontend/src/hooks/useRequireAuth.jsx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Sesion valida e invalida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frontend/src/__tests__/useTheme.test.jsx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frontend/src/hooks/useTheme.jsx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Cambio de tema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frontend/src/__tests__/QuestionBankModal.test.jsx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frontend/src/components/QuestionBankModal.jsx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Crear y editar pregunta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frontend/src/__tests__/QuestionBankCard.test.jsx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frontend/src/components/QuestionBankCard.jsx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Editar y eliminar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frontend/src/__tests__/DocumentCard.test.jsx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frontend/src/components/DocumentCard.jsx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Validacion de formato y usuario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frontend/src/__tests__/ProfileSelection.test.jsx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frontend/src/pages/ProfileSelection/ProfileSelection.jsx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Seleccion y guardado de perfil</w:t>
            </w:r>
          </w:p>
        </w:tc>
      </w:tr>
    </w:tbl>
    <w:p/>
    <w:p>
      <w:r>
        <w:rPr>
          <w:rFonts w:ascii="Calibri" w:hAnsi="Calibri"/>
          <w:b w:val="0"/>
          <w:sz w:val="22"/>
        </w:rPr>
        <w:t>Fragmento representativo: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await user.click(screen.getByText("Turismo / Negocios (B1/B2)"));</w:t>
              <w:br/>
              <w:t>await user.click(screen.getByRole("button", { name: "Continuar" }));</w:t>
              <w:br/>
              <w:t>expect(localStorage.getItem("perfilUsuario")).toBe("turismo_negocios");</w:t>
            </w:r>
          </w:p>
        </w:tc>
      </w:tr>
    </w:tbl>
    <w:p/>
    <w:p>
      <w:pPr>
        <w:pStyle w:val="Heading1"/>
      </w:pPr>
      <w:r>
        <w:t>16. Pruebas implementadas en backend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Endpoint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Escenarios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GET /validar-sesion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Correo existente y no existente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POST /register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Registro correcto y error de BD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POST /login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Credenciales validas e incorrectas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GET /questions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Listado simulado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POST /questions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Creacion valida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PUT /questions/:id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Actualizacion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DELETE /questions/:id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Eliminacion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GET /notificaciones/:userId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Listado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PUT /notificaciones/:id/leer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Marcar leida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POST /interview-sessions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Crear sesion</w:t>
            </w:r>
          </w:p>
        </w:tc>
      </w:tr>
      <w:tr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onsolas" w:hAnsi="Consolas"/>
                <w:color w:val="1F4D78"/>
                <w:sz w:val="19"/>
              </w:rPr>
              <w:t>PUT /interview-sessions/:id/feedback</w:t>
            </w:r>
          </w:p>
        </w:tc>
        <w:tc>
          <w:tcPr>
            <w:tcW w:type="dxa" w:w="468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Guardar feedback</w:t>
            </w:r>
          </w:p>
        </w:tc>
      </w:tr>
    </w:tbl>
    <w:p/>
    <w:p>
      <w:r>
        <w:rPr>
          <w:rFonts w:ascii="Calibri" w:hAnsi="Calibri"/>
          <w:b w:val="0"/>
          <w:sz w:val="22"/>
        </w:rPr>
        <w:t>Fragmento representativo: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  <w:insideH w:val="single" w:sz="6" w:space="0" w:color="E5E7EB"/>
              <w:insideV w:val="single" w:sz="6" w:space="0" w:color="E5E7EB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7"/>
              </w:rPr>
              <w:t>const response = await request(app)</w:t>
              <w:br/>
              <w:t xml:space="preserve">  .post("/login")</w:t>
              <w:br/>
              <w:t xml:space="preserve">  .send({ correo: "login@example.com", contrasena: "1234" });</w:t>
              <w:br/>
              <w:t>expect(response.status).toBe(200);</w:t>
              <w:br/>
              <w:t>expect(response.body.message).toBe("Login exitoso");</w:t>
            </w:r>
          </w:p>
        </w:tc>
      </w:tr>
    </w:tbl>
    <w:p/>
    <w:p>
      <w:pPr>
        <w:pStyle w:val="Heading1"/>
      </w:pPr>
      <w:r>
        <w:t>17. Resultados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Metrica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Frontend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Backend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Pruebas ejecutadas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12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14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Pruebas aprobadas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12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14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Pruebas fallidas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0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0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Archivos de prueba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7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1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Tiempo suite sin cobertura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3.08 s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1.225 s</w:t>
            </w:r>
          </w:p>
        </w:tc>
      </w:tr>
      <w:tr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Tiempo suite con cobertura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3.91 s</w:t>
            </w:r>
          </w:p>
        </w:tc>
        <w:tc>
          <w:tcPr>
            <w:tcW w:type="dxa" w:w="312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2.354 s</w:t>
            </w:r>
          </w:p>
        </w:tc>
      </w:tr>
    </w:tbl>
    <w:p/>
    <w:p>
      <w:r>
        <w:rPr>
          <w:rFonts w:ascii="Calibri" w:hAnsi="Calibri"/>
          <w:b w:val="0"/>
          <w:sz w:val="22"/>
        </w:rPr>
        <w:t xml:space="preserve">Nota: durante frontend aparece el aviso de jsdom </w:t>
      </w:r>
      <w:r>
        <w:rPr>
          <w:rFonts w:ascii="Consolas" w:hAnsi="Consolas"/>
          <w:color w:val="1F4D78"/>
          <w:sz w:val="19"/>
        </w:rPr>
        <w:t>Not implemented: navigation to another Document</w:t>
      </w:r>
      <w:r>
        <w:rPr>
          <w:rFonts w:ascii="Calibri" w:hAnsi="Calibri"/>
          <w:b w:val="0"/>
          <w:sz w:val="22"/>
        </w:rPr>
        <w:t xml:space="preserve">, originado por rutas que asignan </w:t>
      </w:r>
      <w:r>
        <w:rPr>
          <w:rFonts w:ascii="Consolas" w:hAnsi="Consolas"/>
          <w:color w:val="1F4D78"/>
          <w:sz w:val="19"/>
        </w:rPr>
        <w:t>window.location.href</w:t>
      </w:r>
      <w:r>
        <w:rPr>
          <w:rFonts w:ascii="Calibri" w:hAnsi="Calibri"/>
          <w:b w:val="0"/>
          <w:sz w:val="22"/>
        </w:rPr>
        <w:t>; no provoco fallo.</w:t>
      </w:r>
    </w:p>
    <w:p>
      <w:pPr>
        <w:pStyle w:val="Heading1"/>
      </w:pPr>
      <w:r>
        <w:t>18. Cobertura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Capa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Statements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Branches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Functions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Lines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Frontend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65.95%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48.40%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75.29%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68.91%</w:t>
            </w:r>
          </w:p>
        </w:tc>
      </w:tr>
      <w:tr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Backend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36.81%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20.75%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50.00%</w:t>
            </w:r>
          </w:p>
        </w:tc>
        <w:tc>
          <w:tcPr>
            <w:tcW w:type="dxa" w:w="1872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37.55%</w:t>
            </w:r>
          </w:p>
        </w:tc>
      </w:tr>
    </w:tbl>
    <w:p/>
    <w:p>
      <w:r>
        <w:rPr>
          <w:rFonts w:ascii="Calibri" w:hAnsi="Calibri"/>
          <w:b w:val="0"/>
          <w:sz w:val="22"/>
        </w:rPr>
        <w:t>Los valores deberan sustituirse por los resultados generados al ejecutar la suite de pruebas en el entorno local del equipo si se modifica el codigo o se agregan nuevas pruebas.</w:t>
      </w:r>
    </w:p>
    <w:p>
      <w:pPr>
        <w:pStyle w:val="Heading1"/>
      </w:pPr>
      <w:r>
        <w:t>19. Ventajas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Integracion natural con Vite en frontend.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Pruebas centradas en comportamiento visible.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Backend probado sin abrir puertos.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PostgreSQL y R2 completamente simulados.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Separacion clara entre </w:t>
      </w:r>
      <w:r>
        <w:rPr>
          <w:rFonts w:ascii="Consolas" w:hAnsi="Consolas"/>
          <w:color w:val="1F4D78"/>
          <w:sz w:val="19"/>
        </w:rPr>
        <w:t>app.js</w:t>
      </w:r>
      <w:r>
        <w:rPr>
          <w:rFonts w:ascii="Calibri" w:hAnsi="Calibri"/>
          <w:b w:val="0"/>
          <w:sz w:val="22"/>
        </w:rPr>
        <w:t xml:space="preserve"> e </w:t>
      </w:r>
      <w:r>
        <w:rPr>
          <w:rFonts w:ascii="Consolas" w:hAnsi="Consolas"/>
          <w:color w:val="1F4D78"/>
          <w:sz w:val="19"/>
        </w:rPr>
        <w:t>index.js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Suite rapida para ejecucion local.</w:t>
      </w:r>
    </w:p>
    <w:p>
      <w:pPr>
        <w:pStyle w:val="Heading1"/>
      </w:pPr>
      <w:r>
        <w:t>20. Desventajas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Cobertura backend inicial baja por cantidad de endpoints en </w:t>
      </w:r>
      <w:r>
        <w:rPr>
          <w:rFonts w:ascii="Consolas" w:hAnsi="Consolas"/>
          <w:color w:val="1F4D78"/>
          <w:sz w:val="19"/>
        </w:rPr>
        <w:t>app.js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Algunas pantallas requieren mocks de </w:t>
      </w:r>
      <w:r>
        <w:rPr>
          <w:rFonts w:ascii="Consolas" w:hAnsi="Consolas"/>
          <w:color w:val="1F4D78"/>
          <w:sz w:val="19"/>
        </w:rPr>
        <w:t>localStorage</w:t>
      </w:r>
      <w:r>
        <w:rPr>
          <w:rFonts w:ascii="Calibri" w:hAnsi="Calibri"/>
          <w:b w:val="0"/>
          <w:sz w:val="22"/>
        </w:rPr>
        <w:t xml:space="preserve"> y navegacion.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app.js</w:t>
      </w:r>
      <w:r>
        <w:rPr>
          <w:rFonts w:ascii="Calibri" w:hAnsi="Calibri"/>
          <w:b w:val="0"/>
          <w:sz w:val="22"/>
        </w:rPr>
        <w:t xml:space="preserve"> conserva mucha logica centralizada, lo que reduce granularidad.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 hay pruebas E2E todavia.</w:t>
      </w:r>
    </w:p>
    <w:p>
      <w:pPr>
        <w:pStyle w:val="Heading1"/>
      </w:pPr>
      <w:r>
        <w:t>21. Tiempo empleado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Actividad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Tiempo estimado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Tiempo real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sz w:val="22"/>
              </w:rPr>
              <w:t>Observaciones</w:t>
            </w:r>
          </w:p>
        </w:tc>
      </w:tr>
      <w:tr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Analisis del repositorio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45 min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Pendiente de registrar por equipo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Realizado con lectura de archivos</w:t>
            </w:r>
          </w:p>
        </w:tc>
      </w:tr>
      <w:tr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Configuracion frontend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35 min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Pendiente de registrar por equipo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Vitest y Testing Library</w:t>
            </w:r>
          </w:p>
        </w:tc>
      </w:tr>
      <w:tr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Configuracion backend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40 min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Pendiente de registrar por equipo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Jest y Supertest</w:t>
            </w:r>
          </w:p>
        </w:tc>
      </w:tr>
      <w:tr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Implementacion pruebas frontend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90 min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Pendiente de registrar por equipo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12 pruebas</w:t>
            </w:r>
          </w:p>
        </w:tc>
      </w:tr>
      <w:tr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Implementacion pruebas backend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90 min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Pendiente de registrar por equipo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14 pruebas</w:t>
            </w:r>
          </w:p>
        </w:tc>
      </w:tr>
      <w:tr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Ejecucion y ajustes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40 min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Pendiente de registrar por equipo</w:t>
            </w:r>
          </w:p>
        </w:tc>
        <w:tc>
          <w:tcPr>
            <w:tcW w:type="dxa" w:w="2340"/>
            <w:vAlign w:val="center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sz w:val="22"/>
              </w:rPr>
              <w:t>Suites verdes</w:t>
            </w:r>
          </w:p>
        </w:tc>
      </w:tr>
    </w:tbl>
    <w:p/>
    <w:p>
      <w:pPr>
        <w:pStyle w:val="Heading1"/>
      </w:pPr>
      <w:r>
        <w:t>22. Hallazgos tecnicos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El backend necesitaba separar </w:t>
      </w:r>
      <w:r>
        <w:rPr>
          <w:rFonts w:ascii="Consolas" w:hAnsi="Consolas"/>
          <w:color w:val="1F4D78"/>
          <w:sz w:val="19"/>
        </w:rPr>
        <w:t>app</w:t>
      </w:r>
      <w:r>
        <w:rPr>
          <w:rFonts w:ascii="Calibri" w:hAnsi="Calibri"/>
          <w:b w:val="0"/>
          <w:sz w:val="22"/>
        </w:rPr>
        <w:t xml:space="preserve"> de </w:t>
      </w:r>
      <w:r>
        <w:rPr>
          <w:rFonts w:ascii="Consolas" w:hAnsi="Consolas"/>
          <w:color w:val="1F4D78"/>
          <w:sz w:val="19"/>
        </w:rPr>
        <w:t>app.listen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backend/app.js</w:t>
      </w:r>
      <w:r>
        <w:rPr>
          <w:rFonts w:ascii="Calibri" w:hAnsi="Calibri"/>
          <w:b w:val="0"/>
          <w:sz w:val="22"/>
        </w:rPr>
        <w:t xml:space="preserve"> ejecuta preparacion de esquemas al importarse; los mocks deben considerar esa inicializacion.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frontend/src/pages/ds160.jsx</w:t>
      </w:r>
      <w:r>
        <w:rPr>
          <w:rFonts w:ascii="Calibri" w:hAnsi="Calibri"/>
          <w:b w:val="0"/>
          <w:sz w:val="22"/>
        </w:rPr>
        <w:t xml:space="preserve"> contiene validaciones internas no exportadas.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npm install</w:t>
      </w:r>
      <w:r>
        <w:rPr>
          <w:rFonts w:ascii="Calibri" w:hAnsi="Calibri"/>
          <w:b w:val="0"/>
          <w:sz w:val="22"/>
        </w:rPr>
        <w:t xml:space="preserve"> reporto vulnerabilidades de auditoria: 7 frontend y 4 backend.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 observo mojibake en salidas de terminal, pero no se modificaron textos fuente.</w:t>
      </w:r>
    </w:p>
    <w:p>
      <w:pPr>
        <w:pStyle w:val="Heading1"/>
      </w:pPr>
      <w:r>
        <w:t>23. Conclusiones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Vitest es la herramienta mas adecuada para el frontend por su integracion directa con Vite.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React Testing Library permite validar comportamiento visible sin acoplarse a detalles internos.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Jest funciona bien con el backend CommonJS existente.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Supertest permite probar Express sin iniciar un servidor real.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Los mocks de </w:t>
      </w:r>
      <w:r>
        <w:rPr>
          <w:rFonts w:ascii="Consolas" w:hAnsi="Consolas"/>
          <w:color w:val="1F4D78"/>
          <w:sz w:val="19"/>
        </w:rPr>
        <w:t>pg.Pool</w:t>
      </w:r>
      <w:r>
        <w:rPr>
          <w:rFonts w:ascii="Calibri" w:hAnsi="Calibri"/>
          <w:b w:val="0"/>
          <w:sz w:val="22"/>
        </w:rPr>
        <w:t xml:space="preserve"> y R2 reducen riesgos porque evitan tocar datos o archivos reales.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La cobertura inicial es util, pero debe ampliarse especialmente en backend.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La separacion </w:t>
      </w:r>
      <w:r>
        <w:rPr>
          <w:rFonts w:ascii="Consolas" w:hAnsi="Consolas"/>
          <w:color w:val="1F4D78"/>
          <w:sz w:val="19"/>
        </w:rPr>
        <w:t>app.js</w:t>
      </w:r>
      <w:r>
        <w:rPr>
          <w:rFonts w:ascii="Calibri" w:hAnsi="Calibri"/>
          <w:b w:val="0"/>
          <w:sz w:val="22"/>
        </w:rPr>
        <w:t>/</w:t>
      </w:r>
      <w:r>
        <w:rPr>
          <w:rFonts w:ascii="Consolas" w:hAnsi="Consolas"/>
          <w:color w:val="1F4D78"/>
          <w:sz w:val="19"/>
        </w:rPr>
        <w:t>index.js</w:t>
      </w:r>
      <w:r>
        <w:rPr>
          <w:rFonts w:ascii="Calibri" w:hAnsi="Calibri"/>
          <w:b w:val="0"/>
          <w:sz w:val="22"/>
        </w:rPr>
        <w:t xml:space="preserve"> mejora la testabilidad sin cambiar endpoints.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La suite implementada sirve como base mantenible para agregar pruebas futuras.</w:t>
      </w:r>
    </w:p>
    <w:p>
      <w:pPr>
        <w:pStyle w:val="Heading1"/>
      </w:pPr>
      <w:r>
        <w:t>24. Recomendaciones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Agregar pruebas para </w:t>
      </w:r>
      <w:r>
        <w:rPr>
          <w:rFonts w:ascii="Consolas" w:hAnsi="Consolas"/>
          <w:color w:val="1F4D78"/>
          <w:sz w:val="19"/>
        </w:rPr>
        <w:t>DS160Form</w:t>
      </w:r>
      <w:r>
        <w:rPr>
          <w:rFonts w:ascii="Calibri" w:hAnsi="Calibri"/>
          <w:b w:val="0"/>
          <w:sz w:val="22"/>
        </w:rPr>
        <w:t xml:space="preserve"> extrayendo validadores a un modulo utilitario.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Separar endpoints grandes de </w:t>
      </w:r>
      <w:r>
        <w:rPr>
          <w:rFonts w:ascii="Consolas" w:hAnsi="Consolas"/>
          <w:color w:val="1F4D78"/>
          <w:sz w:val="19"/>
        </w:rPr>
        <w:t>backend/app.js</w:t>
      </w:r>
      <w:r>
        <w:rPr>
          <w:rFonts w:ascii="Calibri" w:hAnsi="Calibri"/>
          <w:b w:val="0"/>
          <w:sz w:val="22"/>
        </w:rPr>
        <w:t xml:space="preserve"> hacia rutas/controladores.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Agregar pruebas para upload real simulado de documentos.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Incorporar Playwright o Cypress para flujos E2E.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Revisar vulnerabilidades con </w:t>
      </w:r>
      <w:r>
        <w:rPr>
          <w:rFonts w:ascii="Consolas" w:hAnsi="Consolas"/>
          <w:color w:val="1F4D78"/>
          <w:sz w:val="19"/>
        </w:rPr>
        <w:t>npm audit</w:t>
      </w:r>
      <w:r>
        <w:rPr>
          <w:rFonts w:ascii="Calibri" w:hAnsi="Calibri"/>
          <w:b w:val="0"/>
          <w:sz w:val="22"/>
        </w:rPr>
        <w:t xml:space="preserve"> antes de entrega final.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Agregar la suite a CI cuando el repositorio tenga pipeline.</w:t>
      </w:r>
    </w:p>
    <w:p>
      <w:pPr>
        <w:pStyle w:val="Heading1"/>
      </w:pPr>
      <w:r>
        <w:t>25. Referencias</w:t>
      </w:r>
    </w:p>
    <w:p>
      <w:r>
        <w:rPr>
          <w:rFonts w:ascii="Calibri" w:hAnsi="Calibri"/>
          <w:b w:val="0"/>
          <w:sz w:val="22"/>
        </w:rPr>
        <w:t xml:space="preserve">Jest. (2026). </w:t>
      </w:r>
      <w:r>
        <w:rPr>
          <w:rFonts w:ascii="Calibri" w:hAnsi="Calibri"/>
          <w:i/>
          <w:sz w:val="22"/>
        </w:rPr>
        <w:t>Jest: Delightful JavaScript Testing</w:t>
      </w:r>
      <w:r>
        <w:rPr>
          <w:rFonts w:ascii="Calibri" w:hAnsi="Calibri"/>
          <w:b w:val="0"/>
          <w:sz w:val="22"/>
        </w:rPr>
        <w:t>. https://jestjs.io/</w:t>
      </w:r>
    </w:p>
    <w:p>
      <w:r>
        <w:rPr>
          <w:rFonts w:ascii="Calibri" w:hAnsi="Calibri"/>
          <w:b w:val="0"/>
          <w:sz w:val="22"/>
        </w:rPr>
        <w:t xml:space="preserve">Node.js. (2026). </w:t>
      </w:r>
      <w:r>
        <w:rPr>
          <w:rFonts w:ascii="Calibri" w:hAnsi="Calibri"/>
          <w:i/>
          <w:sz w:val="22"/>
        </w:rPr>
        <w:t>Test runner</w:t>
      </w:r>
      <w:r>
        <w:rPr>
          <w:rFonts w:ascii="Calibri" w:hAnsi="Calibri"/>
          <w:b w:val="0"/>
          <w:sz w:val="22"/>
        </w:rPr>
        <w:t>. https://nodejs.org/api/test.html</w:t>
      </w:r>
    </w:p>
    <w:p>
      <w:r>
        <w:rPr>
          <w:rFonts w:ascii="Calibri" w:hAnsi="Calibri"/>
          <w:b w:val="0"/>
          <w:sz w:val="22"/>
        </w:rPr>
        <w:t xml:space="preserve">React Testing Library. (2026). </w:t>
      </w:r>
      <w:r>
        <w:rPr>
          <w:rFonts w:ascii="Calibri" w:hAnsi="Calibri"/>
          <w:i/>
          <w:sz w:val="22"/>
        </w:rPr>
        <w:t>React Testing Library</w:t>
      </w:r>
      <w:r>
        <w:rPr>
          <w:rFonts w:ascii="Calibri" w:hAnsi="Calibri"/>
          <w:b w:val="0"/>
          <w:sz w:val="22"/>
        </w:rPr>
        <w:t>. https://testing-library.com/docs/react-testing-library/intro/</w:t>
      </w:r>
    </w:p>
    <w:p>
      <w:r>
        <w:rPr>
          <w:rFonts w:ascii="Calibri" w:hAnsi="Calibri"/>
          <w:b w:val="0"/>
          <w:sz w:val="22"/>
        </w:rPr>
        <w:t xml:space="preserve">Sinon.JS. (2026). </w:t>
      </w:r>
      <w:r>
        <w:rPr>
          <w:rFonts w:ascii="Calibri" w:hAnsi="Calibri"/>
          <w:i/>
          <w:sz w:val="22"/>
        </w:rPr>
        <w:t>Getting started</w:t>
      </w:r>
      <w:r>
        <w:rPr>
          <w:rFonts w:ascii="Calibri" w:hAnsi="Calibri"/>
          <w:b w:val="0"/>
          <w:sz w:val="22"/>
        </w:rPr>
        <w:t>. https://sinonjs.org/getting-started/</w:t>
      </w:r>
    </w:p>
    <w:p>
      <w:r>
        <w:rPr>
          <w:rFonts w:ascii="Calibri" w:hAnsi="Calibri"/>
          <w:b w:val="0"/>
          <w:sz w:val="22"/>
        </w:rPr>
        <w:t xml:space="preserve">Supertest. (2026). </w:t>
      </w:r>
      <w:r>
        <w:rPr>
          <w:rFonts w:ascii="Calibri" w:hAnsi="Calibri"/>
          <w:i/>
          <w:sz w:val="22"/>
        </w:rPr>
        <w:t>supertest</w:t>
      </w:r>
      <w:r>
        <w:rPr>
          <w:rFonts w:ascii="Calibri" w:hAnsi="Calibri"/>
          <w:b w:val="0"/>
          <w:sz w:val="22"/>
        </w:rPr>
        <w:t>. https://www.npmjs.com/package/supertest</w:t>
      </w:r>
    </w:p>
    <w:p>
      <w:r>
        <w:rPr>
          <w:rFonts w:ascii="Calibri" w:hAnsi="Calibri"/>
          <w:b w:val="0"/>
          <w:sz w:val="22"/>
        </w:rPr>
        <w:t xml:space="preserve">Vitest. (2026). </w:t>
      </w:r>
      <w:r>
        <w:rPr>
          <w:rFonts w:ascii="Calibri" w:hAnsi="Calibri"/>
          <w:i/>
          <w:sz w:val="22"/>
        </w:rPr>
        <w:t>Next generation testing framework</w:t>
      </w:r>
      <w:r>
        <w:rPr>
          <w:rFonts w:ascii="Calibri" w:hAnsi="Calibri"/>
          <w:b w:val="0"/>
          <w:sz w:val="22"/>
        </w:rPr>
        <w:t>. https://vitest.dev/</w:t>
      </w:r>
    </w:p>
    <w:p>
      <w:r>
        <w:rPr>
          <w:rFonts w:ascii="Calibri" w:hAnsi="Calibri"/>
          <w:b w:val="0"/>
          <w:sz w:val="22"/>
        </w:rPr>
        <w:t xml:space="preserve">Vitest. (2026). </w:t>
      </w:r>
      <w:r>
        <w:rPr>
          <w:rFonts w:ascii="Calibri" w:hAnsi="Calibri"/>
          <w:i/>
          <w:sz w:val="22"/>
        </w:rPr>
        <w:t>Coverage</w:t>
      </w:r>
      <w:r>
        <w:rPr>
          <w:rFonts w:ascii="Calibri" w:hAnsi="Calibri"/>
          <w:b w:val="0"/>
          <w:sz w:val="22"/>
        </w:rPr>
        <w:t>. https://vitest.dev/guide/coverage.html</w:t>
      </w:r>
    </w:p>
    <w:p>
      <w:pPr>
        <w:pStyle w:val="Heading1"/>
      </w:pPr>
      <w:r>
        <w:t>26. Anexos</w:t>
      </w:r>
    </w:p>
    <w:p>
      <w:r>
        <w:rPr>
          <w:rFonts w:ascii="Calibri" w:hAnsi="Calibri"/>
          <w:b w:val="0"/>
          <w:sz w:val="22"/>
        </w:rPr>
        <w:t xml:space="preserve">Anexo A: estrategia completa en </w:t>
      </w:r>
      <w:r>
        <w:rPr>
          <w:rFonts w:ascii="Consolas" w:hAnsi="Consolas"/>
          <w:color w:val="1F4D78"/>
          <w:sz w:val="19"/>
        </w:rPr>
        <w:t>docs/estrategia-pruebas.md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  <w:t xml:space="preserve">Anexo B: pruebas frontend en </w:t>
      </w:r>
      <w:r>
        <w:rPr>
          <w:rFonts w:ascii="Consolas" w:hAnsi="Consolas"/>
          <w:color w:val="1F4D78"/>
          <w:sz w:val="19"/>
        </w:rPr>
        <w:t>frontend/src/__tests__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  <w:t xml:space="preserve">Anexo C: pruebas backend en </w:t>
      </w:r>
      <w:r>
        <w:rPr>
          <w:rFonts w:ascii="Consolas" w:hAnsi="Consolas"/>
          <w:color w:val="1F4D78"/>
          <w:sz w:val="19"/>
        </w:rPr>
        <w:t>backend/__tests__/app.test.js</w:t>
      </w:r>
      <w:r>
        <w:rPr>
          <w:rFonts w:ascii="Calibri" w:hAnsi="Calibri"/>
          <w:b w:val="0"/>
          <w:sz w:val="22"/>
        </w:rPr>
        <w:t>.</w:t>
      </w:r>
    </w:p>
    <w:p>
      <w:r>
        <w:rPr>
          <w:rFonts w:ascii="Calibri" w:hAnsi="Calibri"/>
          <w:b w:val="0"/>
          <w:sz w:val="22"/>
        </w:rPr>
        <w:t>Anexo D: capturas requeridas: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[INSERTAR CAPTURA REAL DEL CODIGO: </w:t>
      </w:r>
      <w:r>
        <w:rPr>
          <w:rFonts w:ascii="Consolas" w:hAnsi="Consolas"/>
          <w:color w:val="1F4D78"/>
          <w:sz w:val="19"/>
        </w:rPr>
        <w:t>frontend/src/__tests__/ProfileSelection.test.jsx</w:t>
      </w:r>
      <w:r>
        <w:rPr>
          <w:rFonts w:ascii="Calibri" w:hAnsi="Calibri"/>
          <w:b w:val="0"/>
          <w:sz w:val="22"/>
        </w:rPr>
        <w:t>]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[INSERTAR CAPTURA REAL DEL CODIGO: </w:t>
      </w:r>
      <w:r>
        <w:rPr>
          <w:rFonts w:ascii="Consolas" w:hAnsi="Consolas"/>
          <w:color w:val="1F4D78"/>
          <w:sz w:val="19"/>
        </w:rPr>
        <w:t>backend/__tests__/app.test.js</w:t>
      </w:r>
      <w:r>
        <w:rPr>
          <w:rFonts w:ascii="Calibri" w:hAnsi="Calibri"/>
          <w:b w:val="0"/>
          <w:sz w:val="22"/>
        </w:rPr>
        <w:t>]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[INSERTAR CAPTURA REAL DE LA TERMINAL: </w:t>
      </w:r>
      <w:r>
        <w:rPr>
          <w:rFonts w:ascii="Consolas" w:hAnsi="Consolas"/>
          <w:color w:val="1F4D78"/>
          <w:sz w:val="19"/>
        </w:rPr>
        <w:t>npm run test:coverage</w:t>
      </w:r>
      <w:r>
        <w:rPr>
          <w:rFonts w:ascii="Calibri" w:hAnsi="Calibri"/>
          <w:b w:val="0"/>
          <w:sz w:val="22"/>
        </w:rPr>
        <w:t xml:space="preserve"> en frontend]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[INSERTAR CAPTURA REAL DE LA TERMINAL: </w:t>
      </w:r>
      <w:r>
        <w:rPr>
          <w:rFonts w:ascii="Consolas" w:hAnsi="Consolas"/>
          <w:color w:val="1F4D78"/>
          <w:sz w:val="19"/>
        </w:rPr>
        <w:t>npm run test:coverage</w:t>
      </w:r>
      <w:r>
        <w:rPr>
          <w:rFonts w:ascii="Calibri" w:hAnsi="Calibri"/>
          <w:b w:val="0"/>
          <w:sz w:val="22"/>
        </w:rPr>
        <w:t xml:space="preserve"> en backend]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8"/>
      </w:rPr>
      <w:t>Tarea 3 - Pruebas Automatizadas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