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51" w:rsidRDefault="00C46C51">
      <w:r>
        <w:rPr>
          <w:noProof/>
          <w:lang w:val="en-GB" w:eastAsia="en-GB"/>
        </w:rPr>
        <w:drawing>
          <wp:inline distT="0" distB="0" distL="0" distR="0">
            <wp:extent cx="19431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51" w:rsidRDefault="00C46C51">
      <w:pPr>
        <w:rPr>
          <w:sz w:val="56"/>
          <w:szCs w:val="56"/>
        </w:rPr>
      </w:pPr>
      <w:r w:rsidRPr="00C46C51">
        <w:rPr>
          <w:sz w:val="56"/>
          <w:szCs w:val="56"/>
        </w:rPr>
        <w:t xml:space="preserve">Create a </w:t>
      </w:r>
      <w:proofErr w:type="spellStart"/>
      <w:r w:rsidRPr="00C46C51">
        <w:rPr>
          <w:sz w:val="56"/>
          <w:szCs w:val="56"/>
        </w:rPr>
        <w:t>Payzone</w:t>
      </w:r>
      <w:proofErr w:type="spellEnd"/>
      <w:r w:rsidRPr="00C46C51">
        <w:rPr>
          <w:sz w:val="56"/>
          <w:szCs w:val="56"/>
        </w:rPr>
        <w:t xml:space="preserve"> UK payment skin</w:t>
      </w:r>
    </w:p>
    <w:p w:rsidR="00C46C51" w:rsidRDefault="00C46C51">
      <w:pPr>
        <w:rPr>
          <w:sz w:val="56"/>
          <w:szCs w:val="56"/>
        </w:rPr>
      </w:pPr>
    </w:p>
    <w:p w:rsidR="00C46C51" w:rsidRPr="00C46C51" w:rsidRDefault="00C46C51">
      <w:pPr>
        <w:rPr>
          <w:sz w:val="56"/>
          <w:szCs w:val="56"/>
        </w:rPr>
      </w:pPr>
      <w:proofErr w:type="gramStart"/>
      <w:r>
        <w:rPr>
          <w:sz w:val="36"/>
          <w:szCs w:val="36"/>
        </w:rPr>
        <w:t>Copyright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Payzone</w:t>
      </w:r>
      <w:proofErr w:type="spellEnd"/>
      <w:r>
        <w:rPr>
          <w:sz w:val="36"/>
          <w:szCs w:val="36"/>
        </w:rPr>
        <w:t xml:space="preserve"> UK 2016</w:t>
      </w:r>
      <w:r w:rsidRPr="00C46C51">
        <w:rPr>
          <w:sz w:val="56"/>
          <w:szCs w:val="56"/>
        </w:rPr>
        <w:br w:type="page"/>
      </w:r>
    </w:p>
    <w:p w:rsidR="00C46C51" w:rsidRDefault="00C46C51">
      <w:pPr>
        <w:rPr>
          <w:rFonts w:asciiTheme="majorHAnsi" w:eastAsiaTheme="majorEastAsia" w:hAnsiTheme="majorHAnsi" w:cstheme="majorBidi"/>
          <w:b/>
          <w:bCs/>
          <w:i/>
          <w:iCs/>
          <w:spacing w:val="10"/>
          <w:sz w:val="60"/>
          <w:szCs w:val="60"/>
        </w:rPr>
      </w:pPr>
    </w:p>
    <w:p w:rsidR="00D338EA" w:rsidRDefault="00C46C51">
      <w:pPr>
        <w:pStyle w:val="Title"/>
      </w:pPr>
      <w:r>
        <w:t>Skinning the HOSTED PAYMENT FORM</w:t>
      </w:r>
    </w:p>
    <w:p w:rsidR="00C46C51" w:rsidRDefault="00C46C51" w:rsidP="00C46C51">
      <w:pPr>
        <w:rPr>
          <w:sz w:val="52"/>
          <w:szCs w:val="52"/>
        </w:rPr>
      </w:pPr>
      <w:r w:rsidRPr="00C46C51">
        <w:rPr>
          <w:sz w:val="52"/>
          <w:szCs w:val="52"/>
        </w:rPr>
        <w:t>Contents</w:t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22012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6C51" w:rsidRDefault="00C46C51">
          <w:pPr>
            <w:pStyle w:val="TOCHeading"/>
          </w:pPr>
          <w:r>
            <w:t>Table of Contents</w:t>
          </w:r>
        </w:p>
        <w:p w:rsidR="000D7D73" w:rsidRDefault="00C46C51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02910" w:history="1">
            <w:r w:rsidR="000D7D73" w:rsidRPr="0036376B">
              <w:rPr>
                <w:rStyle w:val="Hyperlink"/>
                <w:noProof/>
              </w:rPr>
              <w:t>Introduction</w:t>
            </w:r>
            <w:r w:rsidR="000D7D73">
              <w:rPr>
                <w:noProof/>
                <w:webHidden/>
              </w:rPr>
              <w:tab/>
            </w:r>
            <w:r w:rsidR="000D7D73">
              <w:rPr>
                <w:noProof/>
                <w:webHidden/>
              </w:rPr>
              <w:fldChar w:fldCharType="begin"/>
            </w:r>
            <w:r w:rsidR="000D7D73">
              <w:rPr>
                <w:noProof/>
                <w:webHidden/>
              </w:rPr>
              <w:instrText xml:space="preserve"> PAGEREF _Toc460502910 \h </w:instrText>
            </w:r>
            <w:r w:rsidR="000D7D73">
              <w:rPr>
                <w:noProof/>
                <w:webHidden/>
              </w:rPr>
            </w:r>
            <w:r w:rsidR="000D7D73">
              <w:rPr>
                <w:noProof/>
                <w:webHidden/>
              </w:rPr>
              <w:fldChar w:fldCharType="separate"/>
            </w:r>
            <w:r w:rsidR="000D7D73">
              <w:rPr>
                <w:noProof/>
                <w:webHidden/>
              </w:rPr>
              <w:t>3</w:t>
            </w:r>
            <w:r w:rsidR="000D7D73">
              <w:rPr>
                <w:noProof/>
                <w:webHidden/>
              </w:rPr>
              <w:fldChar w:fldCharType="end"/>
            </w:r>
          </w:hyperlink>
        </w:p>
        <w:p w:rsidR="000D7D73" w:rsidRDefault="000D7D7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502911" w:history="1">
            <w:r w:rsidRPr="0036376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73" w:rsidRDefault="000D7D7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502912" w:history="1">
            <w:r w:rsidRPr="0036376B">
              <w:rPr>
                <w:rStyle w:val="Hyperlink"/>
                <w:noProof/>
              </w:rPr>
              <w:t>What do we mean by a ‘skin’?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73" w:rsidRDefault="000D7D7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502913" w:history="1">
            <w:r w:rsidRPr="0036376B">
              <w:rPr>
                <w:rStyle w:val="Hyperlink"/>
                <w:noProof/>
              </w:rPr>
              <w:t>Creating the skin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73" w:rsidRDefault="000D7D73">
          <w:pPr>
            <w:pStyle w:val="TOC3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502914" w:history="1">
            <w:r w:rsidRPr="0036376B">
              <w:rPr>
                <w:rStyle w:val="Hyperlink"/>
                <w:noProof/>
              </w:rPr>
              <w:t>The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73" w:rsidRDefault="000D7D73">
          <w:pPr>
            <w:pStyle w:val="TOC3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502915" w:history="1">
            <w:r w:rsidRPr="0036376B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73" w:rsidRDefault="000D7D73">
          <w:pPr>
            <w:pStyle w:val="TOC3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502916" w:history="1">
            <w:r w:rsidRPr="0036376B">
              <w:rPr>
                <w:rStyle w:val="Hyperlink"/>
                <w:noProof/>
              </w:rPr>
              <w:t>Stylesheets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73" w:rsidRDefault="000D7D73">
          <w:pPr>
            <w:pStyle w:val="TOC3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502917" w:history="1">
            <w:r w:rsidRPr="0036376B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73" w:rsidRDefault="000D7D7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502918" w:history="1">
            <w:r w:rsidRPr="0036376B">
              <w:rPr>
                <w:rStyle w:val="Hyperlink"/>
                <w:noProof/>
              </w:rPr>
              <w:t>Submit your skin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73" w:rsidRDefault="000D7D73">
          <w:pPr>
            <w:pStyle w:val="TOC3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502919" w:history="1">
            <w:r w:rsidRPr="0036376B">
              <w:rPr>
                <w:rStyle w:val="Hyperlink"/>
                <w:rFonts w:ascii="Arial" w:hAnsi="Arial" w:cs="Arial"/>
                <w:noProof/>
                <w:spacing w:val="-10"/>
              </w:rPr>
              <w:t>Need help? Get in touch: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C51" w:rsidRDefault="00C46C51">
          <w:r>
            <w:rPr>
              <w:b/>
              <w:bCs/>
              <w:noProof/>
            </w:rPr>
            <w:fldChar w:fldCharType="end"/>
          </w:r>
        </w:p>
      </w:sdtContent>
    </w:sdt>
    <w:p w:rsidR="00C46C51" w:rsidRPr="00C46C51" w:rsidRDefault="00C46C51" w:rsidP="00C46C51">
      <w:pPr>
        <w:rPr>
          <w:sz w:val="52"/>
          <w:szCs w:val="52"/>
        </w:rPr>
      </w:pPr>
    </w:p>
    <w:p w:rsidR="00C46C51" w:rsidRPr="00C46C51" w:rsidRDefault="00C46C51" w:rsidP="00C46C51">
      <w:pPr>
        <w:pStyle w:val="Heading1"/>
      </w:pPr>
    </w:p>
    <w:p w:rsidR="00D338EA" w:rsidRDefault="00C46C51">
      <w:pPr>
        <w:pStyle w:val="Heading1"/>
      </w:pPr>
      <w:bookmarkStart w:id="0" w:name="_Toc460502910"/>
      <w:r>
        <w:t>Introduction</w:t>
      </w:r>
      <w:bookmarkEnd w:id="0"/>
    </w:p>
    <w:p w:rsidR="00C46C51" w:rsidRDefault="00C46C51" w:rsidP="00C46C51">
      <w:pPr>
        <w:pStyle w:val="Heading2"/>
      </w:pPr>
      <w:bookmarkStart w:id="1" w:name="_Toc460502911"/>
      <w:r>
        <w:t>Overview</w:t>
      </w:r>
      <w:bookmarkEnd w:id="1"/>
    </w:p>
    <w:p w:rsidR="00C46C51" w:rsidRDefault="00C46C51" w:rsidP="00C46C51">
      <w:r>
        <w:t xml:space="preserve">This is a technical document intended to help a web developer produce a new ‘look and feel’ for the Hosted Payment form provided for the </w:t>
      </w:r>
      <w:proofErr w:type="spellStart"/>
      <w:r>
        <w:t>Payzone</w:t>
      </w:r>
      <w:proofErr w:type="spellEnd"/>
      <w:r>
        <w:t xml:space="preserve"> UK payment gateway. A sample web site is provided containing stylesheet, images and HTML to demonstrate a skin, and to allow a developer to produce a skin before submitting it to us for approval.</w:t>
      </w:r>
    </w:p>
    <w:p w:rsidR="005F585F" w:rsidRDefault="005F585F" w:rsidP="005F585F">
      <w:pPr>
        <w:pStyle w:val="Heading2"/>
      </w:pPr>
      <w:bookmarkStart w:id="2" w:name="_Toc460502912"/>
      <w:r>
        <w:t>What do we mean by a ‘skin’?</w:t>
      </w:r>
      <w:bookmarkEnd w:id="2"/>
    </w:p>
    <w:p w:rsidR="005F585F" w:rsidRDefault="005F585F" w:rsidP="005F585F">
      <w:pPr>
        <w:ind w:firstLine="0"/>
      </w:pPr>
      <w:r>
        <w:t>The page provided by us for the payment gateway is a fun</w:t>
      </w:r>
      <w:r w:rsidR="00745B02">
        <w:t xml:space="preserve">ctional HTML page that enables a user to make a payment via the </w:t>
      </w:r>
      <w:proofErr w:type="spellStart"/>
      <w:r w:rsidR="00745B02">
        <w:t>Payzone</w:t>
      </w:r>
      <w:proofErr w:type="spellEnd"/>
      <w:r w:rsidR="00745B02">
        <w:t xml:space="preserve"> UK payment gateway. By </w:t>
      </w:r>
      <w:proofErr w:type="gramStart"/>
      <w:r w:rsidR="00745B02">
        <w:t>default</w:t>
      </w:r>
      <w:proofErr w:type="gramEnd"/>
      <w:r w:rsidR="00745B02">
        <w:t xml:space="preserve"> it looks like this:</w:t>
      </w:r>
    </w:p>
    <w:p w:rsidR="00745B02" w:rsidRDefault="00745B02" w:rsidP="005F585F">
      <w:pPr>
        <w:ind w:firstLine="0"/>
      </w:pPr>
      <w:r>
        <w:rPr>
          <w:noProof/>
          <w:lang w:val="en-GB" w:eastAsia="en-GB"/>
        </w:rPr>
        <w:lastRenderedPageBreak/>
        <w:drawing>
          <wp:inline distT="0" distB="0" distL="0" distR="0" wp14:anchorId="1587F4B2" wp14:editId="1BC312AE">
            <wp:extent cx="5943600" cy="535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0F" w:rsidRDefault="00FD510F" w:rsidP="005F585F">
      <w:pPr>
        <w:ind w:firstLine="0"/>
      </w:pPr>
      <w:proofErr w:type="gramStart"/>
      <w:r>
        <w:t>However</w:t>
      </w:r>
      <w:proofErr w:type="gramEnd"/>
      <w:r>
        <w:t xml:space="preserve"> a website may still require the functionality of the page, but would prefer it to look more like the rest of the website. To do this a web developer will provide us with a new CSS (stylesheet) file, any required images and a replacement HTML file (in the format described later). We will then check that it is </w:t>
      </w:r>
      <w:proofErr w:type="gramStart"/>
      <w:r>
        <w:t>to</w:t>
      </w:r>
      <w:proofErr w:type="gramEnd"/>
      <w:r>
        <w:t xml:space="preserve"> standard and will not break the page, and if acceptable will add it to the gateway so that when a request from your merchant id is received – the page will be presented the way you want it using the skin you provided.</w:t>
      </w:r>
    </w:p>
    <w:p w:rsidR="00FD510F" w:rsidRDefault="00FD510F" w:rsidP="00FD510F">
      <w:pPr>
        <w:pStyle w:val="Heading2"/>
      </w:pPr>
      <w:bookmarkStart w:id="3" w:name="_Toc460502913"/>
      <w:r>
        <w:t>Creating the skin</w:t>
      </w:r>
      <w:bookmarkEnd w:id="3"/>
    </w:p>
    <w:p w:rsidR="00FD510F" w:rsidRDefault="00FD510F" w:rsidP="00FD510F">
      <w:pPr>
        <w:pStyle w:val="Heading3"/>
      </w:pPr>
      <w:bookmarkStart w:id="4" w:name="_Toc460502914"/>
      <w:r>
        <w:lastRenderedPageBreak/>
        <w:t>The HTML</w:t>
      </w:r>
      <w:bookmarkEnd w:id="4"/>
    </w:p>
    <w:p w:rsidR="00FD510F" w:rsidRDefault="00FD510F" w:rsidP="005F585F">
      <w:pPr>
        <w:ind w:firstLine="0"/>
      </w:pPr>
      <w:r>
        <w:t>You can create as advanced a HTML page as you require, provided that you follow a few rules.</w:t>
      </w:r>
    </w:p>
    <w:p w:rsidR="00FD510F" w:rsidRDefault="00FD510F" w:rsidP="005F585F">
      <w:pPr>
        <w:ind w:firstLine="0"/>
      </w:pPr>
      <w:r>
        <w:t>There must be a standard &lt;body&gt; tag that matches this:</w:t>
      </w:r>
    </w:p>
    <w:p w:rsidR="00FD510F" w:rsidRDefault="00FD510F" w:rsidP="00FD51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onload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ApplicationLoadHandler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FD510F" w:rsidRDefault="00FD510F" w:rsidP="00FD51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GB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GB"/>
        </w:rPr>
        <w:t xml:space="preserve"> DO NOT REMOVE THESE 2 DIVS UNLESS YOU DON'T WANT THE AJAX PROGRESS PANEL --&gt;</w:t>
      </w:r>
    </w:p>
    <w:p w:rsidR="00FD510F" w:rsidRDefault="00FD510F" w:rsidP="00FD51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AJAXUpdatePanel_Panel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"&gt;&lt;/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FD510F" w:rsidRDefault="00FD510F" w:rsidP="00FD510F">
      <w:pPr>
        <w:ind w:firstLine="0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AJAXUpdatePanel_Spinner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"&gt;&lt;/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FD510F" w:rsidRDefault="00FD510F" w:rsidP="00FD510F">
      <w:pPr>
        <w:ind w:firstLine="0"/>
      </w:pPr>
      <w:r>
        <w:t>You must also add in two standard placeholders in your page:</w:t>
      </w:r>
    </w:p>
    <w:p w:rsidR="00FD510F" w:rsidRPr="00FD510F" w:rsidRDefault="00FD510F" w:rsidP="00FD510F">
      <w:pPr>
        <w:ind w:firstLine="0"/>
        <w:rPr>
          <w:color w:val="D60E72" w:themeColor="accent4" w:themeShade="BF"/>
        </w:rPr>
      </w:pPr>
      <w:r w:rsidRPr="00FD510F">
        <w:rPr>
          <w:color w:val="D60E72" w:themeColor="accent4" w:themeShade="BF"/>
        </w:rPr>
        <w:t>@@</w:t>
      </w:r>
      <w:proofErr w:type="spellStart"/>
      <w:r w:rsidRPr="00FD510F">
        <w:rPr>
          <w:color w:val="D60E72" w:themeColor="accent4" w:themeShade="BF"/>
        </w:rPr>
        <w:t>DefaultStyleFiles</w:t>
      </w:r>
      <w:proofErr w:type="spellEnd"/>
      <w:r w:rsidRPr="00FD510F">
        <w:rPr>
          <w:color w:val="D60E72" w:themeColor="accent4" w:themeShade="BF"/>
        </w:rPr>
        <w:t>@@</w:t>
      </w:r>
    </w:p>
    <w:p w:rsidR="00FD510F" w:rsidRDefault="00FD510F" w:rsidP="00FD510F">
      <w:pPr>
        <w:ind w:firstLine="0"/>
      </w:pPr>
      <w:r>
        <w:t>This must be placed in the &lt;head&gt; area before any stylesheets.</w:t>
      </w:r>
    </w:p>
    <w:p w:rsidR="00FD510F" w:rsidRPr="00FD510F" w:rsidRDefault="00FD510F" w:rsidP="00FD510F">
      <w:pPr>
        <w:ind w:firstLine="0"/>
        <w:rPr>
          <w:color w:val="D60E72" w:themeColor="accent4" w:themeShade="BF"/>
        </w:rPr>
      </w:pPr>
      <w:r w:rsidRPr="00FD510F">
        <w:rPr>
          <w:color w:val="D60E72" w:themeColor="accent4" w:themeShade="BF"/>
        </w:rPr>
        <w:t>@@Content@@</w:t>
      </w:r>
    </w:p>
    <w:p w:rsidR="00FD510F" w:rsidRDefault="00FD510F" w:rsidP="005F585F">
      <w:pPr>
        <w:ind w:firstLine="0"/>
      </w:pPr>
      <w:r>
        <w:t>Place this in the body inside a &lt;div&gt; where you want the payment form to appear.</w:t>
      </w:r>
    </w:p>
    <w:p w:rsidR="00FD510F" w:rsidRDefault="00FD510F" w:rsidP="005F585F">
      <w:pPr>
        <w:ind w:firstLine="0"/>
      </w:pPr>
      <w:r>
        <w:t xml:space="preserve">The placeholders and the body </w:t>
      </w:r>
      <w:r w:rsidR="00DC2FB6">
        <w:t>tag must be present in the form or it will be rejected by us.</w:t>
      </w:r>
    </w:p>
    <w:p w:rsidR="00DC2FB6" w:rsidRDefault="00DC2FB6" w:rsidP="000B1D7B">
      <w:pPr>
        <w:pStyle w:val="Heading4"/>
      </w:pPr>
      <w:r>
        <w:t>Example of &lt;head&gt;</w:t>
      </w:r>
    </w:p>
    <w:p w:rsidR="00DC2FB6" w:rsidRDefault="00DC2FB6" w:rsidP="00DC2FB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C2FB6" w:rsidRDefault="00DC2FB6" w:rsidP="00DC2FB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@@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DefaultStyleFiles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@@</w:t>
      </w:r>
    </w:p>
    <w:p w:rsidR="00DC2FB6" w:rsidRDefault="00DC2FB6" w:rsidP="00DC2FB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C2FB6" w:rsidRDefault="00DC2FB6" w:rsidP="00DC2FB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GB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GB"/>
        </w:rPr>
        <w:t xml:space="preserve"> ANY REFERENCES TO YOUR OWN CSS FILES OR ANY STYLE TAGS CONTAINING CSS RULES --&gt;</w:t>
      </w:r>
    </w:p>
    <w:p w:rsidR="00DC2FB6" w:rsidRDefault="00DC2FB6" w:rsidP="00DC2FB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GB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GB"/>
        </w:rPr>
        <w:t xml:space="preserve"> MUST GO **AFTER** THIS COMMENT --&gt;</w:t>
      </w:r>
    </w:p>
    <w:p w:rsidR="00DC2FB6" w:rsidRDefault="00DC2FB6" w:rsidP="00DC2FB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Secure Payment Form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C2FB6" w:rsidRDefault="00DC2FB6" w:rsidP="00DC2FB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MainSiteStyleSheet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="CSS/StyleSheet.css"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C2FB6" w:rsidRPr="00DC2FB6" w:rsidRDefault="00DC2FB6" w:rsidP="00DC2FB6"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C2FB6" w:rsidRDefault="008B0B78" w:rsidP="000B1D7B">
      <w:pPr>
        <w:pStyle w:val="Heading4"/>
      </w:pPr>
      <w:r>
        <w:t>Example of content placeholder</w:t>
      </w:r>
    </w:p>
    <w:p w:rsidR="008B0B78" w:rsidRDefault="008B0B78" w:rsidP="008B0B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form_container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8B0B78" w:rsidRDefault="008B0B78" w:rsidP="008B0B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form_bg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8B0B78" w:rsidRDefault="008B0B78" w:rsidP="008B0B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form_padding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8B0B78" w:rsidRDefault="008B0B78" w:rsidP="008B0B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B0B78" w:rsidRDefault="008B0B78" w:rsidP="008B0B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form_gateway_text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Payzone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Gateway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form_gateway_text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Payzone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B0B78" w:rsidRDefault="008B0B78" w:rsidP="008B0B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B0B78" w:rsidRDefault="008B0B78" w:rsidP="008B0B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@@Content@@</w:t>
      </w:r>
    </w:p>
    <w:p w:rsidR="008B0B78" w:rsidRDefault="008B0B78" w:rsidP="008B0B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B0B78" w:rsidRDefault="008B0B78" w:rsidP="008B0B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B0B78" w:rsidRDefault="008B0B78" w:rsidP="008B0B78">
      <w:pPr>
        <w:ind w:firstLine="0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FD510F" w:rsidRDefault="000B1D7B" w:rsidP="000B1D7B">
      <w:pPr>
        <w:pStyle w:val="Heading3"/>
      </w:pPr>
      <w:bookmarkStart w:id="5" w:name="_Toc460502915"/>
      <w:r>
        <w:t>Images</w:t>
      </w:r>
      <w:bookmarkEnd w:id="5"/>
    </w:p>
    <w:p w:rsidR="000B1D7B" w:rsidRDefault="000B1D7B" w:rsidP="005F585F">
      <w:pPr>
        <w:ind w:firstLine="0"/>
      </w:pPr>
      <w:r>
        <w:t>Please optimize the images to keep them as small as possible – it will speed up the delivery of the payment form. We can only accept images that are of types: .jpg, .gif, .</w:t>
      </w:r>
      <w:proofErr w:type="spellStart"/>
      <w:r>
        <w:t>png</w:t>
      </w:r>
      <w:proofErr w:type="spellEnd"/>
      <w:r>
        <w:t>. Only supply images that are actually used on the HTML page, unused images will be deleted.</w:t>
      </w:r>
    </w:p>
    <w:p w:rsidR="000B1D7B" w:rsidRDefault="000B1D7B" w:rsidP="000B1D7B">
      <w:pPr>
        <w:pStyle w:val="Heading3"/>
      </w:pPr>
      <w:bookmarkStart w:id="6" w:name="_Toc460502916"/>
      <w:r>
        <w:t>Stylesheets</w:t>
      </w:r>
      <w:bookmarkEnd w:id="6"/>
    </w:p>
    <w:p w:rsidR="000B1D7B" w:rsidRDefault="000B1D7B" w:rsidP="005F585F">
      <w:pPr>
        <w:ind w:firstLine="0"/>
      </w:pPr>
      <w:r>
        <w:t xml:space="preserve">Because various browsers support different CSS attributes in different ways, we suggest that the HTML page once skinned be tested against a range of browsers </w:t>
      </w:r>
      <w:r w:rsidR="00875CDC">
        <w:t xml:space="preserve">before sending it to us. This will ensure that the display is to your liking for each browser. </w:t>
      </w:r>
      <w:proofErr w:type="spellStart"/>
      <w:r w:rsidR="00875CDC">
        <w:t>Payzone</w:t>
      </w:r>
      <w:proofErr w:type="spellEnd"/>
      <w:r w:rsidR="00875CDC">
        <w:t xml:space="preserve"> UK cannot accept any responsibility if the display of your skinned page does not render well in any particular browser.</w:t>
      </w:r>
    </w:p>
    <w:p w:rsidR="00875CDC" w:rsidRDefault="00875CDC" w:rsidP="005F585F">
      <w:pPr>
        <w:ind w:firstLine="0"/>
      </w:pPr>
      <w:r>
        <w:t xml:space="preserve">If you supply a </w:t>
      </w:r>
      <w:proofErr w:type="gramStart"/>
      <w:r>
        <w:t>stylesheet</w:t>
      </w:r>
      <w:proofErr w:type="gramEnd"/>
      <w:r>
        <w:t xml:space="preserve"> then it can contain new classes used in the HTML – for example </w:t>
      </w:r>
    </w:p>
    <w:p w:rsidR="00875CDC" w:rsidRDefault="00875CDC" w:rsidP="005F585F">
      <w:pPr>
        <w:ind w:firstLine="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75CDC">
        <w:t>HTML -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form_gateway_text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Payzone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Gateway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75CDC" w:rsidRDefault="00875CDC" w:rsidP="005F585F">
      <w:pPr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 xml:space="preserve">CSS -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form_gateway_text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#f01e14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19px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 }</w:t>
      </w:r>
    </w:p>
    <w:p w:rsidR="00875CDC" w:rsidRDefault="00875CDC" w:rsidP="005F585F">
      <w:pPr>
        <w:ind w:firstLine="0"/>
      </w:pPr>
      <w:r>
        <w:t xml:space="preserve">You can also override any classes used by the gateways own CSS by referencing them inside your own CSS. For </w:t>
      </w:r>
      <w:proofErr w:type="gramStart"/>
      <w:r>
        <w:t>example :</w:t>
      </w:r>
      <w:proofErr w:type="gramEnd"/>
      <w:r>
        <w:t>-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 xml:space="preserve">Our CSS </w:t>
      </w:r>
      <w:proofErr w:type="gramStart"/>
      <w:r>
        <w:t xml:space="preserve">-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ContentHeader</w:t>
      </w:r>
      <w:proofErr w:type="spellEnd"/>
      <w:proofErr w:type="gramEnd"/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18px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padding-top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0px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929292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140px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lang w:val="en-GB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lang w:val="en-GB"/>
        </w:rPr>
        <w:t>padding-right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65px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lang w:val="en-GB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lastRenderedPageBreak/>
        <w:t xml:space="preserve">Supplied CSS </w:t>
      </w:r>
      <w:proofErr w:type="gramStart"/>
      <w:r>
        <w:t xml:space="preserve">-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ContentHeader</w:t>
      </w:r>
      <w:proofErr w:type="spellEnd"/>
      <w:proofErr w:type="gramEnd"/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24px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padding-top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:1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b800600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280px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lang w:val="en-GB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lang w:val="en-GB"/>
        </w:rPr>
        <w:t>padding-right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35px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lang w:val="en-GB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75CDC" w:rsidRDefault="00875CDC" w:rsidP="00875CDC">
      <w:pPr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875CDC" w:rsidRDefault="00875CDC" w:rsidP="00875CDC">
      <w:pPr>
        <w:ind w:firstLine="0"/>
      </w:pPr>
      <w:r>
        <w:t>Your CSS will override any of our CSS classes with the same name.</w:t>
      </w:r>
    </w:p>
    <w:p w:rsidR="00875CDC" w:rsidRDefault="00875CDC" w:rsidP="00875CDC">
      <w:pPr>
        <w:pStyle w:val="Heading3"/>
      </w:pPr>
      <w:bookmarkStart w:id="7" w:name="_Toc460502917"/>
      <w:proofErr w:type="spellStart"/>
      <w:r>
        <w:t>Javascript</w:t>
      </w:r>
      <w:bookmarkEnd w:id="7"/>
      <w:proofErr w:type="spellEnd"/>
    </w:p>
    <w:p w:rsidR="00875CDC" w:rsidRDefault="00875CDC" w:rsidP="00875CDC">
      <w:pPr>
        <w:ind w:firstLine="0"/>
      </w:pPr>
      <w:r>
        <w:t xml:space="preserve">You can include your own </w:t>
      </w:r>
      <w:proofErr w:type="spellStart"/>
      <w:r>
        <w:t>Javascript</w:t>
      </w:r>
      <w:proofErr w:type="spellEnd"/>
      <w:r>
        <w:t xml:space="preserve"> in the HTML – either as inline script or as an attached </w:t>
      </w:r>
      <w:proofErr w:type="spellStart"/>
      <w:r>
        <w:t>Javascript</w:t>
      </w:r>
      <w:proofErr w:type="spellEnd"/>
      <w:r>
        <w:t xml:space="preserve"> file, but like images keep this as small as possible to keep the render time short.</w:t>
      </w:r>
    </w:p>
    <w:p w:rsidR="00875CDC" w:rsidRDefault="00875CDC" w:rsidP="00875CDC">
      <w:pPr>
        <w:pStyle w:val="Heading2"/>
      </w:pPr>
      <w:bookmarkStart w:id="8" w:name="_Toc460502918"/>
      <w:r>
        <w:t>Submit your skin</w:t>
      </w:r>
      <w:bookmarkEnd w:id="8"/>
    </w:p>
    <w:p w:rsidR="00760A2D" w:rsidRDefault="00760A2D" w:rsidP="00760A2D">
      <w:r>
        <w:t xml:space="preserve">When you have completed and tested your new skin zip up the files and send them to us via email to </w:t>
      </w:r>
      <w:hyperlink r:id="rId11" w:history="1">
        <w:r w:rsidRPr="00F343A6">
          <w:rPr>
            <w:rStyle w:val="Hyperlink"/>
          </w:rPr>
          <w:t>enquiries@payzone.co.uk</w:t>
        </w:r>
      </w:hyperlink>
      <w:r>
        <w:t xml:space="preserve"> Please ensure you also supply your merchant name and ID to use so that we can add the skin to the correct account.</w:t>
      </w:r>
    </w:p>
    <w:p w:rsidR="00760A2D" w:rsidRDefault="00760A2D" w:rsidP="00760A2D">
      <w:pPr>
        <w:pStyle w:val="Heading3"/>
        <w:shd w:val="clear" w:color="auto" w:fill="F0F0EF"/>
        <w:spacing w:before="0"/>
        <w:rPr>
          <w:rFonts w:ascii="Arial" w:hAnsi="Arial" w:cs="Arial"/>
          <w:color w:val="3F3E43"/>
          <w:spacing w:val="-10"/>
          <w:sz w:val="45"/>
          <w:szCs w:val="45"/>
        </w:rPr>
      </w:pPr>
      <w:bookmarkStart w:id="9" w:name="_Toc460502919"/>
      <w:r>
        <w:rPr>
          <w:rFonts w:ascii="Arial" w:hAnsi="Arial" w:cs="Arial"/>
          <w:color w:val="3F3E43"/>
          <w:spacing w:val="-10"/>
          <w:sz w:val="45"/>
          <w:szCs w:val="45"/>
        </w:rPr>
        <w:t>Need help? Get in touch:</w:t>
      </w:r>
      <w:bookmarkEnd w:id="9"/>
    </w:p>
    <w:p w:rsidR="00760A2D" w:rsidRDefault="00E65F99" w:rsidP="00760A2D">
      <w:pPr>
        <w:pStyle w:val="NormalWeb"/>
        <w:shd w:val="clear" w:color="auto" w:fill="F0F0EF"/>
        <w:spacing w:before="0" w:beforeAutospacing="0" w:after="0" w:afterAutospacing="0"/>
        <w:rPr>
          <w:rFonts w:ascii="Arial" w:hAnsi="Arial" w:cs="Arial"/>
          <w:color w:val="3F3E43"/>
          <w:spacing w:val="-10"/>
          <w:sz w:val="30"/>
          <w:szCs w:val="30"/>
        </w:rPr>
      </w:pPr>
      <w:hyperlink r:id="rId12" w:history="1">
        <w:r w:rsidR="00760A2D">
          <w:rPr>
            <w:rStyle w:val="Hyperlink"/>
            <w:rFonts w:ascii="Arial" w:hAnsi="Arial" w:cs="Arial"/>
            <w:color w:val="3F3E43"/>
            <w:spacing w:val="-10"/>
            <w:sz w:val="30"/>
            <w:szCs w:val="30"/>
          </w:rPr>
          <w:t>enquiries@payzone.co.uk</w:t>
        </w:r>
      </w:hyperlink>
      <w:r w:rsidR="00760A2D">
        <w:rPr>
          <w:rFonts w:ascii="Arial" w:hAnsi="Arial" w:cs="Arial"/>
          <w:color w:val="3F3E43"/>
          <w:spacing w:val="-10"/>
          <w:sz w:val="30"/>
          <w:szCs w:val="30"/>
        </w:rPr>
        <w:t xml:space="preserve"> 0844 2090 555</w:t>
      </w:r>
    </w:p>
    <w:p w:rsidR="00760A2D" w:rsidRDefault="00760A2D" w:rsidP="00760A2D"/>
    <w:p w:rsidR="00760A2D" w:rsidRPr="00760A2D" w:rsidRDefault="00760A2D" w:rsidP="00760A2D">
      <w:bookmarkStart w:id="10" w:name="_GoBack"/>
      <w:bookmarkEnd w:id="10"/>
    </w:p>
    <w:sectPr w:rsidR="00760A2D" w:rsidRPr="00760A2D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F99" w:rsidRDefault="00E65F99">
      <w:pPr>
        <w:spacing w:after="0" w:line="240" w:lineRule="auto"/>
      </w:pPr>
      <w:r>
        <w:separator/>
      </w:r>
    </w:p>
  </w:endnote>
  <w:endnote w:type="continuationSeparator" w:id="0">
    <w:p w:rsidR="00E65F99" w:rsidRDefault="00E6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378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02D0" w:rsidRDefault="002102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D7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102D0" w:rsidRDefault="002102D0">
    <w:pPr>
      <w:pStyle w:val="Footer"/>
    </w:pPr>
    <w:r>
      <w:tab/>
    </w:r>
    <w:r>
      <w:tab/>
      <w:t xml:space="preserve">Create a </w:t>
    </w:r>
    <w:proofErr w:type="spellStart"/>
    <w:r>
      <w:t>Payzone</w:t>
    </w:r>
    <w:proofErr w:type="spellEnd"/>
    <w:r>
      <w:t xml:space="preserve"> UK payment skin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F99" w:rsidRDefault="00E65F99">
      <w:pPr>
        <w:spacing w:after="0" w:line="240" w:lineRule="auto"/>
      </w:pPr>
      <w:r>
        <w:separator/>
      </w:r>
    </w:p>
  </w:footnote>
  <w:footnote w:type="continuationSeparator" w:id="0">
    <w:p w:rsidR="00E65F99" w:rsidRDefault="00E65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51"/>
    <w:rsid w:val="000B1D7B"/>
    <w:rsid w:val="000D7D73"/>
    <w:rsid w:val="001F5CC4"/>
    <w:rsid w:val="002102D0"/>
    <w:rsid w:val="005F585F"/>
    <w:rsid w:val="00745B02"/>
    <w:rsid w:val="00760A2D"/>
    <w:rsid w:val="00875CDC"/>
    <w:rsid w:val="008B0B78"/>
    <w:rsid w:val="00C46C51"/>
    <w:rsid w:val="00D338EA"/>
    <w:rsid w:val="00DC2FB6"/>
    <w:rsid w:val="00E65F99"/>
    <w:rsid w:val="00F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C6BB7-E706-4C15-B028-32B2D78F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5CDC"/>
  </w:style>
  <w:style w:type="paragraph" w:styleId="Heading1">
    <w:name w:val="heading 1"/>
    <w:basedOn w:val="Normal"/>
    <w:next w:val="Normal"/>
    <w:link w:val="Heading1Char"/>
    <w:uiPriority w:val="9"/>
    <w:qFormat/>
    <w:rsid w:val="00C46C51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51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51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C51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51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51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51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51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51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51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C5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6C51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46C51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46C5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51"/>
    <w:pPr>
      <w:spacing w:after="320"/>
      <w:jc w:val="right"/>
    </w:pPr>
    <w:rPr>
      <w:i/>
      <w:iCs/>
      <w:color w:val="959595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6C51"/>
    <w:rPr>
      <w:i/>
      <w:iCs/>
      <w:color w:val="959595" w:themeColor="text1" w:themeTint="7F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C51"/>
    <w:pPr>
      <w:ind w:left="720"/>
      <w:contextualSpacing/>
    </w:pPr>
  </w:style>
  <w:style w:type="character" w:styleId="SubtleReference">
    <w:name w:val="Subtle Reference"/>
    <w:uiPriority w:val="31"/>
    <w:qFormat/>
    <w:rsid w:val="00C46C51"/>
    <w:rPr>
      <w:smallCaps/>
    </w:rPr>
  </w:style>
  <w:style w:type="character" w:styleId="SubtleEmphasis">
    <w:name w:val="Subtle Emphasis"/>
    <w:uiPriority w:val="19"/>
    <w:qFormat/>
    <w:rsid w:val="00C46C51"/>
    <w:rPr>
      <w:i/>
      <w:iCs/>
      <w:color w:val="767676" w:themeColor="text1" w:themeTint="A5"/>
    </w:rPr>
  </w:style>
  <w:style w:type="character" w:styleId="Emphasis">
    <w:name w:val="Emphasis"/>
    <w:uiPriority w:val="20"/>
    <w:qFormat/>
    <w:rsid w:val="00C46C51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46C51"/>
    <w:rPr>
      <w:color w:val="767676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46C51"/>
    <w:rPr>
      <w:color w:val="767676" w:themeColor="text1" w:themeTint="A5"/>
    </w:rPr>
  </w:style>
  <w:style w:type="character" w:styleId="IntenseEmphasis">
    <w:name w:val="Intense Emphasis"/>
    <w:uiPriority w:val="21"/>
    <w:qFormat/>
    <w:rsid w:val="00C46C51"/>
    <w:rPr>
      <w:b/>
      <w:bCs/>
      <w:i/>
      <w:iC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51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51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46C51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5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51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51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C46C51"/>
    <w:pPr>
      <w:spacing w:after="0" w:line="240" w:lineRule="auto"/>
      <w:ind w:firstLine="0"/>
    </w:pPr>
  </w:style>
  <w:style w:type="character" w:styleId="BookTitle">
    <w:name w:val="Book Title"/>
    <w:uiPriority w:val="33"/>
    <w:qFormat/>
    <w:rsid w:val="00C46C51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C51"/>
    <w:rPr>
      <w:b/>
      <w:bCs/>
      <w:sz w:val="18"/>
      <w:szCs w:val="18"/>
    </w:rPr>
  </w:style>
  <w:style w:type="character" w:styleId="IntenseReference">
    <w:name w:val="Intense Reference"/>
    <w:uiPriority w:val="32"/>
    <w:qFormat/>
    <w:rsid w:val="00C46C51"/>
    <w:rPr>
      <w:b/>
      <w:bCs/>
      <w:smallCap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sid w:val="00C46C51"/>
    <w:rPr>
      <w:b/>
      <w:b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46C51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46C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C51"/>
    <w:rPr>
      <w:color w:val="005DBA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0B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0B7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60A2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210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D0"/>
  </w:style>
  <w:style w:type="paragraph" w:styleId="Footer">
    <w:name w:val="footer"/>
    <w:basedOn w:val="Normal"/>
    <w:link w:val="FooterChar"/>
    <w:uiPriority w:val="99"/>
    <w:unhideWhenUsed/>
    <w:rsid w:val="00210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enquiries@payzone.co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nquiries@payzone.co.u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quick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76FA95-9EA6-498A-A959-BC33D1A5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111</TotalTime>
  <Pages>7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Quick</dc:creator>
  <cp:keywords/>
  <cp:lastModifiedBy>David Quick</cp:lastModifiedBy>
  <cp:revision>5</cp:revision>
  <dcterms:created xsi:type="dcterms:W3CDTF">2016-09-01T11:32:00Z</dcterms:created>
  <dcterms:modified xsi:type="dcterms:W3CDTF">2016-09-01T13:23:00Z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