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50" w:line="240" w:lineRule="auto"/>
        <w:jc w:val="center"/>
      </w:pPr>
      <w:r>
        <w:rPr>
          <w:rFonts w:ascii="Arial" w:hAnsi="Arial" w:eastAsia="Hiragino Sans GB" w:cs="Arial"/>
          <w:b/>
          <w:color w:val="17324D"/>
          <w:sz w:val="44"/>
          <w:spacing w:val="18"/>
        </w:rPr>
        <w:t>企业AI解决方案工程师</w:t>
      </w:r>
    </w:p>
    <w:p>
      <w:pPr>
        <w:keepNext/>
        <w:widowControl/>
        <w:spacing w:before="0" w:after="130" w:line="240" w:lineRule="auto"/>
        <w:jc w:val="center"/>
        <w:pBdr>
          <w:bottom w:val="single" w:sz="8" w:space="5" w:color="B68A45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应用交付方向：将大模型能力转化为可部署、可运行、可持续迭代的企业级AI应用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岗位职责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基于已确认的企业AI需求与技术方案，负责核心功能开发、技术落地与项目交付；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负责AI Agent、RAG知识库和自动化工作流开发，对接大模型API、企业数据及业务系统；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使用Python完成接口集成、数据处理、后端服务及相关自动化功能开发；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负责项目测试、部署上线、运行监控与持续优化，保障系统稳定、可维护、可追溯。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任职要求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熟练掌握Python，具备实际项目开发、接口集成和独立排查问题的能力；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熟悉Agent、RAG、企业知识库、工作流编排、Tool Calling及主流大模型API；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熟悉Dify、Coze、LangChain、LlamaIndex、n8n中的一种或多种工具或框架；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能够准确理解业务需求和技术方案，独立完成开发、调试、部署与优化；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具备良好的责任心、沟通协作能力和项目交付意识。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优先考虑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具有企业AI应用、智能体、RAG知识库或自动化工作流的实际交付经验；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熟悉Docker、Linux、数据库及第三方API系统集成；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完成过AI项目从开发、部署到上线运行的完整闭环；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有可演示项目、Demo或GitHub作品，能说明本人职责、技术难点与最终结果。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我们寻找的人</w:t>
      </w:r>
    </w:p>
    <w:p>
      <w:pPr>
        <w:keepNext w:val="0"/>
        <w:widowControl/>
        <w:spacing w:before="20" w:after="0" w:line="293" w:lineRule="auto"/>
        <w:ind w:left="160" w:right="160"/>
        <w:shd w:val="clear" w:color="auto" w:fill="F2F6F8"/>
        <w:pBdr>
          <w:left w:val="single" w:sz="22" w:space="7" w:color="285678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我们重点关注你在真实项目中的独立贡献、问题解决能力和交付结果。</w:t>
        <w:br/>
      </w:r>
      <w:r>
        <w:rPr>
          <w:rFonts w:ascii="Arial" w:hAnsi="Arial" w:eastAsia="Hiragino Sans GB" w:cs="Arial"/>
          <w:b/>
          <w:color w:val="285678"/>
          <w:sz w:val="21"/>
        </w:rPr>
        <w:t>期待你把明确的业务需求和技术方案，转化为稳定、可维护、可持续迭代的企业级AI应用。</w:t>
        <w:br/>
      </w:r>
      <w:r>
        <w:rPr>
          <w:rFonts w:ascii="Arial" w:hAnsi="Arial" w:eastAsia="Hiragino Sans GB" w:cs="Arial"/>
          <w:b w:val="0"/>
          <w:color w:val="202A33"/>
          <w:sz w:val="20"/>
        </w:rPr>
        <w:t>沟通时请直接发送1-3个项目案例、Demo或GitHub链接，并说明本人负责的部分。</w:t>
      </w:r>
    </w:p>
    <w:sectPr w:rsidR="00FC693F" w:rsidRPr="0006063C" w:rsidSect="00034616">
      <w:pgSz w:w="11906" w:h="16838"/>
      <w:pgMar w:top="822" w:right="935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Arial" w:hAnsi="Arial"/>
        <w:color w:val="B68A4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8" w:lineRule="auto"/>
    </w:pPr>
    <w:rPr>
      <w:rFonts w:ascii="Arial" w:hAnsi="Arial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70" w:line="240" w:lineRule="auto"/>
    </w:pPr>
    <w:rPr>
      <w:rFonts w:ascii="Arial" w:hAnsi="Arial" w:eastAsia="Hiragino Sans GB"/>
    </w:rPr>
  </w:style>
  <w:style w:type="paragraph" w:customStyle="1" w:styleId="JDBullet">
    <w:name w:val="JD Bullet"/>
    <w:pPr>
      <w:widowControl/>
      <w:spacing w:before="0" w:after="62" w:line="278" w:lineRule="auto"/>
    </w:pPr>
    <w:rPr>
      <w:rFonts w:ascii="Arial" w:hAnsi="Arial" w:eastAsia="Hiragino Sans 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企业AI解决方案工程师</dc:title>
  <dc:subject>BOSS直聘发布版：AI应用开发、智能体与企业项目交付</dc:subject>
  <dc:creator>python-docx</dc:creator>
  <cp:keywords>企业AI, 招聘, 解决方案工程师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