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AI技术人员招聘试点总SOP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14天执行流程｜本文件只管流程，问卷均为独立打印件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岗位分工：你是项目经理，负责需求、流程、进度和验收；候选人为AI技术人员，负责工作流、Agent、API、知识库、测试及技术文档。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参与人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使用表单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必须产出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启动；访谈老板确认岗位目标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你+老板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问卷A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岗位需求原始记录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D2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访谈当前招聘执行人；梳理旧流程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你+执行人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问卷B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旧流程、问题和基线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D3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整理岗位画像并请老板确认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你+老板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表单C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冻结岗位画像V1.0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D4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完成JD、渠道文案和申请表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表单C、问卷D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3版文案、申请入口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D5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建立候选人台账和筛选规则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你+执行人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表单E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台账、人工复核规则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D6—D8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发布；AI预整理；人工复核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执行人+你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问卷D、表单E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候选人长名单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D9—D10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进行15分钟技术初试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你/技术评委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问卷F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5—8份初试记录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D11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选择并通知2—3人试岗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你+老板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表单F、表单G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统一试岗通知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D12—D13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试岗演示、压力测试、评分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你+技术评委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表单G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试岗横向对比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D13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老板终面并决定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老板+你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问卷H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录用/备选结论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D14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数据复盘并更新SOP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相关人员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问卷I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复盘报告、SOP V1.1</w:t>
            </w:r>
          </w:p>
        </w:tc>
      </w:tr>
    </w:tbl>
    <w:p/>
    <w:p>
      <w:pPr>
        <w:pStyle w:val="Heading1"/>
      </w:pPr>
      <w:r>
        <w:t>每个节点怎么拿表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打印/发送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使用后归档</w:t>
            </w:r>
          </w:p>
        </w:tc>
      </w:tr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老板访谈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打印问卷A，现场手写或录音后补录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02_老板访谈</w:t>
            </w:r>
          </w:p>
        </w:tc>
      </w:tr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执行人访谈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打印问卷B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03_执行人访谈</w:t>
            </w:r>
          </w:p>
        </w:tc>
      </w:tr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岗位确认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打印表单C，由老板签字确认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04_岗位画像</w:t>
            </w:r>
          </w:p>
        </w:tc>
      </w:tr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候选申请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问卷D做成在线表单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05_候选资料</w:t>
            </w:r>
          </w:p>
        </w:tc>
      </w:tr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简历复核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每名候选人打印1份表单E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05_候选资料/候选人编号</w:t>
            </w:r>
          </w:p>
        </w:tc>
      </w:tr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技术初试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每名候选人打印1份问卷F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06_面试记录</w:t>
            </w:r>
          </w:p>
        </w:tc>
      </w:tr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技术试岗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给候选人任务书G；评委另持评分表G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07_试岗材料</w:t>
            </w:r>
          </w:p>
        </w:tc>
      </w:tr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老板终面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每名终面者打印1份问卷H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06_面试记录</w:t>
            </w:r>
          </w:p>
        </w:tc>
      </w:tr>
      <w:t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复盘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参会者共用问卷I，指定1人记录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08_数据与复盘</w:t>
            </w:r>
          </w:p>
        </w:tc>
      </w:tr>
    </w:tbl>
    <w:p/>
    <w:p>
      <w:pPr>
        <w:pStyle w:val="Heading1"/>
      </w:pPr>
      <w:r>
        <w:t>执行红线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AI只提取证据，不自动淘汰或录用。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不得使用性别、年龄、婚育、籍贯等与岗位无关的信息筛选。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所有技术能力尽量通过可运行作品、现场修改和日志排查验证。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试岗材料如用于商业项目，须提前明确报酬和知识产权。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