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72101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r>
        <w:rPr>
          <w:rFonts w:ascii="Arial" w:hAnsi="Arial" w:cs="Arial"/>
          <w:b/>
          <w:bCs/>
          <w:color w:val="000000"/>
          <w:sz w:val="36"/>
          <w:szCs w:val="36"/>
        </w:rPr>
        <w:t>Monthly Bulletin - October 2013</w:t>
      </w:r>
    </w:p>
    <w:bookmarkEnd w:id="0"/>
    <w:p w:rsidR="00000000" w:rsidRDefault="0047210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25/10/2013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47210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47210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Altcourse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Askham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Belmarsh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Blundeston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Brinsford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Bronzefield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Bullingdon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Bure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Channings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Coldingley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Cookham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Deerbolt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Dovegate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Downview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Elmley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Erlestoke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Everthorpe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Foston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Frankland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Gartree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Glen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Parva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Grendon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Haverigg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Hewell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25/10/2013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47210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47210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Hollesley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Huntercombe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Kirklevington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Leyhill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Lindholme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Littlehey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Long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Lartin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Lowdham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Northallerton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Onley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Parc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Pentonville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Ranby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Risley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Standford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Stocken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Styal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25/10/2013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47210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47210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Swaleside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Swinfen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Thameside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Usk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/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Prescoed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Wandsworth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Wealstun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Werrington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Whatton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Whitemoor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Wolds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Woodhill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Wymott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472101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78,399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75,451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87,204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84,453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96%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Haslar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472101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93%</w:t>
      </w:r>
    </w:p>
    <w:p w:rsidR="00000000" w:rsidRDefault="00472101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76,293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86,046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85,235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96%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October 2013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47210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25/10/2013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(CNA), or uncrowded capacity, is the Pri</w:t>
      </w:r>
      <w:r>
        <w:rPr>
          <w:rFonts w:ascii="Arial" w:hAnsi="Arial" w:cs="Arial"/>
          <w:color w:val="000000"/>
          <w:sz w:val="16"/>
          <w:szCs w:val="16"/>
        </w:rPr>
        <w:t>son Service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represents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good, decent standard of accommodation that the Service aspires to provide all prisoners.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</w:t>
      </w:r>
      <w:r>
        <w:rPr>
          <w:rFonts w:ascii="Arial" w:hAnsi="Arial" w:cs="Arial"/>
          <w:color w:val="000000"/>
          <w:sz w:val="16"/>
          <w:szCs w:val="16"/>
        </w:rPr>
        <w:t>t, normally: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 units.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patients.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</w:t>
      </w:r>
      <w:r>
        <w:rPr>
          <w:rFonts w:ascii="Arial" w:hAnsi="Arial" w:cs="Arial"/>
          <w:color w:val="000000"/>
          <w:sz w:val="16"/>
          <w:szCs w:val="16"/>
        </w:rPr>
        <w:t xml:space="preserve"> CNA is baseline CNA less those places not available for immediate use, for example: damaged cells, cells affected by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building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works.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the proper operation of the planned regime. It is determined by the Deputy Director of Custody on the basis of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operational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judgement and experience.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operating margin and reflects the constraints imp</w:t>
      </w:r>
      <w:r>
        <w:rPr>
          <w:rFonts w:ascii="Arial" w:hAnsi="Arial" w:cs="Arial"/>
          <w:color w:val="000000"/>
          <w:sz w:val="16"/>
          <w:szCs w:val="16"/>
        </w:rPr>
        <w:t xml:space="preserve">osed by the need to provide separate accommodation for different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classes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prisoner i.e. by sex, age, security category, conviction status, single cell risk assessment and also due to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geographical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distribution.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</w:t>
      </w:r>
      <w:r>
        <w:rPr>
          <w:rFonts w:ascii="Arial" w:hAnsi="Arial" w:cs="Arial"/>
          <w:color w:val="000000"/>
          <w:sz w:val="16"/>
          <w:szCs w:val="16"/>
        </w:rPr>
        <w:t>l Capacity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capacity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not normally exceeded other than on an exceptional basis to accommodate pressing operational need.</w:t>
      </w: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472101" w:rsidRDefault="0047210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472101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75"/>
    <w:rsid w:val="00472101"/>
    <w:rsid w:val="004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C4F24B9-4FF4-47B1-B7A7-1B3E7FED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Bulletin - October 2013</vt:lpstr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Bulletin - October 2013</dc:title>
  <dc:subject>statistics</dc:subject>
  <dc:creator>Ministry of Justice</dc:creator>
  <cp:keywords>Ministry of Justice, moj, prison population,  monthly,</cp:keywords>
  <dc:description/>
  <cp:lastModifiedBy>Susan Bariotakis</cp:lastModifiedBy>
  <cp:revision>2</cp:revision>
  <dcterms:created xsi:type="dcterms:W3CDTF">2013-11-08T09:33:00Z</dcterms:created>
  <dcterms:modified xsi:type="dcterms:W3CDTF">2013-11-08T09:33:00Z</dcterms:modified>
</cp:coreProperties>
</file>