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B92A12" w14:textId="77777777" w:rsidR="00FF4A48" w:rsidRPr="00FF4A48" w:rsidRDefault="00FF4A48" w:rsidP="00FF4A48">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FF4A48">
        <w:rPr>
          <w:rFonts w:ascii="Times New Roman" w:eastAsia="Times New Roman" w:hAnsi="Times New Roman" w:cs="Times New Roman"/>
          <w:b/>
          <w:bCs/>
          <w:kern w:val="36"/>
          <w:sz w:val="48"/>
          <w:szCs w:val="48"/>
          <w:lang w:val="en-NG" w:eastAsia="en-NG"/>
        </w:rPr>
        <w:t>Access Reviews</w:t>
      </w:r>
    </w:p>
    <w:p w14:paraId="6E8FBB92" w14:textId="77777777" w:rsidR="00FF4A48" w:rsidRPr="00FF4A48" w:rsidRDefault="00FF4A48" w:rsidP="00FF4A48">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FF4A48">
        <w:rPr>
          <w:rFonts w:ascii="Times New Roman" w:eastAsia="Times New Roman" w:hAnsi="Times New Roman" w:cs="Times New Roman"/>
          <w:b/>
          <w:bCs/>
          <w:sz w:val="36"/>
          <w:szCs w:val="36"/>
          <w:lang w:val="en-NG" w:eastAsia="en-NG"/>
        </w:rPr>
        <w:t>Overview</w:t>
      </w:r>
    </w:p>
    <w:p w14:paraId="1B1BB160"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Access Reviews are a critical Identity Governance and Administration (IGA) process used to validate that users have the appropriate level of access required to perform their job responsibilities.</w:t>
      </w:r>
    </w:p>
    <w:p w14:paraId="1070618E"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Organizations perform periodic access reviews to ensure permissions remain aligned with business requirements, reduce excessive access, and support compliance and audit requirements.</w:t>
      </w:r>
    </w:p>
    <w:p w14:paraId="425B4879"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 xml:space="preserve">In this lab, a manual access review process was conducted using Microsoft </w:t>
      </w:r>
      <w:proofErr w:type="spellStart"/>
      <w:r w:rsidRPr="00FF4A48">
        <w:rPr>
          <w:rFonts w:ascii="Times New Roman" w:eastAsia="Times New Roman" w:hAnsi="Times New Roman" w:cs="Times New Roman"/>
          <w:sz w:val="24"/>
          <w:szCs w:val="24"/>
          <w:lang w:val="en-NG" w:eastAsia="en-NG"/>
        </w:rPr>
        <w:t>Entra</w:t>
      </w:r>
      <w:proofErr w:type="spellEnd"/>
      <w:r w:rsidRPr="00FF4A48">
        <w:rPr>
          <w:rFonts w:ascii="Times New Roman" w:eastAsia="Times New Roman" w:hAnsi="Times New Roman" w:cs="Times New Roman"/>
          <w:sz w:val="24"/>
          <w:szCs w:val="24"/>
          <w:lang w:val="en-NG" w:eastAsia="en-NG"/>
        </w:rPr>
        <w:t xml:space="preserve"> ID security groups because the native Microsoft </w:t>
      </w:r>
      <w:proofErr w:type="spellStart"/>
      <w:r w:rsidRPr="00FF4A48">
        <w:rPr>
          <w:rFonts w:ascii="Times New Roman" w:eastAsia="Times New Roman" w:hAnsi="Times New Roman" w:cs="Times New Roman"/>
          <w:sz w:val="24"/>
          <w:szCs w:val="24"/>
          <w:lang w:val="en-NG" w:eastAsia="en-NG"/>
        </w:rPr>
        <w:t>Entra</w:t>
      </w:r>
      <w:proofErr w:type="spellEnd"/>
      <w:r w:rsidRPr="00FF4A48">
        <w:rPr>
          <w:rFonts w:ascii="Times New Roman" w:eastAsia="Times New Roman" w:hAnsi="Times New Roman" w:cs="Times New Roman"/>
          <w:sz w:val="24"/>
          <w:szCs w:val="24"/>
          <w:lang w:val="en-NG" w:eastAsia="en-NG"/>
        </w:rPr>
        <w:t xml:space="preserve"> Access Reviews feature requires additional licensing.</w:t>
      </w:r>
    </w:p>
    <w:p w14:paraId="42F8132A" w14:textId="77777777" w:rsidR="00FF4A48" w:rsidRPr="00FF4A48" w:rsidRDefault="00FF4A48" w:rsidP="00FF4A48">
      <w:pPr>
        <w:spacing w:after="0"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pict w14:anchorId="70C9B5E6">
          <v:rect id="_x0000_i1025" style="width:0;height:1.5pt" o:hralign="center" o:hrstd="t" o:hr="t" fillcolor="#a0a0a0" stroked="f"/>
        </w:pict>
      </w:r>
    </w:p>
    <w:p w14:paraId="4203F77E" w14:textId="77777777" w:rsidR="00FF4A48" w:rsidRPr="00FF4A48" w:rsidRDefault="00FF4A48" w:rsidP="00FF4A48">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FF4A48">
        <w:rPr>
          <w:rFonts w:ascii="Times New Roman" w:eastAsia="Times New Roman" w:hAnsi="Times New Roman" w:cs="Times New Roman"/>
          <w:b/>
          <w:bCs/>
          <w:sz w:val="36"/>
          <w:szCs w:val="36"/>
          <w:lang w:val="en-NG" w:eastAsia="en-NG"/>
        </w:rPr>
        <w:t>Objectives</w:t>
      </w:r>
    </w:p>
    <w:p w14:paraId="2D3A7052" w14:textId="77777777" w:rsidR="00FF4A48" w:rsidRPr="00FF4A48" w:rsidRDefault="00FF4A48" w:rsidP="00FF4A48">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Validate user access assignments</w:t>
      </w:r>
    </w:p>
    <w:p w14:paraId="35F3C192" w14:textId="77777777" w:rsidR="00FF4A48" w:rsidRPr="00FF4A48" w:rsidRDefault="00FF4A48" w:rsidP="00FF4A48">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Review security group memberships</w:t>
      </w:r>
    </w:p>
    <w:p w14:paraId="6355D853" w14:textId="77777777" w:rsidR="00FF4A48" w:rsidRPr="00FF4A48" w:rsidRDefault="00FF4A48" w:rsidP="00FF4A48">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Support the principle of least privilege</w:t>
      </w:r>
    </w:p>
    <w:p w14:paraId="6F58E3A2" w14:textId="77777777" w:rsidR="00FF4A48" w:rsidRPr="00FF4A48" w:rsidRDefault="00FF4A48" w:rsidP="00FF4A48">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Identify and remove unnecessary access</w:t>
      </w:r>
    </w:p>
    <w:p w14:paraId="4021A4E1" w14:textId="77777777" w:rsidR="00FF4A48" w:rsidRPr="00FF4A48" w:rsidRDefault="00FF4A48" w:rsidP="00FF4A48">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Simulate enterprise access certification processes</w:t>
      </w:r>
    </w:p>
    <w:p w14:paraId="65BF1C49" w14:textId="77777777" w:rsidR="00FF4A48" w:rsidRPr="00FF4A48" w:rsidRDefault="00FF4A48" w:rsidP="00FF4A48">
      <w:pPr>
        <w:spacing w:after="0"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pict w14:anchorId="05543670">
          <v:rect id="_x0000_i1026" style="width:0;height:1.5pt" o:hralign="center" o:hrstd="t" o:hr="t" fillcolor="#a0a0a0" stroked="f"/>
        </w:pict>
      </w:r>
    </w:p>
    <w:p w14:paraId="6FAD0079" w14:textId="77777777" w:rsidR="00FF4A48" w:rsidRPr="00FF4A48" w:rsidRDefault="00FF4A48" w:rsidP="00FF4A48">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FF4A48">
        <w:rPr>
          <w:rFonts w:ascii="Times New Roman" w:eastAsia="Times New Roman" w:hAnsi="Times New Roman" w:cs="Times New Roman"/>
          <w:b/>
          <w:bCs/>
          <w:sz w:val="36"/>
          <w:szCs w:val="36"/>
          <w:lang w:val="en-NG" w:eastAsia="en-NG"/>
        </w:rPr>
        <w:t>Access Review Scope</w:t>
      </w:r>
    </w:p>
    <w:p w14:paraId="5AF807A2"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The following security groups were reviewed:</w:t>
      </w:r>
    </w:p>
    <w:p w14:paraId="7849BE6B" w14:textId="77777777" w:rsidR="00FF4A48" w:rsidRPr="00FF4A48" w:rsidRDefault="00FF4A48" w:rsidP="00FF4A48">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proofErr w:type="spellStart"/>
      <w:r w:rsidRPr="00FF4A48">
        <w:rPr>
          <w:rFonts w:ascii="Times New Roman" w:eastAsia="Times New Roman" w:hAnsi="Times New Roman" w:cs="Times New Roman"/>
          <w:b/>
          <w:bCs/>
          <w:sz w:val="27"/>
          <w:szCs w:val="27"/>
          <w:lang w:val="en-NG" w:eastAsia="en-NG"/>
        </w:rPr>
        <w:t>HR_Users</w:t>
      </w:r>
      <w:proofErr w:type="spellEnd"/>
    </w:p>
    <w:p w14:paraId="401B16A4"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Purpose:</w:t>
      </w:r>
    </w:p>
    <w:p w14:paraId="6A407083"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Provides access for Human Resources personnel.</w:t>
      </w:r>
    </w:p>
    <w:p w14:paraId="452930C0"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Reviewed Members:</w:t>
      </w:r>
    </w:p>
    <w:p w14:paraId="58400373" w14:textId="77777777" w:rsidR="00FF4A48" w:rsidRPr="00FF4A48" w:rsidRDefault="00FF4A48" w:rsidP="00FF4A48">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Mary HR</w:t>
      </w:r>
    </w:p>
    <w:p w14:paraId="2AD13A7B" w14:textId="77777777" w:rsidR="00FF4A48" w:rsidRPr="00FF4A48" w:rsidRDefault="00FF4A48" w:rsidP="00FF4A48">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Emma HR</w:t>
      </w:r>
    </w:p>
    <w:p w14:paraId="37BD4325"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Review Result:</w:t>
      </w:r>
    </w:p>
    <w:p w14:paraId="72C5C0B3"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Approved</w:t>
      </w:r>
    </w:p>
    <w:p w14:paraId="277E8033"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lastRenderedPageBreak/>
        <w:t>Notes:</w:t>
      </w:r>
    </w:p>
    <w:p w14:paraId="3B08F108" w14:textId="77777777" w:rsidR="00FF4A48" w:rsidRPr="00FF4A48" w:rsidRDefault="00FF4A48" w:rsidP="00FF4A48">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Sarah HR was no longer a member after role reassignment.</w:t>
      </w:r>
    </w:p>
    <w:p w14:paraId="611384D7" w14:textId="77777777" w:rsidR="00FF4A48" w:rsidRPr="00FF4A48" w:rsidRDefault="00FF4A48" w:rsidP="00FF4A48">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David HR was removed as part of the Leaver process.</w:t>
      </w:r>
    </w:p>
    <w:p w14:paraId="44DC0A24" w14:textId="77777777" w:rsidR="00FF4A48" w:rsidRPr="00FF4A48" w:rsidRDefault="00FF4A48" w:rsidP="00FF4A48">
      <w:pPr>
        <w:spacing w:after="0"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pict w14:anchorId="0AB92029">
          <v:rect id="_x0000_i1027" style="width:0;height:1.5pt" o:hralign="center" o:hrstd="t" o:hr="t" fillcolor="#a0a0a0" stroked="f"/>
        </w:pict>
      </w:r>
    </w:p>
    <w:p w14:paraId="487DDF58" w14:textId="77777777" w:rsidR="00FF4A48" w:rsidRPr="00FF4A48" w:rsidRDefault="00FF4A48" w:rsidP="00FF4A48">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proofErr w:type="spellStart"/>
      <w:r w:rsidRPr="00FF4A48">
        <w:rPr>
          <w:rFonts w:ascii="Times New Roman" w:eastAsia="Times New Roman" w:hAnsi="Times New Roman" w:cs="Times New Roman"/>
          <w:b/>
          <w:bCs/>
          <w:sz w:val="27"/>
          <w:szCs w:val="27"/>
          <w:lang w:val="en-NG" w:eastAsia="en-NG"/>
        </w:rPr>
        <w:t>Finance_Users</w:t>
      </w:r>
      <w:proofErr w:type="spellEnd"/>
    </w:p>
    <w:p w14:paraId="1FEE0BC3"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Purpose:</w:t>
      </w:r>
    </w:p>
    <w:p w14:paraId="0A45F4AF"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Provides access for Finance personnel.</w:t>
      </w:r>
    </w:p>
    <w:p w14:paraId="38C8A3EF"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Reviewed Members:</w:t>
      </w:r>
    </w:p>
    <w:p w14:paraId="0445D0CF" w14:textId="77777777" w:rsidR="00FF4A48" w:rsidRPr="00FF4A48" w:rsidRDefault="00FF4A48" w:rsidP="00FF4A48">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James Fin</w:t>
      </w:r>
    </w:p>
    <w:p w14:paraId="05684588" w14:textId="77777777" w:rsidR="00FF4A48" w:rsidRPr="00FF4A48" w:rsidRDefault="00FF4A48" w:rsidP="00FF4A48">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Michael Fin</w:t>
      </w:r>
    </w:p>
    <w:p w14:paraId="0C402BF4" w14:textId="77777777" w:rsidR="00FF4A48" w:rsidRPr="00FF4A48" w:rsidRDefault="00FF4A48" w:rsidP="00FF4A48">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Grace Fin</w:t>
      </w:r>
    </w:p>
    <w:p w14:paraId="14E2F64D" w14:textId="77777777" w:rsidR="00FF4A48" w:rsidRPr="00FF4A48" w:rsidRDefault="00FF4A48" w:rsidP="00FF4A48">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Olivia Fin</w:t>
      </w:r>
    </w:p>
    <w:p w14:paraId="620FA676" w14:textId="77777777" w:rsidR="00FF4A48" w:rsidRPr="00FF4A48" w:rsidRDefault="00FF4A48" w:rsidP="00FF4A48">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Robert Fin</w:t>
      </w:r>
    </w:p>
    <w:p w14:paraId="0D71E971"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Review Result:</w:t>
      </w:r>
    </w:p>
    <w:p w14:paraId="66154F18"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Approved</w:t>
      </w:r>
    </w:p>
    <w:p w14:paraId="5A882AA7"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Notes:</w:t>
      </w:r>
    </w:p>
    <w:p w14:paraId="34D927D4" w14:textId="77777777" w:rsidR="00FF4A48" w:rsidRPr="00FF4A48" w:rsidRDefault="00FF4A48" w:rsidP="00FF4A48">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All users maintained valid Finance department access.</w:t>
      </w:r>
    </w:p>
    <w:p w14:paraId="09D9BDB8" w14:textId="77777777" w:rsidR="00FF4A48" w:rsidRPr="00FF4A48" w:rsidRDefault="00FF4A48" w:rsidP="00FF4A48">
      <w:pPr>
        <w:spacing w:after="0"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pict w14:anchorId="7B138495">
          <v:rect id="_x0000_i1028" style="width:0;height:1.5pt" o:hralign="center" o:hrstd="t" o:hr="t" fillcolor="#a0a0a0" stroked="f"/>
        </w:pict>
      </w:r>
    </w:p>
    <w:p w14:paraId="014FFD2F" w14:textId="77777777" w:rsidR="00FF4A48" w:rsidRPr="00FF4A48" w:rsidRDefault="00FF4A48" w:rsidP="00FF4A48">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proofErr w:type="spellStart"/>
      <w:r w:rsidRPr="00FF4A48">
        <w:rPr>
          <w:rFonts w:ascii="Times New Roman" w:eastAsia="Times New Roman" w:hAnsi="Times New Roman" w:cs="Times New Roman"/>
          <w:b/>
          <w:bCs/>
          <w:sz w:val="27"/>
          <w:szCs w:val="27"/>
          <w:lang w:val="en-NG" w:eastAsia="en-NG"/>
        </w:rPr>
        <w:t>SOC_Analysts</w:t>
      </w:r>
      <w:proofErr w:type="spellEnd"/>
    </w:p>
    <w:p w14:paraId="74B0B688"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Purpose:</w:t>
      </w:r>
    </w:p>
    <w:p w14:paraId="3A578408"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 xml:space="preserve">Provides access for Security Operations </w:t>
      </w:r>
      <w:proofErr w:type="spellStart"/>
      <w:r w:rsidRPr="00FF4A48">
        <w:rPr>
          <w:rFonts w:ascii="Times New Roman" w:eastAsia="Times New Roman" w:hAnsi="Times New Roman" w:cs="Times New Roman"/>
          <w:sz w:val="24"/>
          <w:szCs w:val="24"/>
          <w:lang w:val="en-NG" w:eastAsia="en-NG"/>
        </w:rPr>
        <w:t>Center</w:t>
      </w:r>
      <w:proofErr w:type="spellEnd"/>
      <w:r w:rsidRPr="00FF4A48">
        <w:rPr>
          <w:rFonts w:ascii="Times New Roman" w:eastAsia="Times New Roman" w:hAnsi="Times New Roman" w:cs="Times New Roman"/>
          <w:sz w:val="24"/>
          <w:szCs w:val="24"/>
          <w:lang w:val="en-NG" w:eastAsia="en-NG"/>
        </w:rPr>
        <w:t xml:space="preserve"> personnel.</w:t>
      </w:r>
    </w:p>
    <w:p w14:paraId="4A70F941"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Reviewed Members:</w:t>
      </w:r>
    </w:p>
    <w:p w14:paraId="6B16FDFD" w14:textId="77777777" w:rsidR="00FF4A48" w:rsidRPr="00FF4A48" w:rsidRDefault="00FF4A48" w:rsidP="00FF4A48">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John SOC</w:t>
      </w:r>
    </w:p>
    <w:p w14:paraId="6C1AC8C5" w14:textId="77777777" w:rsidR="00FF4A48" w:rsidRPr="00FF4A48" w:rsidRDefault="00FF4A48" w:rsidP="00FF4A48">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Daniel SOC</w:t>
      </w:r>
    </w:p>
    <w:p w14:paraId="5A952321" w14:textId="77777777" w:rsidR="00FF4A48" w:rsidRPr="00FF4A48" w:rsidRDefault="00FF4A48" w:rsidP="00FF4A48">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Sophia SOC</w:t>
      </w:r>
    </w:p>
    <w:p w14:paraId="267182AE" w14:textId="77777777" w:rsidR="00FF4A48" w:rsidRPr="00FF4A48" w:rsidRDefault="00FF4A48" w:rsidP="00FF4A48">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Sarah HR</w:t>
      </w:r>
    </w:p>
    <w:p w14:paraId="6BAF10F2"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Review Result:</w:t>
      </w:r>
    </w:p>
    <w:p w14:paraId="3629F58C"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lastRenderedPageBreak/>
        <w:t>Approved</w:t>
      </w:r>
    </w:p>
    <w:p w14:paraId="02BDC96A"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Notes:</w:t>
      </w:r>
    </w:p>
    <w:p w14:paraId="45E49AE9" w14:textId="77777777" w:rsidR="00FF4A48" w:rsidRPr="00FF4A48" w:rsidRDefault="00FF4A48" w:rsidP="00FF4A48">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Sarah HR was reassigned to SOC responsibilities during the Mover process and retained appropriate access.</w:t>
      </w:r>
    </w:p>
    <w:p w14:paraId="6E17A759" w14:textId="77777777" w:rsidR="00FF4A48" w:rsidRPr="00FF4A48" w:rsidRDefault="00FF4A48" w:rsidP="00FF4A48">
      <w:pPr>
        <w:spacing w:after="0"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pict w14:anchorId="36D2311B">
          <v:rect id="_x0000_i1029" style="width:0;height:1.5pt" o:hralign="center" o:hrstd="t" o:hr="t" fillcolor="#a0a0a0" stroked="f"/>
        </w:pict>
      </w:r>
    </w:p>
    <w:p w14:paraId="1C7BF5D9" w14:textId="77777777" w:rsidR="00FF4A48" w:rsidRPr="00FF4A48" w:rsidRDefault="00FF4A48" w:rsidP="00FF4A48">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FF4A48">
        <w:rPr>
          <w:rFonts w:ascii="Times New Roman" w:eastAsia="Times New Roman" w:hAnsi="Times New Roman" w:cs="Times New Roman"/>
          <w:b/>
          <w:bCs/>
          <w:sz w:val="36"/>
          <w:szCs w:val="36"/>
          <w:lang w:val="en-NG" w:eastAsia="en-NG"/>
        </w:rPr>
        <w:t>Review Methodology</w:t>
      </w:r>
    </w:p>
    <w:p w14:paraId="5A934AB1"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The following steps were performed:</w:t>
      </w:r>
    </w:p>
    <w:p w14:paraId="5FA53F5E" w14:textId="77777777" w:rsidR="00FF4A48" w:rsidRPr="00FF4A48" w:rsidRDefault="00FF4A48" w:rsidP="00FF4A48">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FF4A48">
        <w:rPr>
          <w:rFonts w:ascii="Times New Roman" w:eastAsia="Times New Roman" w:hAnsi="Times New Roman" w:cs="Times New Roman"/>
          <w:b/>
          <w:bCs/>
          <w:sz w:val="27"/>
          <w:szCs w:val="27"/>
          <w:lang w:val="en-NG" w:eastAsia="en-NG"/>
        </w:rPr>
        <w:t>Membership Verification</w:t>
      </w:r>
    </w:p>
    <w:p w14:paraId="617CD589"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Security group memberships were reviewed against expected departmental assignments.</w:t>
      </w:r>
    </w:p>
    <w:p w14:paraId="0D18C130" w14:textId="77777777" w:rsidR="00FF4A48" w:rsidRPr="00FF4A48" w:rsidRDefault="00FF4A48" w:rsidP="00FF4A48">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FF4A48">
        <w:rPr>
          <w:rFonts w:ascii="Times New Roman" w:eastAsia="Times New Roman" w:hAnsi="Times New Roman" w:cs="Times New Roman"/>
          <w:b/>
          <w:bCs/>
          <w:sz w:val="27"/>
          <w:szCs w:val="27"/>
          <w:lang w:val="en-NG" w:eastAsia="en-NG"/>
        </w:rPr>
        <w:t>Access Validation</w:t>
      </w:r>
    </w:p>
    <w:p w14:paraId="09B80ECE"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Each user's group membership was evaluated to determine whether access remained appropriate.</w:t>
      </w:r>
    </w:p>
    <w:p w14:paraId="751CA96F" w14:textId="77777777" w:rsidR="00FF4A48" w:rsidRPr="00FF4A48" w:rsidRDefault="00FF4A48" w:rsidP="00FF4A48">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FF4A48">
        <w:rPr>
          <w:rFonts w:ascii="Times New Roman" w:eastAsia="Times New Roman" w:hAnsi="Times New Roman" w:cs="Times New Roman"/>
          <w:b/>
          <w:bCs/>
          <w:sz w:val="27"/>
          <w:szCs w:val="27"/>
          <w:lang w:val="en-NG" w:eastAsia="en-NG"/>
        </w:rPr>
        <w:t>Access Adjustment</w:t>
      </w:r>
    </w:p>
    <w:p w14:paraId="679CF4CB"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Unnecessary access was removed where applicable.</w:t>
      </w:r>
    </w:p>
    <w:p w14:paraId="0B67F820" w14:textId="77777777" w:rsidR="00FF4A48" w:rsidRPr="00FF4A48" w:rsidRDefault="00FF4A48" w:rsidP="00FF4A48">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FF4A48">
        <w:rPr>
          <w:rFonts w:ascii="Times New Roman" w:eastAsia="Times New Roman" w:hAnsi="Times New Roman" w:cs="Times New Roman"/>
          <w:b/>
          <w:bCs/>
          <w:sz w:val="27"/>
          <w:szCs w:val="27"/>
          <w:lang w:val="en-NG" w:eastAsia="en-NG"/>
        </w:rPr>
        <w:t>Certification</w:t>
      </w:r>
    </w:p>
    <w:p w14:paraId="2EA69814"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Remaining memberships were approved and certified as valid.</w:t>
      </w:r>
    </w:p>
    <w:p w14:paraId="4824F070" w14:textId="77777777" w:rsidR="00FF4A48" w:rsidRPr="00FF4A48" w:rsidRDefault="00FF4A48" w:rsidP="00FF4A48">
      <w:pPr>
        <w:spacing w:after="0"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pict w14:anchorId="38B29EB8">
          <v:rect id="_x0000_i1030" style="width:0;height:1.5pt" o:hralign="center" o:hrstd="t" o:hr="t" fillcolor="#a0a0a0" stroked="f"/>
        </w:pict>
      </w:r>
    </w:p>
    <w:p w14:paraId="4C28C2DE" w14:textId="77777777" w:rsidR="00FF4A48" w:rsidRPr="00FF4A48" w:rsidRDefault="00FF4A48" w:rsidP="00FF4A48">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FF4A48">
        <w:rPr>
          <w:rFonts w:ascii="Times New Roman" w:eastAsia="Times New Roman" w:hAnsi="Times New Roman" w:cs="Times New Roman"/>
          <w:b/>
          <w:bCs/>
          <w:sz w:val="36"/>
          <w:szCs w:val="36"/>
          <w:lang w:val="en-NG" w:eastAsia="en-NG"/>
        </w:rPr>
        <w:t>Governance Principles Applied</w:t>
      </w:r>
    </w:p>
    <w:p w14:paraId="52C891BE" w14:textId="77777777" w:rsidR="00FF4A48" w:rsidRPr="00FF4A48" w:rsidRDefault="00FF4A48" w:rsidP="00FF4A48">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FF4A48">
        <w:rPr>
          <w:rFonts w:ascii="Times New Roman" w:eastAsia="Times New Roman" w:hAnsi="Times New Roman" w:cs="Times New Roman"/>
          <w:b/>
          <w:bCs/>
          <w:sz w:val="27"/>
          <w:szCs w:val="27"/>
          <w:lang w:val="en-NG" w:eastAsia="en-NG"/>
        </w:rPr>
        <w:t>Least Privilege</w:t>
      </w:r>
    </w:p>
    <w:p w14:paraId="738C10B8"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Users maintained only the access necessary for their responsibilities.</w:t>
      </w:r>
    </w:p>
    <w:p w14:paraId="5F6A55DB" w14:textId="77777777" w:rsidR="00FF4A48" w:rsidRPr="00FF4A48" w:rsidRDefault="00FF4A48" w:rsidP="00FF4A48">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FF4A48">
        <w:rPr>
          <w:rFonts w:ascii="Times New Roman" w:eastAsia="Times New Roman" w:hAnsi="Times New Roman" w:cs="Times New Roman"/>
          <w:b/>
          <w:bCs/>
          <w:sz w:val="27"/>
          <w:szCs w:val="27"/>
          <w:lang w:val="en-NG" w:eastAsia="en-NG"/>
        </w:rPr>
        <w:t>Separation of Duties</w:t>
      </w:r>
    </w:p>
    <w:p w14:paraId="0D6CABDF"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Access assignments were reviewed to reduce the risk of inappropriate privilege combinations.</w:t>
      </w:r>
    </w:p>
    <w:p w14:paraId="1D0A406A" w14:textId="77777777" w:rsidR="00FF4A48" w:rsidRPr="00FF4A48" w:rsidRDefault="00FF4A48" w:rsidP="00FF4A48">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FF4A48">
        <w:rPr>
          <w:rFonts w:ascii="Times New Roman" w:eastAsia="Times New Roman" w:hAnsi="Times New Roman" w:cs="Times New Roman"/>
          <w:b/>
          <w:bCs/>
          <w:sz w:val="27"/>
          <w:szCs w:val="27"/>
          <w:lang w:val="en-NG" w:eastAsia="en-NG"/>
        </w:rPr>
        <w:t>Access Certification</w:t>
      </w:r>
    </w:p>
    <w:p w14:paraId="2D55D10A"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Group memberships were formally reviewed and validated.</w:t>
      </w:r>
    </w:p>
    <w:p w14:paraId="50413EC1" w14:textId="77777777" w:rsidR="00FF4A48" w:rsidRPr="00FF4A48" w:rsidRDefault="00FF4A48" w:rsidP="00FF4A48">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FF4A48">
        <w:rPr>
          <w:rFonts w:ascii="Times New Roman" w:eastAsia="Times New Roman" w:hAnsi="Times New Roman" w:cs="Times New Roman"/>
          <w:b/>
          <w:bCs/>
          <w:sz w:val="27"/>
          <w:szCs w:val="27"/>
          <w:lang w:val="en-NG" w:eastAsia="en-NG"/>
        </w:rPr>
        <w:lastRenderedPageBreak/>
        <w:t>Accountability</w:t>
      </w:r>
    </w:p>
    <w:p w14:paraId="72114EF2"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Access decisions were documented and traceable through review records.</w:t>
      </w:r>
    </w:p>
    <w:p w14:paraId="1D0E9C24" w14:textId="77777777" w:rsidR="00FF4A48" w:rsidRPr="00FF4A48" w:rsidRDefault="00FF4A48" w:rsidP="00FF4A48">
      <w:pPr>
        <w:spacing w:after="0"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pict w14:anchorId="377FBE61">
          <v:rect id="_x0000_i1031" style="width:0;height:1.5pt" o:hralign="center" o:hrstd="t" o:hr="t" fillcolor="#a0a0a0" stroked="f"/>
        </w:pict>
      </w:r>
    </w:p>
    <w:p w14:paraId="5488DF3A" w14:textId="77777777" w:rsidR="00FF4A48" w:rsidRPr="00FF4A48" w:rsidRDefault="00FF4A48" w:rsidP="00FF4A48">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FF4A48">
        <w:rPr>
          <w:rFonts w:ascii="Times New Roman" w:eastAsia="Times New Roman" w:hAnsi="Times New Roman" w:cs="Times New Roman"/>
          <w:b/>
          <w:bCs/>
          <w:sz w:val="36"/>
          <w:szCs w:val="36"/>
          <w:lang w:val="en-NG" w:eastAsia="en-NG"/>
        </w:rPr>
        <w:t>IAM Concepts Demonstrated</w:t>
      </w:r>
    </w:p>
    <w:p w14:paraId="21E89F38" w14:textId="77777777" w:rsidR="00FF4A48" w:rsidRPr="00FF4A48" w:rsidRDefault="00FF4A48" w:rsidP="00FF4A48">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Identity Governance</w:t>
      </w:r>
    </w:p>
    <w:p w14:paraId="7430F770" w14:textId="77777777" w:rsidR="00FF4A48" w:rsidRPr="00FF4A48" w:rsidRDefault="00FF4A48" w:rsidP="00FF4A48">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Access Reviews</w:t>
      </w:r>
    </w:p>
    <w:p w14:paraId="15918A90" w14:textId="77777777" w:rsidR="00FF4A48" w:rsidRPr="00FF4A48" w:rsidRDefault="00FF4A48" w:rsidP="00FF4A48">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Access Certification</w:t>
      </w:r>
    </w:p>
    <w:p w14:paraId="0B7D67FE" w14:textId="77777777" w:rsidR="00FF4A48" w:rsidRPr="00FF4A48" w:rsidRDefault="00FF4A48" w:rsidP="00FF4A48">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Least Privilege</w:t>
      </w:r>
    </w:p>
    <w:p w14:paraId="650B3F28" w14:textId="77777777" w:rsidR="00FF4A48" w:rsidRPr="00FF4A48" w:rsidRDefault="00FF4A48" w:rsidP="00FF4A48">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Role Validation</w:t>
      </w:r>
    </w:p>
    <w:p w14:paraId="7B82D119" w14:textId="77777777" w:rsidR="00FF4A48" w:rsidRPr="00FF4A48" w:rsidRDefault="00FF4A48" w:rsidP="00FF4A48">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Security Group Governance</w:t>
      </w:r>
    </w:p>
    <w:p w14:paraId="649C97AD" w14:textId="77777777" w:rsidR="00FF4A48" w:rsidRPr="00FF4A48" w:rsidRDefault="00FF4A48" w:rsidP="00FF4A48">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Access Compliance</w:t>
      </w:r>
    </w:p>
    <w:p w14:paraId="6673C1C1" w14:textId="77777777" w:rsidR="00FF4A48" w:rsidRPr="00FF4A48" w:rsidRDefault="00FF4A48" w:rsidP="00FF4A48">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Identity Administration</w:t>
      </w:r>
    </w:p>
    <w:p w14:paraId="01DCF743" w14:textId="77777777" w:rsidR="00FF4A48" w:rsidRPr="00FF4A48" w:rsidRDefault="00FF4A48" w:rsidP="00FF4A48">
      <w:pPr>
        <w:spacing w:after="0"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pict w14:anchorId="3AB7584B">
          <v:rect id="_x0000_i1032" style="width:0;height:1.5pt" o:hralign="center" o:hrstd="t" o:hr="t" fillcolor="#a0a0a0" stroked="f"/>
        </w:pict>
      </w:r>
    </w:p>
    <w:p w14:paraId="15067945" w14:textId="77777777" w:rsidR="00FF4A48" w:rsidRPr="00FF4A48" w:rsidRDefault="00FF4A48" w:rsidP="00FF4A48">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FF4A48">
        <w:rPr>
          <w:rFonts w:ascii="Times New Roman" w:eastAsia="Times New Roman" w:hAnsi="Times New Roman" w:cs="Times New Roman"/>
          <w:b/>
          <w:bCs/>
          <w:sz w:val="36"/>
          <w:szCs w:val="36"/>
          <w:lang w:val="en-NG" w:eastAsia="en-NG"/>
        </w:rPr>
        <w:t>Security Benefits</w:t>
      </w:r>
    </w:p>
    <w:p w14:paraId="3466FAD3"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Regular access reviews help organizations:</w:t>
      </w:r>
    </w:p>
    <w:p w14:paraId="6DB14851" w14:textId="77777777" w:rsidR="00FF4A48" w:rsidRPr="00FF4A48" w:rsidRDefault="00FF4A48" w:rsidP="00FF4A48">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Reduce excessive permissions</w:t>
      </w:r>
    </w:p>
    <w:p w14:paraId="45303932" w14:textId="77777777" w:rsidR="00FF4A48" w:rsidRPr="00FF4A48" w:rsidRDefault="00FF4A48" w:rsidP="00FF4A48">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Detect inappropriate access</w:t>
      </w:r>
    </w:p>
    <w:p w14:paraId="660F110C" w14:textId="77777777" w:rsidR="00FF4A48" w:rsidRPr="00FF4A48" w:rsidRDefault="00FF4A48" w:rsidP="00FF4A48">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Strengthen compliance posture</w:t>
      </w:r>
    </w:p>
    <w:p w14:paraId="6B0DEA0D" w14:textId="77777777" w:rsidR="00FF4A48" w:rsidRPr="00FF4A48" w:rsidRDefault="00FF4A48" w:rsidP="00FF4A48">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Improve audit readiness</w:t>
      </w:r>
    </w:p>
    <w:p w14:paraId="0FD8D5C2" w14:textId="77777777" w:rsidR="00FF4A48" w:rsidRPr="00FF4A48" w:rsidRDefault="00FF4A48" w:rsidP="00FF4A48">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Support governance requirements</w:t>
      </w:r>
    </w:p>
    <w:p w14:paraId="0C8D2FA6" w14:textId="77777777" w:rsidR="00FF4A48" w:rsidRPr="00FF4A48" w:rsidRDefault="00FF4A48" w:rsidP="00FF4A48">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Minimize insider threat risk</w:t>
      </w:r>
    </w:p>
    <w:p w14:paraId="1F69A150" w14:textId="77777777" w:rsidR="00FF4A48" w:rsidRPr="00FF4A48" w:rsidRDefault="00FF4A48" w:rsidP="00FF4A48">
      <w:pPr>
        <w:spacing w:after="0"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pict w14:anchorId="26C312E9">
          <v:rect id="_x0000_i1033" style="width:0;height:1.5pt" o:hralign="center" o:hrstd="t" o:hr="t" fillcolor="#a0a0a0" stroked="f"/>
        </w:pict>
      </w:r>
    </w:p>
    <w:p w14:paraId="325E41C5" w14:textId="77777777" w:rsidR="00FF4A48" w:rsidRPr="00FF4A48" w:rsidRDefault="00FF4A48" w:rsidP="00FF4A48">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FF4A48">
        <w:rPr>
          <w:rFonts w:ascii="Times New Roman" w:eastAsia="Times New Roman" w:hAnsi="Times New Roman" w:cs="Times New Roman"/>
          <w:b/>
          <w:bCs/>
          <w:sz w:val="36"/>
          <w:szCs w:val="36"/>
          <w:lang w:val="en-NG" w:eastAsia="en-NG"/>
        </w:rPr>
        <w:t>Outcome</w:t>
      </w:r>
    </w:p>
    <w:p w14:paraId="650DF5E2" w14:textId="77777777" w:rsidR="00FF4A48" w:rsidRPr="00FF4A48" w:rsidRDefault="00FF4A48" w:rsidP="00FF4A48">
      <w:pPr>
        <w:spacing w:before="100" w:beforeAutospacing="1" w:after="100" w:afterAutospacing="1" w:line="240" w:lineRule="auto"/>
        <w:rPr>
          <w:rFonts w:ascii="Times New Roman" w:eastAsia="Times New Roman" w:hAnsi="Times New Roman" w:cs="Times New Roman"/>
          <w:sz w:val="24"/>
          <w:szCs w:val="24"/>
          <w:lang w:val="en-NG" w:eastAsia="en-NG"/>
        </w:rPr>
      </w:pPr>
      <w:r w:rsidRPr="00FF4A48">
        <w:rPr>
          <w:rFonts w:ascii="Times New Roman" w:eastAsia="Times New Roman" w:hAnsi="Times New Roman" w:cs="Times New Roman"/>
          <w:sz w:val="24"/>
          <w:szCs w:val="24"/>
          <w:lang w:val="en-NG" w:eastAsia="en-NG"/>
        </w:rPr>
        <w:t xml:space="preserve">A manual access review was successfully conducted across all Microsoft </w:t>
      </w:r>
      <w:proofErr w:type="spellStart"/>
      <w:r w:rsidRPr="00FF4A48">
        <w:rPr>
          <w:rFonts w:ascii="Times New Roman" w:eastAsia="Times New Roman" w:hAnsi="Times New Roman" w:cs="Times New Roman"/>
          <w:sz w:val="24"/>
          <w:szCs w:val="24"/>
          <w:lang w:val="en-NG" w:eastAsia="en-NG"/>
        </w:rPr>
        <w:t>Entra</w:t>
      </w:r>
      <w:proofErr w:type="spellEnd"/>
      <w:r w:rsidRPr="00FF4A48">
        <w:rPr>
          <w:rFonts w:ascii="Times New Roman" w:eastAsia="Times New Roman" w:hAnsi="Times New Roman" w:cs="Times New Roman"/>
          <w:sz w:val="24"/>
          <w:szCs w:val="24"/>
          <w:lang w:val="en-NG" w:eastAsia="en-NG"/>
        </w:rPr>
        <w:t xml:space="preserve"> ID security groups. User memberships were validated, unnecessary access was removed where required, and remaining permissions were certified as appropriate. This exercise demonstrated practical access governance and access certification processes commonly performed in enterprise IAM environments.</w:t>
      </w:r>
    </w:p>
    <w:p w14:paraId="5B2CC817" w14:textId="77777777" w:rsidR="00931479" w:rsidRDefault="00931479">
      <w:bookmarkStart w:id="0" w:name="_GoBack"/>
      <w:bookmarkEnd w:id="0"/>
    </w:p>
    <w:sectPr w:rsidR="009314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E71F4A"/>
    <w:multiLevelType w:val="multilevel"/>
    <w:tmpl w:val="0B3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21EDA"/>
    <w:multiLevelType w:val="multilevel"/>
    <w:tmpl w:val="A7FC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C25BAB"/>
    <w:multiLevelType w:val="multilevel"/>
    <w:tmpl w:val="E936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656224"/>
    <w:multiLevelType w:val="multilevel"/>
    <w:tmpl w:val="7980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3424D"/>
    <w:multiLevelType w:val="multilevel"/>
    <w:tmpl w:val="73DE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A1FF9"/>
    <w:multiLevelType w:val="multilevel"/>
    <w:tmpl w:val="BCCC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B6AB1"/>
    <w:multiLevelType w:val="multilevel"/>
    <w:tmpl w:val="C502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35D3A"/>
    <w:multiLevelType w:val="multilevel"/>
    <w:tmpl w:val="656E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778E1"/>
    <w:multiLevelType w:val="multilevel"/>
    <w:tmpl w:val="6A78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7"/>
  </w:num>
  <w:num w:numId="4">
    <w:abstractNumId w:val="4"/>
  </w:num>
  <w:num w:numId="5">
    <w:abstractNumId w:val="2"/>
  </w:num>
  <w:num w:numId="6">
    <w:abstractNumId w:val="8"/>
  </w:num>
  <w:num w:numId="7">
    <w:abstractNumId w:val="1"/>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A48"/>
    <w:rsid w:val="00025E62"/>
    <w:rsid w:val="00931479"/>
    <w:rsid w:val="00FF4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04915"/>
  <w15:chartTrackingRefBased/>
  <w15:docId w15:val="{7358744A-9D80-47F2-8393-CF39823B3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F4A4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NG" w:eastAsia="en-NG"/>
    </w:rPr>
  </w:style>
  <w:style w:type="paragraph" w:styleId="Heading2">
    <w:name w:val="heading 2"/>
    <w:basedOn w:val="Normal"/>
    <w:link w:val="Heading2Char"/>
    <w:uiPriority w:val="9"/>
    <w:qFormat/>
    <w:rsid w:val="00FF4A48"/>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paragraph" w:styleId="Heading3">
    <w:name w:val="heading 3"/>
    <w:basedOn w:val="Normal"/>
    <w:link w:val="Heading3Char"/>
    <w:uiPriority w:val="9"/>
    <w:qFormat/>
    <w:rsid w:val="00FF4A48"/>
    <w:pPr>
      <w:spacing w:before="100" w:beforeAutospacing="1" w:after="100" w:afterAutospacing="1" w:line="240" w:lineRule="auto"/>
      <w:outlineLvl w:val="2"/>
    </w:pPr>
    <w:rPr>
      <w:rFonts w:ascii="Times New Roman" w:eastAsia="Times New Roman" w:hAnsi="Times New Roman" w:cs="Times New Roman"/>
      <w:b/>
      <w:bCs/>
      <w:sz w:val="27"/>
      <w:szCs w:val="27"/>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A48"/>
    <w:rPr>
      <w:rFonts w:ascii="Times New Roman" w:eastAsia="Times New Roman" w:hAnsi="Times New Roman" w:cs="Times New Roman"/>
      <w:b/>
      <w:bCs/>
      <w:kern w:val="36"/>
      <w:sz w:val="48"/>
      <w:szCs w:val="48"/>
      <w:lang w:val="en-NG" w:eastAsia="en-NG"/>
    </w:rPr>
  </w:style>
  <w:style w:type="character" w:customStyle="1" w:styleId="Heading2Char">
    <w:name w:val="Heading 2 Char"/>
    <w:basedOn w:val="DefaultParagraphFont"/>
    <w:link w:val="Heading2"/>
    <w:uiPriority w:val="9"/>
    <w:rsid w:val="00FF4A48"/>
    <w:rPr>
      <w:rFonts w:ascii="Times New Roman" w:eastAsia="Times New Roman" w:hAnsi="Times New Roman" w:cs="Times New Roman"/>
      <w:b/>
      <w:bCs/>
      <w:sz w:val="36"/>
      <w:szCs w:val="36"/>
      <w:lang w:val="en-NG" w:eastAsia="en-NG"/>
    </w:rPr>
  </w:style>
  <w:style w:type="character" w:customStyle="1" w:styleId="Heading3Char">
    <w:name w:val="Heading 3 Char"/>
    <w:basedOn w:val="DefaultParagraphFont"/>
    <w:link w:val="Heading3"/>
    <w:uiPriority w:val="9"/>
    <w:rsid w:val="00FF4A48"/>
    <w:rPr>
      <w:rFonts w:ascii="Times New Roman" w:eastAsia="Times New Roman" w:hAnsi="Times New Roman" w:cs="Times New Roman"/>
      <w:b/>
      <w:bCs/>
      <w:sz w:val="27"/>
      <w:szCs w:val="27"/>
      <w:lang w:val="en-NG" w:eastAsia="en-NG"/>
    </w:rPr>
  </w:style>
  <w:style w:type="paragraph" w:styleId="NormalWeb">
    <w:name w:val="Normal (Web)"/>
    <w:basedOn w:val="Normal"/>
    <w:uiPriority w:val="99"/>
    <w:semiHidden/>
    <w:unhideWhenUsed/>
    <w:rsid w:val="00FF4A48"/>
    <w:pPr>
      <w:spacing w:before="100" w:beforeAutospacing="1" w:after="100" w:afterAutospacing="1" w:line="240" w:lineRule="auto"/>
    </w:pPr>
    <w:rPr>
      <w:rFonts w:ascii="Times New Roman" w:eastAsia="Times New Roman" w:hAnsi="Times New Roman" w:cs="Times New Roman"/>
      <w:sz w:val="24"/>
      <w:szCs w:val="24"/>
      <w:lang w:val="en-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898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481</Words>
  <Characters>2743</Characters>
  <Application>Microsoft Office Word</Application>
  <DocSecurity>0</DocSecurity>
  <Lines>22</Lines>
  <Paragraphs>6</Paragraphs>
  <ScaleCrop>false</ScaleCrop>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Destiny Akhabue</dc:creator>
  <cp:keywords/>
  <dc:description/>
  <cp:lastModifiedBy>Destiny Akhabue</cp:lastModifiedBy>
  <cp:revision>1</cp:revision>
  <dcterms:created xsi:type="dcterms:W3CDTF">2026-06-09T18:50:00Z</dcterms:created>
  <dcterms:modified xsi:type="dcterms:W3CDTF">2026-06-09T18:57:00Z</dcterms:modified>
</cp:coreProperties>
</file>