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522495" w14:textId="77777777" w:rsidR="00297B0B" w:rsidRPr="00297B0B" w:rsidRDefault="00297B0B" w:rsidP="00297B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NG" w:eastAsia="en-NG"/>
        </w:rPr>
      </w:pPr>
      <w:r w:rsidRPr="00297B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NG" w:eastAsia="en-NG"/>
        </w:rPr>
        <w:t>Account Lockout Policy Configuration</w:t>
      </w:r>
    </w:p>
    <w:p w14:paraId="675226FE" w14:textId="77777777" w:rsidR="00297B0B" w:rsidRPr="00297B0B" w:rsidRDefault="00297B0B" w:rsidP="00297B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297B0B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Overview</w:t>
      </w:r>
    </w:p>
    <w:p w14:paraId="55AEC752" w14:textId="77777777" w:rsidR="00297B0B" w:rsidRPr="00297B0B" w:rsidRDefault="00297B0B" w:rsidP="00297B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297B0B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An Account Lockout Policy was implemented to protect user accounts against brute-force password attacks and repeated unauthorized login attempts.</w:t>
      </w:r>
    </w:p>
    <w:p w14:paraId="2D2187F5" w14:textId="77777777" w:rsidR="00297B0B" w:rsidRPr="00297B0B" w:rsidRDefault="00297B0B" w:rsidP="00297B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297B0B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The policy applies to all users within the </w:t>
      </w:r>
      <w:proofErr w:type="spellStart"/>
      <w:proofErr w:type="gramStart"/>
      <w:r w:rsidRPr="00297B0B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corp.local</w:t>
      </w:r>
      <w:proofErr w:type="spellEnd"/>
      <w:proofErr w:type="gramEnd"/>
      <w:r w:rsidRPr="00297B0B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domain.</w:t>
      </w:r>
    </w:p>
    <w:p w14:paraId="7A697C72" w14:textId="77777777" w:rsidR="00297B0B" w:rsidRPr="00297B0B" w:rsidRDefault="00297B0B" w:rsidP="00297B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297B0B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Policy Configuration</w:t>
      </w:r>
    </w:p>
    <w:p w14:paraId="3BD81554" w14:textId="77777777" w:rsidR="00297B0B" w:rsidRPr="00297B0B" w:rsidRDefault="00297B0B" w:rsidP="00297B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297B0B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The following settings were configured:</w:t>
      </w:r>
    </w:p>
    <w:p w14:paraId="6BB7115A" w14:textId="77777777" w:rsidR="00297B0B" w:rsidRPr="00297B0B" w:rsidRDefault="00297B0B" w:rsidP="00297B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297B0B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Account lockout threshold: 5 invalid logon attempts</w:t>
      </w:r>
    </w:p>
    <w:p w14:paraId="6921A1BA" w14:textId="77777777" w:rsidR="00297B0B" w:rsidRPr="00297B0B" w:rsidRDefault="00297B0B" w:rsidP="00297B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297B0B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Account lockout duration: 15 minutes</w:t>
      </w:r>
    </w:p>
    <w:p w14:paraId="4A465C79" w14:textId="77777777" w:rsidR="00297B0B" w:rsidRPr="00297B0B" w:rsidRDefault="00297B0B" w:rsidP="00297B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297B0B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Reset account lockout counter after: 15 minutes</w:t>
      </w:r>
    </w:p>
    <w:p w14:paraId="08566A1F" w14:textId="77777777" w:rsidR="00297B0B" w:rsidRPr="00297B0B" w:rsidRDefault="00297B0B" w:rsidP="00297B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297B0B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Purpose</w:t>
      </w:r>
    </w:p>
    <w:p w14:paraId="7631EAC5" w14:textId="77777777" w:rsidR="00297B0B" w:rsidRPr="00297B0B" w:rsidRDefault="00297B0B" w:rsidP="00297B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297B0B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The Account Lockout Policy helps to:</w:t>
      </w:r>
    </w:p>
    <w:p w14:paraId="74087AA7" w14:textId="77777777" w:rsidR="00297B0B" w:rsidRPr="00297B0B" w:rsidRDefault="00297B0B" w:rsidP="00297B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297B0B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Prevent brute-force attacks</w:t>
      </w:r>
    </w:p>
    <w:p w14:paraId="045658E0" w14:textId="77777777" w:rsidR="00297B0B" w:rsidRPr="00297B0B" w:rsidRDefault="00297B0B" w:rsidP="00297B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297B0B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Reduce the risk of password guessing</w:t>
      </w:r>
    </w:p>
    <w:p w14:paraId="7F9C34C1" w14:textId="77777777" w:rsidR="00297B0B" w:rsidRPr="00297B0B" w:rsidRDefault="00297B0B" w:rsidP="00297B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297B0B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Protect domain accounts from unauthorized access</w:t>
      </w:r>
    </w:p>
    <w:p w14:paraId="26A0D6D6" w14:textId="77777777" w:rsidR="00297B0B" w:rsidRPr="00297B0B" w:rsidRDefault="00297B0B" w:rsidP="00297B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297B0B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Improve overall security posture</w:t>
      </w:r>
    </w:p>
    <w:p w14:paraId="035E9A00" w14:textId="77777777" w:rsidR="00297B0B" w:rsidRPr="00297B0B" w:rsidRDefault="00297B0B" w:rsidP="00297B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297B0B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Testing Performed</w:t>
      </w:r>
    </w:p>
    <w:p w14:paraId="5F46A5B3" w14:textId="77777777" w:rsidR="00297B0B" w:rsidRPr="00297B0B" w:rsidRDefault="00297B0B" w:rsidP="00297B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297B0B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A lockout test was performed using a domain user account.</w:t>
      </w:r>
    </w:p>
    <w:p w14:paraId="344FAA9B" w14:textId="77777777" w:rsidR="00297B0B" w:rsidRPr="00297B0B" w:rsidRDefault="00297B0B" w:rsidP="00297B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297B0B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Test Procedure:</w:t>
      </w:r>
    </w:p>
    <w:p w14:paraId="6F50C955" w14:textId="77777777" w:rsidR="00297B0B" w:rsidRPr="00297B0B" w:rsidRDefault="00297B0B" w:rsidP="00297B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297B0B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Attempted login using an incorrect password.</w:t>
      </w:r>
    </w:p>
    <w:p w14:paraId="0948B798" w14:textId="77777777" w:rsidR="00297B0B" w:rsidRPr="00297B0B" w:rsidRDefault="00297B0B" w:rsidP="00297B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297B0B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Repeated the process five times.</w:t>
      </w:r>
    </w:p>
    <w:p w14:paraId="45B8037B" w14:textId="77777777" w:rsidR="00297B0B" w:rsidRPr="00297B0B" w:rsidRDefault="00297B0B" w:rsidP="00297B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297B0B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Account became locked as expected.</w:t>
      </w:r>
    </w:p>
    <w:p w14:paraId="3F6A678A" w14:textId="77777777" w:rsidR="00297B0B" w:rsidRPr="00297B0B" w:rsidRDefault="00297B0B" w:rsidP="00297B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297B0B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Login attempts were denied until the lockout duration expired.</w:t>
      </w:r>
    </w:p>
    <w:p w14:paraId="7012FB83" w14:textId="77777777" w:rsidR="00297B0B" w:rsidRPr="00297B0B" w:rsidRDefault="00297B0B" w:rsidP="00297B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297B0B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Validation Results</w:t>
      </w:r>
    </w:p>
    <w:p w14:paraId="2347BD63" w14:textId="77777777" w:rsidR="00297B0B" w:rsidRPr="00297B0B" w:rsidRDefault="00297B0B" w:rsidP="00297B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297B0B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The policy functioned successfully.</w:t>
      </w:r>
    </w:p>
    <w:p w14:paraId="12394EEB" w14:textId="77777777" w:rsidR="00297B0B" w:rsidRPr="00297B0B" w:rsidRDefault="00297B0B" w:rsidP="00297B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297B0B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Results observed:</w:t>
      </w:r>
    </w:p>
    <w:p w14:paraId="3B953994" w14:textId="77777777" w:rsidR="00297B0B" w:rsidRPr="00297B0B" w:rsidRDefault="00297B0B" w:rsidP="00297B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297B0B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lastRenderedPageBreak/>
        <w:t>Account lockout triggered after five failed attempts.</w:t>
      </w:r>
    </w:p>
    <w:p w14:paraId="66CEC30C" w14:textId="77777777" w:rsidR="00297B0B" w:rsidRPr="00297B0B" w:rsidRDefault="00297B0B" w:rsidP="00297B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297B0B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User access was denied after lockout.</w:t>
      </w:r>
    </w:p>
    <w:p w14:paraId="251D8CDC" w14:textId="77777777" w:rsidR="00297B0B" w:rsidRPr="00297B0B" w:rsidRDefault="00297B0B" w:rsidP="00297B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297B0B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Security events were generated in Event Viewer.</w:t>
      </w:r>
    </w:p>
    <w:p w14:paraId="79B1A42B" w14:textId="77777777" w:rsidR="00297B0B" w:rsidRPr="00297B0B" w:rsidRDefault="00297B0B" w:rsidP="00297B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297B0B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Event ID 4740 was recorded.</w:t>
      </w:r>
    </w:p>
    <w:p w14:paraId="2EF3F411" w14:textId="77777777" w:rsidR="00297B0B" w:rsidRPr="00297B0B" w:rsidRDefault="00297B0B" w:rsidP="00297B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297B0B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Security Benefits</w:t>
      </w:r>
    </w:p>
    <w:p w14:paraId="5FE7001F" w14:textId="77777777" w:rsidR="00297B0B" w:rsidRPr="00297B0B" w:rsidRDefault="00297B0B" w:rsidP="00297B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297B0B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Improved account protection</w:t>
      </w:r>
    </w:p>
    <w:p w14:paraId="3BFC9E32" w14:textId="77777777" w:rsidR="00297B0B" w:rsidRPr="00297B0B" w:rsidRDefault="00297B0B" w:rsidP="00297B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297B0B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Reduced attack surface</w:t>
      </w:r>
    </w:p>
    <w:p w14:paraId="654DC472" w14:textId="77777777" w:rsidR="00297B0B" w:rsidRPr="00297B0B" w:rsidRDefault="00297B0B" w:rsidP="00297B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297B0B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Enhanced monitoring capabilities</w:t>
      </w:r>
    </w:p>
    <w:p w14:paraId="737632E9" w14:textId="77777777" w:rsidR="00297B0B" w:rsidRPr="00297B0B" w:rsidRDefault="00297B0B" w:rsidP="00297B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297B0B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Compliance with IAM security controls</w:t>
      </w:r>
    </w:p>
    <w:p w14:paraId="188C0B42" w14:textId="77777777" w:rsidR="00297B0B" w:rsidRPr="00297B0B" w:rsidRDefault="00297B0B" w:rsidP="00297B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297B0B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Evidence</w:t>
      </w:r>
    </w:p>
    <w:p w14:paraId="4F98AB22" w14:textId="77777777" w:rsidR="00297B0B" w:rsidRPr="00297B0B" w:rsidRDefault="00297B0B" w:rsidP="00297B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297B0B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Screenshots are available in:</w:t>
      </w:r>
    </w:p>
    <w:p w14:paraId="2EEA0E1F" w14:textId="47EEE7A6" w:rsidR="00297B0B" w:rsidRPr="00297B0B" w:rsidRDefault="00297B0B" w:rsidP="00297B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297B0B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Screenshots/03-GroupPolicy</w:t>
      </w:r>
      <w:r w:rsidRPr="00297B0B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br/>
        <w:t>Screenshots/06-AccountLockout</w:t>
      </w:r>
      <w:r w:rsidRPr="00297B0B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br/>
        <w:t>Screenshots/07-EventViewer</w:t>
      </w:r>
      <w:bookmarkStart w:id="0" w:name="_GoBack"/>
      <w:bookmarkEnd w:id="0"/>
    </w:p>
    <w:p w14:paraId="642C7BC6" w14:textId="77777777" w:rsidR="00931479" w:rsidRDefault="00931479"/>
    <w:sectPr w:rsidR="0093147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63132D"/>
    <w:multiLevelType w:val="multilevel"/>
    <w:tmpl w:val="A1D63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F77D9F"/>
    <w:multiLevelType w:val="multilevel"/>
    <w:tmpl w:val="10AE4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51659D"/>
    <w:multiLevelType w:val="multilevel"/>
    <w:tmpl w:val="19C62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FD4534"/>
    <w:multiLevelType w:val="multilevel"/>
    <w:tmpl w:val="2110C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724056"/>
    <w:multiLevelType w:val="multilevel"/>
    <w:tmpl w:val="DF3C9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B0B"/>
    <w:rsid w:val="00025E62"/>
    <w:rsid w:val="00297B0B"/>
    <w:rsid w:val="00931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AD2A1"/>
  <w15:chartTrackingRefBased/>
  <w15:docId w15:val="{36F351ED-42F1-4D39-89D8-F3C91C256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97B0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NG" w:eastAsia="en-NG"/>
    </w:rPr>
  </w:style>
  <w:style w:type="paragraph" w:styleId="Heading2">
    <w:name w:val="heading 2"/>
    <w:basedOn w:val="Normal"/>
    <w:link w:val="Heading2Char"/>
    <w:uiPriority w:val="9"/>
    <w:qFormat/>
    <w:rsid w:val="00297B0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NG" w:eastAsia="en-N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7B0B"/>
    <w:rPr>
      <w:rFonts w:ascii="Times New Roman" w:eastAsia="Times New Roman" w:hAnsi="Times New Roman" w:cs="Times New Roman"/>
      <w:b/>
      <w:bCs/>
      <w:kern w:val="36"/>
      <w:sz w:val="48"/>
      <w:szCs w:val="48"/>
      <w:lang w:val="en-NG" w:eastAsia="en-NG"/>
    </w:rPr>
  </w:style>
  <w:style w:type="character" w:customStyle="1" w:styleId="Heading2Char">
    <w:name w:val="Heading 2 Char"/>
    <w:basedOn w:val="DefaultParagraphFont"/>
    <w:link w:val="Heading2"/>
    <w:uiPriority w:val="9"/>
    <w:rsid w:val="00297B0B"/>
    <w:rPr>
      <w:rFonts w:ascii="Times New Roman" w:eastAsia="Times New Roman" w:hAnsi="Times New Roman" w:cs="Times New Roman"/>
      <w:b/>
      <w:bCs/>
      <w:sz w:val="36"/>
      <w:szCs w:val="36"/>
      <w:lang w:val="en-NG" w:eastAsia="en-NG"/>
    </w:rPr>
  </w:style>
  <w:style w:type="paragraph" w:styleId="NormalWeb">
    <w:name w:val="Normal (Web)"/>
    <w:basedOn w:val="Normal"/>
    <w:uiPriority w:val="99"/>
    <w:semiHidden/>
    <w:unhideWhenUsed/>
    <w:rsid w:val="00297B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NG" w:eastAsia="en-N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891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211</Words>
  <Characters>1206</Characters>
  <Application>Microsoft Office Word</Application>
  <DocSecurity>0</DocSecurity>
  <Lines>10</Lines>
  <Paragraphs>2</Paragraphs>
  <ScaleCrop>false</ScaleCrop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Destiny Akhabue</dc:creator>
  <cp:keywords/>
  <dc:description/>
  <cp:lastModifiedBy>Destiny Akhabue</cp:lastModifiedBy>
  <cp:revision>1</cp:revision>
  <dcterms:created xsi:type="dcterms:W3CDTF">2026-06-07T09:54:00Z</dcterms:created>
  <dcterms:modified xsi:type="dcterms:W3CDTF">2026-06-07T09:57:00Z</dcterms:modified>
</cp:coreProperties>
</file>