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7E9C84" w14:textId="77777777" w:rsidR="00D343C4" w:rsidRPr="00D343C4" w:rsidRDefault="00D343C4" w:rsidP="00D343C4">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D343C4">
        <w:rPr>
          <w:rFonts w:ascii="Times New Roman" w:eastAsia="Times New Roman" w:hAnsi="Times New Roman" w:cs="Times New Roman"/>
          <w:b/>
          <w:bCs/>
          <w:kern w:val="36"/>
          <w:sz w:val="48"/>
          <w:szCs w:val="48"/>
          <w:lang w:val="en-NG" w:eastAsia="en-NG"/>
        </w:rPr>
        <w:t>Mover Phase</w:t>
      </w:r>
    </w:p>
    <w:p w14:paraId="6F472734" w14:textId="77777777" w:rsidR="00D343C4" w:rsidRPr="00D343C4" w:rsidRDefault="00D343C4" w:rsidP="00D343C4">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D343C4">
        <w:rPr>
          <w:rFonts w:ascii="Times New Roman" w:eastAsia="Times New Roman" w:hAnsi="Times New Roman" w:cs="Times New Roman"/>
          <w:b/>
          <w:bCs/>
          <w:sz w:val="36"/>
          <w:szCs w:val="36"/>
          <w:lang w:val="en-NG" w:eastAsia="en-NG"/>
        </w:rPr>
        <w:t>Objective</w:t>
      </w:r>
    </w:p>
    <w:p w14:paraId="17B7D906" w14:textId="77777777" w:rsidR="00D343C4" w:rsidRPr="00D343C4" w:rsidRDefault="00D343C4" w:rsidP="00D343C4">
      <w:pPr>
        <w:spacing w:before="100" w:beforeAutospacing="1" w:after="100" w:afterAutospacing="1" w:line="240" w:lineRule="auto"/>
        <w:rPr>
          <w:rFonts w:ascii="Times New Roman" w:eastAsia="Times New Roman" w:hAnsi="Times New Roman" w:cs="Times New Roman"/>
          <w:sz w:val="24"/>
          <w:szCs w:val="24"/>
          <w:lang w:val="en-NG" w:eastAsia="en-NG"/>
        </w:rPr>
      </w:pPr>
      <w:r w:rsidRPr="00D343C4">
        <w:rPr>
          <w:rFonts w:ascii="Times New Roman" w:eastAsia="Times New Roman" w:hAnsi="Times New Roman" w:cs="Times New Roman"/>
          <w:sz w:val="24"/>
          <w:szCs w:val="24"/>
          <w:lang w:val="en-NG" w:eastAsia="en-NG"/>
        </w:rPr>
        <w:t>The objective of the Mover phase was to simulate internal employee role changes within an organization by updating user access based on approved departmental transfers while maintaining the Principle of Least Privilege and Role-Based Access Control (RBAC).</w:t>
      </w:r>
    </w:p>
    <w:p w14:paraId="030D7AA6" w14:textId="77777777" w:rsidR="00D343C4" w:rsidRPr="00D343C4" w:rsidRDefault="00D343C4" w:rsidP="00D343C4">
      <w:pPr>
        <w:spacing w:after="0" w:line="240" w:lineRule="auto"/>
        <w:rPr>
          <w:rFonts w:ascii="Times New Roman" w:eastAsia="Times New Roman" w:hAnsi="Times New Roman" w:cs="Times New Roman"/>
          <w:sz w:val="24"/>
          <w:szCs w:val="24"/>
          <w:lang w:val="en-NG" w:eastAsia="en-NG"/>
        </w:rPr>
      </w:pPr>
      <w:r w:rsidRPr="00D343C4">
        <w:rPr>
          <w:rFonts w:ascii="Times New Roman" w:eastAsia="Times New Roman" w:hAnsi="Times New Roman" w:cs="Times New Roman"/>
          <w:sz w:val="24"/>
          <w:szCs w:val="24"/>
          <w:lang w:val="en-NG" w:eastAsia="en-NG"/>
        </w:rPr>
        <w:pict w14:anchorId="6B254A06">
          <v:rect id="_x0000_i1025" style="width:0;height:1.5pt" o:hralign="center" o:hrstd="t" o:hr="t" fillcolor="#a0a0a0" stroked="f"/>
        </w:pict>
      </w:r>
    </w:p>
    <w:p w14:paraId="3726E003" w14:textId="77777777" w:rsidR="00D343C4" w:rsidRPr="00D343C4" w:rsidRDefault="00D343C4" w:rsidP="00D343C4">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D343C4">
        <w:rPr>
          <w:rFonts w:ascii="Times New Roman" w:eastAsia="Times New Roman" w:hAnsi="Times New Roman" w:cs="Times New Roman"/>
          <w:b/>
          <w:bCs/>
          <w:sz w:val="36"/>
          <w:szCs w:val="36"/>
          <w:lang w:val="en-NG" w:eastAsia="en-NG"/>
        </w:rPr>
        <w:t>Scenario</w:t>
      </w:r>
    </w:p>
    <w:p w14:paraId="696CA549" w14:textId="77777777" w:rsidR="00D343C4" w:rsidRPr="00D343C4" w:rsidRDefault="00D343C4" w:rsidP="00D343C4">
      <w:pPr>
        <w:spacing w:before="100" w:beforeAutospacing="1" w:after="100" w:afterAutospacing="1" w:line="240" w:lineRule="auto"/>
        <w:rPr>
          <w:rFonts w:ascii="Times New Roman" w:eastAsia="Times New Roman" w:hAnsi="Times New Roman" w:cs="Times New Roman"/>
          <w:sz w:val="24"/>
          <w:szCs w:val="24"/>
          <w:lang w:val="en-NG" w:eastAsia="en-NG"/>
        </w:rPr>
      </w:pPr>
      <w:r w:rsidRPr="00D343C4">
        <w:rPr>
          <w:rFonts w:ascii="Times New Roman" w:eastAsia="Times New Roman" w:hAnsi="Times New Roman" w:cs="Times New Roman"/>
          <w:sz w:val="24"/>
          <w:szCs w:val="24"/>
          <w:lang w:val="en-NG" w:eastAsia="en-NG"/>
        </w:rPr>
        <w:t xml:space="preserve">Several employees within the </w:t>
      </w:r>
      <w:proofErr w:type="spellStart"/>
      <w:proofErr w:type="gramStart"/>
      <w:r w:rsidRPr="00D343C4">
        <w:rPr>
          <w:rFonts w:ascii="Times New Roman" w:eastAsia="Times New Roman" w:hAnsi="Times New Roman" w:cs="Times New Roman"/>
          <w:sz w:val="24"/>
          <w:szCs w:val="24"/>
          <w:lang w:val="en-NG" w:eastAsia="en-NG"/>
        </w:rPr>
        <w:t>corp.local</w:t>
      </w:r>
      <w:proofErr w:type="spellEnd"/>
      <w:proofErr w:type="gramEnd"/>
      <w:r w:rsidRPr="00D343C4">
        <w:rPr>
          <w:rFonts w:ascii="Times New Roman" w:eastAsia="Times New Roman" w:hAnsi="Times New Roman" w:cs="Times New Roman"/>
          <w:sz w:val="24"/>
          <w:szCs w:val="24"/>
          <w:lang w:val="en-NG" w:eastAsia="en-NG"/>
        </w:rPr>
        <w:t xml:space="preserve"> environment received approved internal transfers to new departments. As the Identity &amp; Access Management (IAM) Administrator, I was responsible for reviewing the approved transfer requests, updating user access, and ensuring that obsolete permissions were removed before granting new role-based access.</w:t>
      </w:r>
    </w:p>
    <w:p w14:paraId="080DDC55" w14:textId="77777777" w:rsidR="00D343C4" w:rsidRPr="00D343C4" w:rsidRDefault="00D343C4" w:rsidP="00D343C4">
      <w:pPr>
        <w:spacing w:before="100" w:beforeAutospacing="1" w:after="100" w:afterAutospacing="1" w:line="240" w:lineRule="auto"/>
        <w:rPr>
          <w:rFonts w:ascii="Times New Roman" w:eastAsia="Times New Roman" w:hAnsi="Times New Roman" w:cs="Times New Roman"/>
          <w:sz w:val="24"/>
          <w:szCs w:val="24"/>
          <w:lang w:val="en-NG" w:eastAsia="en-NG"/>
        </w:rPr>
      </w:pPr>
      <w:r w:rsidRPr="00D343C4">
        <w:rPr>
          <w:rFonts w:ascii="Times New Roman" w:eastAsia="Times New Roman" w:hAnsi="Times New Roman" w:cs="Times New Roman"/>
          <w:sz w:val="24"/>
          <w:szCs w:val="24"/>
          <w:lang w:val="en-NG" w:eastAsia="en-NG"/>
        </w:rPr>
        <w:t>Unlike the Joiner phase, these access changes were performed manually through Active Directory Users and Computers (ADUC) to simulate a realistic IAM access administration workflow.</w:t>
      </w:r>
    </w:p>
    <w:p w14:paraId="16CA5131" w14:textId="77777777" w:rsidR="00D343C4" w:rsidRPr="00D343C4" w:rsidRDefault="00D343C4" w:rsidP="00D343C4">
      <w:pPr>
        <w:spacing w:after="0" w:line="240" w:lineRule="auto"/>
        <w:rPr>
          <w:rFonts w:ascii="Times New Roman" w:eastAsia="Times New Roman" w:hAnsi="Times New Roman" w:cs="Times New Roman"/>
          <w:sz w:val="24"/>
          <w:szCs w:val="24"/>
          <w:lang w:val="en-NG" w:eastAsia="en-NG"/>
        </w:rPr>
      </w:pPr>
      <w:r w:rsidRPr="00D343C4">
        <w:rPr>
          <w:rFonts w:ascii="Times New Roman" w:eastAsia="Times New Roman" w:hAnsi="Times New Roman" w:cs="Times New Roman"/>
          <w:sz w:val="24"/>
          <w:szCs w:val="24"/>
          <w:lang w:val="en-NG" w:eastAsia="en-NG"/>
        </w:rPr>
        <w:pict w14:anchorId="1095C1CB">
          <v:rect id="_x0000_i1026" style="width:0;height:1.5pt" o:hralign="center" o:hrstd="t" o:hr="t" fillcolor="#a0a0a0" stroked="f"/>
        </w:pict>
      </w:r>
    </w:p>
    <w:p w14:paraId="6A9993FF" w14:textId="77777777" w:rsidR="00D343C4" w:rsidRPr="00D343C4" w:rsidRDefault="00D343C4" w:rsidP="00D343C4">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D343C4">
        <w:rPr>
          <w:rFonts w:ascii="Times New Roman" w:eastAsia="Times New Roman" w:hAnsi="Times New Roman" w:cs="Times New Roman"/>
          <w:b/>
          <w:bCs/>
          <w:sz w:val="36"/>
          <w:szCs w:val="36"/>
          <w:lang w:val="en-NG" w:eastAsia="en-NG"/>
        </w:rPr>
        <w:t>Activities Performed</w:t>
      </w:r>
    </w:p>
    <w:p w14:paraId="20CF9D9E" w14:textId="77777777" w:rsidR="00D343C4" w:rsidRPr="00D343C4" w:rsidRDefault="00D343C4" w:rsidP="00D343C4">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D343C4">
        <w:rPr>
          <w:rFonts w:ascii="Times New Roman" w:eastAsia="Times New Roman" w:hAnsi="Times New Roman" w:cs="Times New Roman"/>
          <w:sz w:val="24"/>
          <w:szCs w:val="24"/>
          <w:lang w:val="en-NG" w:eastAsia="en-NG"/>
        </w:rPr>
        <w:t>Reviewed employee transfer requests and management approvals.</w:t>
      </w:r>
    </w:p>
    <w:p w14:paraId="57DE732A" w14:textId="77777777" w:rsidR="00D343C4" w:rsidRPr="00D343C4" w:rsidRDefault="00D343C4" w:rsidP="00D343C4">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D343C4">
        <w:rPr>
          <w:rFonts w:ascii="Times New Roman" w:eastAsia="Times New Roman" w:hAnsi="Times New Roman" w:cs="Times New Roman"/>
          <w:sz w:val="24"/>
          <w:szCs w:val="24"/>
          <w:lang w:val="en-NG" w:eastAsia="en-NG"/>
        </w:rPr>
        <w:t>Verified each employee's existing security group membership.</w:t>
      </w:r>
    </w:p>
    <w:p w14:paraId="0BF4F804" w14:textId="77777777" w:rsidR="00D343C4" w:rsidRPr="00D343C4" w:rsidRDefault="00D343C4" w:rsidP="00D343C4">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D343C4">
        <w:rPr>
          <w:rFonts w:ascii="Times New Roman" w:eastAsia="Times New Roman" w:hAnsi="Times New Roman" w:cs="Times New Roman"/>
          <w:sz w:val="24"/>
          <w:szCs w:val="24"/>
          <w:lang w:val="en-NG" w:eastAsia="en-NG"/>
        </w:rPr>
        <w:t>Removed users from their previous departmental security groups.</w:t>
      </w:r>
    </w:p>
    <w:p w14:paraId="4FDB5831" w14:textId="77777777" w:rsidR="00D343C4" w:rsidRPr="00D343C4" w:rsidRDefault="00D343C4" w:rsidP="00D343C4">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D343C4">
        <w:rPr>
          <w:rFonts w:ascii="Times New Roman" w:eastAsia="Times New Roman" w:hAnsi="Times New Roman" w:cs="Times New Roman"/>
          <w:sz w:val="24"/>
          <w:szCs w:val="24"/>
          <w:lang w:val="en-NG" w:eastAsia="en-NG"/>
        </w:rPr>
        <w:t>Assigned users to their new departmental security groups.</w:t>
      </w:r>
    </w:p>
    <w:p w14:paraId="2CD3261F" w14:textId="77777777" w:rsidR="00D343C4" w:rsidRPr="00D343C4" w:rsidRDefault="00D343C4" w:rsidP="00D343C4">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D343C4">
        <w:rPr>
          <w:rFonts w:ascii="Times New Roman" w:eastAsia="Times New Roman" w:hAnsi="Times New Roman" w:cs="Times New Roman"/>
          <w:sz w:val="24"/>
          <w:szCs w:val="24"/>
          <w:lang w:val="en-NG" w:eastAsia="en-NG"/>
        </w:rPr>
        <w:t>Verified updated group memberships after each transfer.</w:t>
      </w:r>
    </w:p>
    <w:p w14:paraId="3B6A3054" w14:textId="77777777" w:rsidR="00D343C4" w:rsidRPr="00D343C4" w:rsidRDefault="00D343C4" w:rsidP="00D343C4">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D343C4">
        <w:rPr>
          <w:rFonts w:ascii="Times New Roman" w:eastAsia="Times New Roman" w:hAnsi="Times New Roman" w:cs="Times New Roman"/>
          <w:sz w:val="24"/>
          <w:szCs w:val="24"/>
          <w:lang w:val="en-NG" w:eastAsia="en-NG"/>
        </w:rPr>
        <w:t>Recorded audit evidence and implementation logs for compliance purposes.</w:t>
      </w:r>
    </w:p>
    <w:p w14:paraId="73CCE1C7" w14:textId="77777777" w:rsidR="00D343C4" w:rsidRPr="00D343C4" w:rsidRDefault="00D343C4" w:rsidP="00D343C4">
      <w:pPr>
        <w:spacing w:before="100" w:beforeAutospacing="1" w:after="100" w:afterAutospacing="1" w:line="240" w:lineRule="auto"/>
        <w:rPr>
          <w:rFonts w:ascii="Times New Roman" w:eastAsia="Times New Roman" w:hAnsi="Times New Roman" w:cs="Times New Roman"/>
          <w:sz w:val="24"/>
          <w:szCs w:val="24"/>
          <w:lang w:val="en-NG" w:eastAsia="en-NG"/>
        </w:rPr>
      </w:pPr>
      <w:r w:rsidRPr="00D343C4">
        <w:rPr>
          <w:rFonts w:ascii="Times New Roman" w:eastAsia="Times New Roman" w:hAnsi="Times New Roman" w:cs="Times New Roman"/>
          <w:sz w:val="24"/>
          <w:szCs w:val="24"/>
          <w:lang w:val="en-NG" w:eastAsia="en-NG"/>
        </w:rPr>
        <w:t>The following employee transfers were completed:</w:t>
      </w:r>
    </w:p>
    <w:p w14:paraId="15FE7247" w14:textId="77777777" w:rsidR="00D343C4" w:rsidRPr="00D343C4" w:rsidRDefault="00D343C4" w:rsidP="00D343C4">
      <w:pPr>
        <w:numPr>
          <w:ilvl w:val="0"/>
          <w:numId w:val="2"/>
        </w:numPr>
        <w:spacing w:before="100" w:beforeAutospacing="1" w:after="100" w:afterAutospacing="1" w:line="240" w:lineRule="auto"/>
        <w:rPr>
          <w:rFonts w:ascii="Times New Roman" w:eastAsia="Times New Roman" w:hAnsi="Times New Roman" w:cs="Times New Roman"/>
          <w:sz w:val="24"/>
          <w:szCs w:val="24"/>
          <w:lang w:val="en-NG" w:eastAsia="en-NG"/>
        </w:rPr>
      </w:pPr>
      <w:r w:rsidRPr="00D343C4">
        <w:rPr>
          <w:rFonts w:ascii="Times New Roman" w:eastAsia="Times New Roman" w:hAnsi="Times New Roman" w:cs="Times New Roman"/>
          <w:sz w:val="24"/>
          <w:szCs w:val="24"/>
          <w:lang w:val="en-NG" w:eastAsia="en-NG"/>
        </w:rPr>
        <w:t>Sarah Finance: Finance → HR</w:t>
      </w:r>
    </w:p>
    <w:p w14:paraId="5D72BF52" w14:textId="77777777" w:rsidR="00D343C4" w:rsidRPr="00D343C4" w:rsidRDefault="00D343C4" w:rsidP="00D343C4">
      <w:pPr>
        <w:numPr>
          <w:ilvl w:val="0"/>
          <w:numId w:val="2"/>
        </w:numPr>
        <w:spacing w:before="100" w:beforeAutospacing="1" w:after="100" w:afterAutospacing="1" w:line="240" w:lineRule="auto"/>
        <w:rPr>
          <w:rFonts w:ascii="Times New Roman" w:eastAsia="Times New Roman" w:hAnsi="Times New Roman" w:cs="Times New Roman"/>
          <w:sz w:val="24"/>
          <w:szCs w:val="24"/>
          <w:lang w:val="en-NG" w:eastAsia="en-NG"/>
        </w:rPr>
      </w:pPr>
      <w:r w:rsidRPr="00D343C4">
        <w:rPr>
          <w:rFonts w:ascii="Times New Roman" w:eastAsia="Times New Roman" w:hAnsi="Times New Roman" w:cs="Times New Roman"/>
          <w:sz w:val="24"/>
          <w:szCs w:val="24"/>
          <w:lang w:val="en-NG" w:eastAsia="en-NG"/>
        </w:rPr>
        <w:t>Jessica HR: HR → Finance</w:t>
      </w:r>
    </w:p>
    <w:p w14:paraId="1622891B" w14:textId="77777777" w:rsidR="00D343C4" w:rsidRPr="00D343C4" w:rsidRDefault="00D343C4" w:rsidP="00D343C4">
      <w:pPr>
        <w:numPr>
          <w:ilvl w:val="0"/>
          <w:numId w:val="2"/>
        </w:numPr>
        <w:spacing w:before="100" w:beforeAutospacing="1" w:after="100" w:afterAutospacing="1" w:line="240" w:lineRule="auto"/>
        <w:rPr>
          <w:rFonts w:ascii="Times New Roman" w:eastAsia="Times New Roman" w:hAnsi="Times New Roman" w:cs="Times New Roman"/>
          <w:sz w:val="24"/>
          <w:szCs w:val="24"/>
          <w:lang w:val="en-NG" w:eastAsia="en-NG"/>
        </w:rPr>
      </w:pPr>
      <w:r w:rsidRPr="00D343C4">
        <w:rPr>
          <w:rFonts w:ascii="Times New Roman" w:eastAsia="Times New Roman" w:hAnsi="Times New Roman" w:cs="Times New Roman"/>
          <w:sz w:val="24"/>
          <w:szCs w:val="24"/>
          <w:lang w:val="en-NG" w:eastAsia="en-NG"/>
        </w:rPr>
        <w:t>Chris IT: IT → SOC</w:t>
      </w:r>
    </w:p>
    <w:p w14:paraId="45F27BE4" w14:textId="77777777" w:rsidR="00D343C4" w:rsidRPr="00D343C4" w:rsidRDefault="00D343C4" w:rsidP="00D343C4">
      <w:pPr>
        <w:numPr>
          <w:ilvl w:val="0"/>
          <w:numId w:val="2"/>
        </w:numPr>
        <w:spacing w:before="100" w:beforeAutospacing="1" w:after="100" w:afterAutospacing="1" w:line="240" w:lineRule="auto"/>
        <w:rPr>
          <w:rFonts w:ascii="Times New Roman" w:eastAsia="Times New Roman" w:hAnsi="Times New Roman" w:cs="Times New Roman"/>
          <w:sz w:val="24"/>
          <w:szCs w:val="24"/>
          <w:lang w:val="en-NG" w:eastAsia="en-NG"/>
        </w:rPr>
      </w:pPr>
      <w:r w:rsidRPr="00D343C4">
        <w:rPr>
          <w:rFonts w:ascii="Times New Roman" w:eastAsia="Times New Roman" w:hAnsi="Times New Roman" w:cs="Times New Roman"/>
          <w:sz w:val="24"/>
          <w:szCs w:val="24"/>
          <w:lang w:val="en-NG" w:eastAsia="en-NG"/>
        </w:rPr>
        <w:t>James SOC: SOC → IT</w:t>
      </w:r>
    </w:p>
    <w:p w14:paraId="0287C4AE" w14:textId="77777777" w:rsidR="00D343C4" w:rsidRPr="00D343C4" w:rsidRDefault="00D343C4" w:rsidP="00D343C4">
      <w:pPr>
        <w:spacing w:after="0" w:line="240" w:lineRule="auto"/>
        <w:rPr>
          <w:rFonts w:ascii="Times New Roman" w:eastAsia="Times New Roman" w:hAnsi="Times New Roman" w:cs="Times New Roman"/>
          <w:sz w:val="24"/>
          <w:szCs w:val="24"/>
          <w:lang w:val="en-NG" w:eastAsia="en-NG"/>
        </w:rPr>
      </w:pPr>
      <w:r w:rsidRPr="00D343C4">
        <w:rPr>
          <w:rFonts w:ascii="Times New Roman" w:eastAsia="Times New Roman" w:hAnsi="Times New Roman" w:cs="Times New Roman"/>
          <w:sz w:val="24"/>
          <w:szCs w:val="24"/>
          <w:lang w:val="en-NG" w:eastAsia="en-NG"/>
        </w:rPr>
        <w:pict w14:anchorId="5C3834BA">
          <v:rect id="_x0000_i1027" style="width:0;height:1.5pt" o:hralign="center" o:hrstd="t" o:hr="t" fillcolor="#a0a0a0" stroked="f"/>
        </w:pict>
      </w:r>
    </w:p>
    <w:p w14:paraId="2D90FB70" w14:textId="77777777" w:rsidR="00D343C4" w:rsidRPr="00D343C4" w:rsidRDefault="00D343C4" w:rsidP="00D343C4">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D343C4">
        <w:rPr>
          <w:rFonts w:ascii="Times New Roman" w:eastAsia="Times New Roman" w:hAnsi="Times New Roman" w:cs="Times New Roman"/>
          <w:b/>
          <w:bCs/>
          <w:sz w:val="36"/>
          <w:szCs w:val="36"/>
          <w:lang w:val="en-NG" w:eastAsia="en-NG"/>
        </w:rPr>
        <w:t>IAM Concepts Demonstrated</w:t>
      </w:r>
    </w:p>
    <w:p w14:paraId="2E0AC252" w14:textId="77777777" w:rsidR="00D343C4" w:rsidRPr="00D343C4" w:rsidRDefault="00D343C4" w:rsidP="00D343C4">
      <w:pPr>
        <w:numPr>
          <w:ilvl w:val="0"/>
          <w:numId w:val="3"/>
        </w:numPr>
        <w:spacing w:before="100" w:beforeAutospacing="1" w:after="100" w:afterAutospacing="1" w:line="240" w:lineRule="auto"/>
        <w:rPr>
          <w:rFonts w:ascii="Times New Roman" w:eastAsia="Times New Roman" w:hAnsi="Times New Roman" w:cs="Times New Roman"/>
          <w:sz w:val="24"/>
          <w:szCs w:val="24"/>
          <w:lang w:val="en-NG" w:eastAsia="en-NG"/>
        </w:rPr>
      </w:pPr>
      <w:r w:rsidRPr="00D343C4">
        <w:rPr>
          <w:rFonts w:ascii="Times New Roman" w:eastAsia="Times New Roman" w:hAnsi="Times New Roman" w:cs="Times New Roman"/>
          <w:sz w:val="24"/>
          <w:szCs w:val="24"/>
          <w:lang w:val="en-NG" w:eastAsia="en-NG"/>
        </w:rPr>
        <w:lastRenderedPageBreak/>
        <w:t>Identity Lifecycle Management (Mover)</w:t>
      </w:r>
    </w:p>
    <w:p w14:paraId="6DCD8AF8" w14:textId="77777777" w:rsidR="00D343C4" w:rsidRPr="00D343C4" w:rsidRDefault="00D343C4" w:rsidP="00D343C4">
      <w:pPr>
        <w:numPr>
          <w:ilvl w:val="0"/>
          <w:numId w:val="3"/>
        </w:numPr>
        <w:spacing w:before="100" w:beforeAutospacing="1" w:after="100" w:afterAutospacing="1" w:line="240" w:lineRule="auto"/>
        <w:rPr>
          <w:rFonts w:ascii="Times New Roman" w:eastAsia="Times New Roman" w:hAnsi="Times New Roman" w:cs="Times New Roman"/>
          <w:sz w:val="24"/>
          <w:szCs w:val="24"/>
          <w:lang w:val="en-NG" w:eastAsia="en-NG"/>
        </w:rPr>
      </w:pPr>
      <w:r w:rsidRPr="00D343C4">
        <w:rPr>
          <w:rFonts w:ascii="Times New Roman" w:eastAsia="Times New Roman" w:hAnsi="Times New Roman" w:cs="Times New Roman"/>
          <w:sz w:val="24"/>
          <w:szCs w:val="24"/>
          <w:lang w:val="en-NG" w:eastAsia="en-NG"/>
        </w:rPr>
        <w:t>Role-Based Access Control (RBAC)</w:t>
      </w:r>
    </w:p>
    <w:p w14:paraId="01593B5E" w14:textId="77777777" w:rsidR="00D343C4" w:rsidRPr="00D343C4" w:rsidRDefault="00D343C4" w:rsidP="00D343C4">
      <w:pPr>
        <w:numPr>
          <w:ilvl w:val="0"/>
          <w:numId w:val="3"/>
        </w:numPr>
        <w:spacing w:before="100" w:beforeAutospacing="1" w:after="100" w:afterAutospacing="1" w:line="240" w:lineRule="auto"/>
        <w:rPr>
          <w:rFonts w:ascii="Times New Roman" w:eastAsia="Times New Roman" w:hAnsi="Times New Roman" w:cs="Times New Roman"/>
          <w:sz w:val="24"/>
          <w:szCs w:val="24"/>
          <w:lang w:val="en-NG" w:eastAsia="en-NG"/>
        </w:rPr>
      </w:pPr>
      <w:r w:rsidRPr="00D343C4">
        <w:rPr>
          <w:rFonts w:ascii="Times New Roman" w:eastAsia="Times New Roman" w:hAnsi="Times New Roman" w:cs="Times New Roman"/>
          <w:sz w:val="24"/>
          <w:szCs w:val="24"/>
          <w:lang w:val="en-NG" w:eastAsia="en-NG"/>
        </w:rPr>
        <w:t>Principle of Least Privilege</w:t>
      </w:r>
    </w:p>
    <w:p w14:paraId="57472E95" w14:textId="77777777" w:rsidR="00D343C4" w:rsidRPr="00D343C4" w:rsidRDefault="00D343C4" w:rsidP="00D343C4">
      <w:pPr>
        <w:numPr>
          <w:ilvl w:val="0"/>
          <w:numId w:val="3"/>
        </w:numPr>
        <w:spacing w:before="100" w:beforeAutospacing="1" w:after="100" w:afterAutospacing="1" w:line="240" w:lineRule="auto"/>
        <w:rPr>
          <w:rFonts w:ascii="Times New Roman" w:eastAsia="Times New Roman" w:hAnsi="Times New Roman" w:cs="Times New Roman"/>
          <w:sz w:val="24"/>
          <w:szCs w:val="24"/>
          <w:lang w:val="en-NG" w:eastAsia="en-NG"/>
        </w:rPr>
      </w:pPr>
      <w:r w:rsidRPr="00D343C4">
        <w:rPr>
          <w:rFonts w:ascii="Times New Roman" w:eastAsia="Times New Roman" w:hAnsi="Times New Roman" w:cs="Times New Roman"/>
          <w:sz w:val="24"/>
          <w:szCs w:val="24"/>
          <w:lang w:val="en-NG" w:eastAsia="en-NG"/>
        </w:rPr>
        <w:t>Access Modification</w:t>
      </w:r>
    </w:p>
    <w:p w14:paraId="60D2F520" w14:textId="77777777" w:rsidR="00D343C4" w:rsidRPr="00D343C4" w:rsidRDefault="00D343C4" w:rsidP="00D343C4">
      <w:pPr>
        <w:numPr>
          <w:ilvl w:val="0"/>
          <w:numId w:val="3"/>
        </w:numPr>
        <w:spacing w:before="100" w:beforeAutospacing="1" w:after="100" w:afterAutospacing="1" w:line="240" w:lineRule="auto"/>
        <w:rPr>
          <w:rFonts w:ascii="Times New Roman" w:eastAsia="Times New Roman" w:hAnsi="Times New Roman" w:cs="Times New Roman"/>
          <w:sz w:val="24"/>
          <w:szCs w:val="24"/>
          <w:lang w:val="en-NG" w:eastAsia="en-NG"/>
        </w:rPr>
      </w:pPr>
      <w:r w:rsidRPr="00D343C4">
        <w:rPr>
          <w:rFonts w:ascii="Times New Roman" w:eastAsia="Times New Roman" w:hAnsi="Times New Roman" w:cs="Times New Roman"/>
          <w:sz w:val="24"/>
          <w:szCs w:val="24"/>
          <w:lang w:val="en-NG" w:eastAsia="en-NG"/>
        </w:rPr>
        <w:t>Identity Governance</w:t>
      </w:r>
    </w:p>
    <w:p w14:paraId="1812C09E" w14:textId="77777777" w:rsidR="00D343C4" w:rsidRPr="00D343C4" w:rsidRDefault="00D343C4" w:rsidP="00D343C4">
      <w:pPr>
        <w:numPr>
          <w:ilvl w:val="0"/>
          <w:numId w:val="3"/>
        </w:numPr>
        <w:spacing w:before="100" w:beforeAutospacing="1" w:after="100" w:afterAutospacing="1" w:line="240" w:lineRule="auto"/>
        <w:rPr>
          <w:rFonts w:ascii="Times New Roman" w:eastAsia="Times New Roman" w:hAnsi="Times New Roman" w:cs="Times New Roman"/>
          <w:sz w:val="24"/>
          <w:szCs w:val="24"/>
          <w:lang w:val="en-NG" w:eastAsia="en-NG"/>
        </w:rPr>
      </w:pPr>
      <w:r w:rsidRPr="00D343C4">
        <w:rPr>
          <w:rFonts w:ascii="Times New Roman" w:eastAsia="Times New Roman" w:hAnsi="Times New Roman" w:cs="Times New Roman"/>
          <w:sz w:val="24"/>
          <w:szCs w:val="24"/>
          <w:lang w:val="en-NG" w:eastAsia="en-NG"/>
        </w:rPr>
        <w:t>Change Management</w:t>
      </w:r>
    </w:p>
    <w:p w14:paraId="227427C5" w14:textId="77777777" w:rsidR="00D343C4" w:rsidRPr="00D343C4" w:rsidRDefault="00D343C4" w:rsidP="00D343C4">
      <w:pPr>
        <w:numPr>
          <w:ilvl w:val="0"/>
          <w:numId w:val="3"/>
        </w:numPr>
        <w:spacing w:before="100" w:beforeAutospacing="1" w:after="100" w:afterAutospacing="1" w:line="240" w:lineRule="auto"/>
        <w:rPr>
          <w:rFonts w:ascii="Times New Roman" w:eastAsia="Times New Roman" w:hAnsi="Times New Roman" w:cs="Times New Roman"/>
          <w:sz w:val="24"/>
          <w:szCs w:val="24"/>
          <w:lang w:val="en-NG" w:eastAsia="en-NG"/>
        </w:rPr>
      </w:pPr>
      <w:r w:rsidRPr="00D343C4">
        <w:rPr>
          <w:rFonts w:ascii="Times New Roman" w:eastAsia="Times New Roman" w:hAnsi="Times New Roman" w:cs="Times New Roman"/>
          <w:sz w:val="24"/>
          <w:szCs w:val="24"/>
          <w:lang w:val="en-NG" w:eastAsia="en-NG"/>
        </w:rPr>
        <w:t>Access Verification</w:t>
      </w:r>
    </w:p>
    <w:p w14:paraId="5D267726" w14:textId="77777777" w:rsidR="00D343C4" w:rsidRPr="00D343C4" w:rsidRDefault="00D343C4" w:rsidP="00D343C4">
      <w:pPr>
        <w:numPr>
          <w:ilvl w:val="0"/>
          <w:numId w:val="3"/>
        </w:numPr>
        <w:spacing w:before="100" w:beforeAutospacing="1" w:after="100" w:afterAutospacing="1" w:line="240" w:lineRule="auto"/>
        <w:rPr>
          <w:rFonts w:ascii="Times New Roman" w:eastAsia="Times New Roman" w:hAnsi="Times New Roman" w:cs="Times New Roman"/>
          <w:sz w:val="24"/>
          <w:szCs w:val="24"/>
          <w:lang w:val="en-NG" w:eastAsia="en-NG"/>
        </w:rPr>
      </w:pPr>
      <w:r w:rsidRPr="00D343C4">
        <w:rPr>
          <w:rFonts w:ascii="Times New Roman" w:eastAsia="Times New Roman" w:hAnsi="Times New Roman" w:cs="Times New Roman"/>
          <w:sz w:val="24"/>
          <w:szCs w:val="24"/>
          <w:lang w:val="en-NG" w:eastAsia="en-NG"/>
        </w:rPr>
        <w:t>Audit Documentation</w:t>
      </w:r>
    </w:p>
    <w:p w14:paraId="27B5CAB1" w14:textId="77777777" w:rsidR="00D343C4" w:rsidRPr="00D343C4" w:rsidRDefault="00D343C4" w:rsidP="00D343C4">
      <w:pPr>
        <w:spacing w:after="0" w:line="240" w:lineRule="auto"/>
        <w:rPr>
          <w:rFonts w:ascii="Times New Roman" w:eastAsia="Times New Roman" w:hAnsi="Times New Roman" w:cs="Times New Roman"/>
          <w:sz w:val="24"/>
          <w:szCs w:val="24"/>
          <w:lang w:val="en-NG" w:eastAsia="en-NG"/>
        </w:rPr>
      </w:pPr>
      <w:r w:rsidRPr="00D343C4">
        <w:rPr>
          <w:rFonts w:ascii="Times New Roman" w:eastAsia="Times New Roman" w:hAnsi="Times New Roman" w:cs="Times New Roman"/>
          <w:sz w:val="24"/>
          <w:szCs w:val="24"/>
          <w:lang w:val="en-NG" w:eastAsia="en-NG"/>
        </w:rPr>
        <w:pict w14:anchorId="734BB54F">
          <v:rect id="_x0000_i1028" style="width:0;height:1.5pt" o:hralign="center" o:hrstd="t" o:hr="t" fillcolor="#a0a0a0" stroked="f"/>
        </w:pict>
      </w:r>
    </w:p>
    <w:p w14:paraId="042DB2A2" w14:textId="77777777" w:rsidR="00D343C4" w:rsidRPr="00D343C4" w:rsidRDefault="00D343C4" w:rsidP="00D343C4">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D343C4">
        <w:rPr>
          <w:rFonts w:ascii="Times New Roman" w:eastAsia="Times New Roman" w:hAnsi="Times New Roman" w:cs="Times New Roman"/>
          <w:b/>
          <w:bCs/>
          <w:sz w:val="36"/>
          <w:szCs w:val="36"/>
          <w:lang w:val="en-NG" w:eastAsia="en-NG"/>
        </w:rPr>
        <w:t>Outcome</w:t>
      </w:r>
    </w:p>
    <w:p w14:paraId="682AAB85" w14:textId="77777777" w:rsidR="00D343C4" w:rsidRPr="00D343C4" w:rsidRDefault="00D343C4" w:rsidP="00D343C4">
      <w:pPr>
        <w:spacing w:before="100" w:beforeAutospacing="1" w:after="100" w:afterAutospacing="1" w:line="240" w:lineRule="auto"/>
        <w:rPr>
          <w:rFonts w:ascii="Times New Roman" w:eastAsia="Times New Roman" w:hAnsi="Times New Roman" w:cs="Times New Roman"/>
          <w:sz w:val="24"/>
          <w:szCs w:val="24"/>
          <w:lang w:val="en-NG" w:eastAsia="en-NG"/>
        </w:rPr>
      </w:pPr>
      <w:r w:rsidRPr="00D343C4">
        <w:rPr>
          <w:rFonts w:ascii="Times New Roman" w:eastAsia="Times New Roman" w:hAnsi="Times New Roman" w:cs="Times New Roman"/>
          <w:sz w:val="24"/>
          <w:szCs w:val="24"/>
          <w:lang w:val="en-NG" w:eastAsia="en-NG"/>
        </w:rPr>
        <w:t>All approved employee transfers were successfully implemented. Previous departmental access was removed before new access was granted, ensuring that each employee retained only the permissions required for their new role. Access changes were verified and documented to support governance, compliance, and audit readiness.</w:t>
      </w:r>
    </w:p>
    <w:p w14:paraId="4802EFC6" w14:textId="77777777" w:rsidR="00D343C4" w:rsidRPr="00D343C4" w:rsidRDefault="00D343C4" w:rsidP="00D343C4">
      <w:pPr>
        <w:spacing w:after="0" w:line="240" w:lineRule="auto"/>
        <w:rPr>
          <w:rFonts w:ascii="Times New Roman" w:eastAsia="Times New Roman" w:hAnsi="Times New Roman" w:cs="Times New Roman"/>
          <w:sz w:val="24"/>
          <w:szCs w:val="24"/>
          <w:lang w:val="en-NG" w:eastAsia="en-NG"/>
        </w:rPr>
      </w:pPr>
      <w:r w:rsidRPr="00D343C4">
        <w:rPr>
          <w:rFonts w:ascii="Times New Roman" w:eastAsia="Times New Roman" w:hAnsi="Times New Roman" w:cs="Times New Roman"/>
          <w:sz w:val="24"/>
          <w:szCs w:val="24"/>
          <w:lang w:val="en-NG" w:eastAsia="en-NG"/>
        </w:rPr>
        <w:pict w14:anchorId="3A778D90">
          <v:rect id="_x0000_i1029" style="width:0;height:1.5pt" o:hralign="center" o:hrstd="t" o:hr="t" fillcolor="#a0a0a0" stroked="f"/>
        </w:pict>
      </w:r>
    </w:p>
    <w:p w14:paraId="33B54C55" w14:textId="77777777" w:rsidR="00D343C4" w:rsidRPr="00D343C4" w:rsidRDefault="00D343C4" w:rsidP="00D343C4">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D343C4">
        <w:rPr>
          <w:rFonts w:ascii="Times New Roman" w:eastAsia="Times New Roman" w:hAnsi="Times New Roman" w:cs="Times New Roman"/>
          <w:b/>
          <w:bCs/>
          <w:sz w:val="36"/>
          <w:szCs w:val="36"/>
          <w:lang w:val="en-NG" w:eastAsia="en-NG"/>
        </w:rPr>
        <w:t>Key Learning</w:t>
      </w:r>
    </w:p>
    <w:p w14:paraId="4D3E24B5" w14:textId="77777777" w:rsidR="00D343C4" w:rsidRPr="00D343C4" w:rsidRDefault="00D343C4" w:rsidP="00D343C4">
      <w:pPr>
        <w:spacing w:before="100" w:beforeAutospacing="1" w:after="100" w:afterAutospacing="1" w:line="240" w:lineRule="auto"/>
        <w:rPr>
          <w:rFonts w:ascii="Times New Roman" w:eastAsia="Times New Roman" w:hAnsi="Times New Roman" w:cs="Times New Roman"/>
          <w:sz w:val="24"/>
          <w:szCs w:val="24"/>
          <w:lang w:val="en-NG" w:eastAsia="en-NG"/>
        </w:rPr>
      </w:pPr>
      <w:r w:rsidRPr="00D343C4">
        <w:rPr>
          <w:rFonts w:ascii="Times New Roman" w:eastAsia="Times New Roman" w:hAnsi="Times New Roman" w:cs="Times New Roman"/>
          <w:sz w:val="24"/>
          <w:szCs w:val="24"/>
          <w:lang w:val="en-NG" w:eastAsia="en-NG"/>
        </w:rPr>
        <w:t>This phase demonstrated that identity management extends beyond creating user accounts. As employees move between departments, their access must evolve with their responsibilities. Properly managing these changes helps prevent privilege accumulation, reduces security risks, and ensures that access remains aligned with current business requirements. It also highlighted the importance of approvals, documentation, and verification as core components of an effective IAM program.</w:t>
      </w:r>
    </w:p>
    <w:p w14:paraId="0FEF9905" w14:textId="77777777" w:rsidR="00931479" w:rsidRDefault="00931479">
      <w:bookmarkStart w:id="0" w:name="_GoBack"/>
      <w:bookmarkEnd w:id="0"/>
    </w:p>
    <w:sectPr w:rsidR="009314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E5A6752"/>
    <w:multiLevelType w:val="multilevel"/>
    <w:tmpl w:val="1AF8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3C5457"/>
    <w:multiLevelType w:val="multilevel"/>
    <w:tmpl w:val="A1BE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760900"/>
    <w:multiLevelType w:val="multilevel"/>
    <w:tmpl w:val="026A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3C4"/>
    <w:rsid w:val="00025E62"/>
    <w:rsid w:val="00931479"/>
    <w:rsid w:val="00D343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75865"/>
  <w15:chartTrackingRefBased/>
  <w15:docId w15:val="{F3B4017B-A31E-4B32-B25B-700C115E7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343C4"/>
    <w:pPr>
      <w:spacing w:before="100" w:beforeAutospacing="1" w:after="100" w:afterAutospacing="1" w:line="240" w:lineRule="auto"/>
      <w:outlineLvl w:val="0"/>
    </w:pPr>
    <w:rPr>
      <w:rFonts w:ascii="Times New Roman" w:eastAsia="Times New Roman" w:hAnsi="Times New Roman" w:cs="Times New Roman"/>
      <w:b/>
      <w:bCs/>
      <w:kern w:val="36"/>
      <w:sz w:val="48"/>
      <w:szCs w:val="48"/>
      <w:lang w:val="en-NG" w:eastAsia="en-NG"/>
    </w:rPr>
  </w:style>
  <w:style w:type="paragraph" w:styleId="Heading2">
    <w:name w:val="heading 2"/>
    <w:basedOn w:val="Normal"/>
    <w:link w:val="Heading2Char"/>
    <w:uiPriority w:val="9"/>
    <w:qFormat/>
    <w:rsid w:val="00D343C4"/>
    <w:pPr>
      <w:spacing w:before="100" w:beforeAutospacing="1" w:after="100" w:afterAutospacing="1" w:line="240" w:lineRule="auto"/>
      <w:outlineLvl w:val="1"/>
    </w:pPr>
    <w:rPr>
      <w:rFonts w:ascii="Times New Roman" w:eastAsia="Times New Roman" w:hAnsi="Times New Roman" w:cs="Times New Roman"/>
      <w:b/>
      <w:bCs/>
      <w:sz w:val="36"/>
      <w:szCs w:val="36"/>
      <w:lang w:val="en-NG" w:eastAsia="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3C4"/>
    <w:rPr>
      <w:rFonts w:ascii="Times New Roman" w:eastAsia="Times New Roman" w:hAnsi="Times New Roman" w:cs="Times New Roman"/>
      <w:b/>
      <w:bCs/>
      <w:kern w:val="36"/>
      <w:sz w:val="48"/>
      <w:szCs w:val="48"/>
      <w:lang w:val="en-NG" w:eastAsia="en-NG"/>
    </w:rPr>
  </w:style>
  <w:style w:type="character" w:customStyle="1" w:styleId="Heading2Char">
    <w:name w:val="Heading 2 Char"/>
    <w:basedOn w:val="DefaultParagraphFont"/>
    <w:link w:val="Heading2"/>
    <w:uiPriority w:val="9"/>
    <w:rsid w:val="00D343C4"/>
    <w:rPr>
      <w:rFonts w:ascii="Times New Roman" w:eastAsia="Times New Roman" w:hAnsi="Times New Roman" w:cs="Times New Roman"/>
      <w:b/>
      <w:bCs/>
      <w:sz w:val="36"/>
      <w:szCs w:val="36"/>
      <w:lang w:val="en-NG" w:eastAsia="en-NG"/>
    </w:rPr>
  </w:style>
  <w:style w:type="paragraph" w:styleId="NormalWeb">
    <w:name w:val="Normal (Web)"/>
    <w:basedOn w:val="Normal"/>
    <w:uiPriority w:val="99"/>
    <w:semiHidden/>
    <w:unhideWhenUsed/>
    <w:rsid w:val="00D343C4"/>
    <w:pPr>
      <w:spacing w:before="100" w:beforeAutospacing="1" w:after="100" w:afterAutospacing="1" w:line="240" w:lineRule="auto"/>
    </w:pPr>
    <w:rPr>
      <w:rFonts w:ascii="Times New Roman" w:eastAsia="Times New Roman" w:hAnsi="Times New Roman" w:cs="Times New Roman"/>
      <w:sz w:val="24"/>
      <w:szCs w:val="24"/>
      <w:lang w:val="en-NG" w:eastAsia="en-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52071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359</Words>
  <Characters>2048</Characters>
  <Application>Microsoft Office Word</Application>
  <DocSecurity>0</DocSecurity>
  <Lines>17</Lines>
  <Paragraphs>4</Paragraphs>
  <ScaleCrop>false</ScaleCrop>
  <Company/>
  <LinksUpToDate>false</LinksUpToDate>
  <CharactersWithSpaces>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Destiny Akhabue</dc:creator>
  <cp:keywords/>
  <dc:description/>
  <cp:lastModifiedBy>Destiny Akhabue</cp:lastModifiedBy>
  <cp:revision>1</cp:revision>
  <dcterms:created xsi:type="dcterms:W3CDTF">2026-06-29T10:48:00Z</dcterms:created>
  <dcterms:modified xsi:type="dcterms:W3CDTF">2026-06-29T10:57:00Z</dcterms:modified>
</cp:coreProperties>
</file>