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E8B4" w14:textId="4B2A698C" w:rsidR="00391167" w:rsidRPr="00394EB3" w:rsidRDefault="00391167" w:rsidP="007261B8">
      <w:pPr>
        <w:ind w:left="720" w:hanging="360"/>
        <w:rPr>
          <w:b/>
          <w:bCs/>
          <w:u w:val="single"/>
        </w:rPr>
      </w:pPr>
      <w:r w:rsidRPr="00394EB3">
        <w:rPr>
          <w:b/>
          <w:bCs/>
          <w:u w:val="single"/>
        </w:rPr>
        <w:t>Bruker</w:t>
      </w:r>
    </w:p>
    <w:p w14:paraId="351FFF3E" w14:textId="286CE405" w:rsidR="00921F02" w:rsidRPr="00394EB3" w:rsidRDefault="00921F02" w:rsidP="007261B8">
      <w:pPr>
        <w:ind w:left="720" w:hanging="360"/>
        <w:rPr>
          <w:b/>
          <w:bCs/>
        </w:rPr>
      </w:pPr>
      <w:r w:rsidRPr="00394EB3">
        <w:rPr>
          <w:b/>
          <w:bCs/>
        </w:rPr>
        <w:t>General notes:</w:t>
      </w:r>
    </w:p>
    <w:p w14:paraId="1F9E9124" w14:textId="44E87A56" w:rsidR="00B6348B" w:rsidRDefault="00B6348B" w:rsidP="00921F02">
      <w:pPr>
        <w:pStyle w:val="ListParagraph"/>
        <w:numPr>
          <w:ilvl w:val="0"/>
          <w:numId w:val="3"/>
        </w:numPr>
      </w:pPr>
      <w:r>
        <w:t xml:space="preserve">Bruker support email: </w:t>
      </w:r>
      <w:hyperlink r:id="rId6" w:history="1">
        <w:r w:rsidRPr="00357B26">
          <w:rPr>
            <w:rStyle w:val="Hyperlink"/>
          </w:rPr>
          <w:t>mburleson@wcu.edu</w:t>
        </w:r>
      </w:hyperlink>
      <w:r>
        <w:t xml:space="preserve"> </w:t>
      </w:r>
    </w:p>
    <w:p w14:paraId="747463FD" w14:textId="07388DA4" w:rsidR="00921F02" w:rsidRPr="00394EB3" w:rsidRDefault="00921F02" w:rsidP="00921F02">
      <w:pPr>
        <w:pStyle w:val="ListParagraph"/>
        <w:numPr>
          <w:ilvl w:val="0"/>
          <w:numId w:val="3"/>
        </w:numPr>
      </w:pPr>
      <w:r w:rsidRPr="00394EB3">
        <w:t>Bruker support password: Catamounts1</w:t>
      </w:r>
    </w:p>
    <w:p w14:paraId="2DB1BCD4" w14:textId="723BEFD1" w:rsidR="00C64D7F" w:rsidRPr="00394EB3" w:rsidRDefault="007261B8" w:rsidP="007261B8">
      <w:pPr>
        <w:pStyle w:val="ListParagraph"/>
        <w:numPr>
          <w:ilvl w:val="0"/>
          <w:numId w:val="1"/>
        </w:numPr>
      </w:pPr>
      <w:r w:rsidRPr="00394EB3">
        <w:t>Chamber pulls out horizontally from front of instrument</w:t>
      </w:r>
    </w:p>
    <w:p w14:paraId="006C2B5A" w14:textId="6242E302" w:rsidR="007261B8" w:rsidRPr="00394EB3" w:rsidRDefault="007261B8" w:rsidP="007261B8">
      <w:pPr>
        <w:pStyle w:val="ListParagraph"/>
        <w:numPr>
          <w:ilvl w:val="0"/>
          <w:numId w:val="1"/>
        </w:numPr>
      </w:pPr>
      <w:r w:rsidRPr="00394EB3">
        <w:t xml:space="preserve">There are windowless detectors </w:t>
      </w:r>
      <w:r w:rsidR="00A724E7" w:rsidRPr="00394EB3">
        <w:t xml:space="preserve">- </w:t>
      </w:r>
      <w:r w:rsidR="00A724E7" w:rsidRPr="00394EB3">
        <w:rPr>
          <w:rFonts w:hint="eastAsia"/>
        </w:rPr>
        <w:t>An EDS detector that does not use a window material for preventing contaminants onto its detector element.</w:t>
      </w:r>
      <w:r w:rsidR="00EE79CD" w:rsidRPr="00394EB3">
        <w:t xml:space="preserve">  </w:t>
      </w:r>
      <w:proofErr w:type="spellStart"/>
      <w:r w:rsidR="00EE79CD" w:rsidRPr="00394EB3">
        <w:t>Flatquad</w:t>
      </w:r>
      <w:proofErr w:type="spellEnd"/>
      <w:r w:rsidR="00EE79CD" w:rsidRPr="00394EB3">
        <w:t xml:space="preserve"> is windowless but </w:t>
      </w:r>
      <w:proofErr w:type="spellStart"/>
      <w:r w:rsidR="00EE79CD" w:rsidRPr="00394EB3">
        <w:t>Xflash</w:t>
      </w:r>
      <w:proofErr w:type="spellEnd"/>
      <w:r w:rsidR="00EE79CD" w:rsidRPr="00394EB3">
        <w:t xml:space="preserve"> is not.</w:t>
      </w:r>
    </w:p>
    <w:p w14:paraId="3B0BA98E" w14:textId="01550F69" w:rsidR="004707B2" w:rsidRPr="00394EB3" w:rsidRDefault="004707B2" w:rsidP="004707B2">
      <w:pPr>
        <w:pStyle w:val="ListParagraph"/>
        <w:numPr>
          <w:ilvl w:val="0"/>
          <w:numId w:val="1"/>
        </w:numPr>
      </w:pPr>
      <w:r w:rsidRPr="00394EB3">
        <w:t>Lower voltages are used for lighter elements to prevent charging</w:t>
      </w:r>
      <w:r w:rsidR="00D0378B" w:rsidRPr="00394EB3">
        <w:t xml:space="preserve"> – would cause a continuous drift</w:t>
      </w:r>
    </w:p>
    <w:p w14:paraId="747F8F5B" w14:textId="4CD9C7A8" w:rsidR="007B268A" w:rsidRPr="00394EB3" w:rsidRDefault="007B268A" w:rsidP="007261B8">
      <w:pPr>
        <w:pStyle w:val="ListParagraph"/>
        <w:numPr>
          <w:ilvl w:val="0"/>
          <w:numId w:val="1"/>
        </w:numPr>
      </w:pPr>
      <w:r w:rsidRPr="00394EB3">
        <w:t>Save to D drive!!</w:t>
      </w:r>
    </w:p>
    <w:p w14:paraId="66E472D9" w14:textId="72E99E10" w:rsidR="00964739" w:rsidRPr="00394EB3" w:rsidRDefault="00964739" w:rsidP="007261B8">
      <w:pPr>
        <w:pStyle w:val="ListParagraph"/>
        <w:numPr>
          <w:ilvl w:val="0"/>
          <w:numId w:val="1"/>
        </w:numPr>
      </w:pPr>
      <w:r w:rsidRPr="00394EB3">
        <w:t>Working distances can be found within the documentation of each detector</w:t>
      </w:r>
      <w:r w:rsidR="00B527E6" w:rsidRPr="00394EB3">
        <w:t>:</w:t>
      </w:r>
    </w:p>
    <w:p w14:paraId="1C3CCD5A" w14:textId="4EF85CF7" w:rsidR="00D81738" w:rsidRPr="00394EB3" w:rsidRDefault="00D81738" w:rsidP="00D81738">
      <w:pPr>
        <w:pStyle w:val="ListParagraph"/>
        <w:numPr>
          <w:ilvl w:val="1"/>
          <w:numId w:val="1"/>
        </w:numPr>
      </w:pPr>
      <w:proofErr w:type="spellStart"/>
      <w:r w:rsidRPr="00394EB3">
        <w:t>Flatquad</w:t>
      </w:r>
      <w:proofErr w:type="spellEnd"/>
      <w:r w:rsidRPr="00394EB3">
        <w:t xml:space="preserve"> is 10</w:t>
      </w:r>
    </w:p>
    <w:p w14:paraId="29133C4F" w14:textId="50AB9C08" w:rsidR="00D81738" w:rsidRPr="00394EB3" w:rsidRDefault="00C551FC" w:rsidP="00D81738">
      <w:pPr>
        <w:pStyle w:val="ListParagraph"/>
        <w:numPr>
          <w:ilvl w:val="1"/>
          <w:numId w:val="1"/>
        </w:numPr>
      </w:pPr>
      <w:proofErr w:type="spellStart"/>
      <w:r w:rsidRPr="00394EB3">
        <w:t>XFlash</w:t>
      </w:r>
      <w:proofErr w:type="spellEnd"/>
      <w:r w:rsidRPr="00394EB3">
        <w:t xml:space="preserve"> is </w:t>
      </w:r>
      <w:r w:rsidR="00B527E6" w:rsidRPr="00394EB3">
        <w:t>8.5</w:t>
      </w:r>
    </w:p>
    <w:p w14:paraId="55CDBB81" w14:textId="04AAD867" w:rsidR="004C6D55" w:rsidRPr="00394EB3" w:rsidRDefault="004C6D55" w:rsidP="007261B8">
      <w:pPr>
        <w:pStyle w:val="ListParagraph"/>
        <w:numPr>
          <w:ilvl w:val="0"/>
          <w:numId w:val="1"/>
        </w:numPr>
      </w:pPr>
      <w:r w:rsidRPr="00394EB3">
        <w:t>The larger the crystal of the detector means larger X-ray counts</w:t>
      </w:r>
    </w:p>
    <w:p w14:paraId="293CAA2E" w14:textId="23F1EE9E" w:rsidR="004C6D55" w:rsidRPr="00394EB3" w:rsidRDefault="004C6D55" w:rsidP="007261B8">
      <w:pPr>
        <w:pStyle w:val="ListParagraph"/>
        <w:numPr>
          <w:ilvl w:val="0"/>
          <w:numId w:val="1"/>
        </w:numPr>
      </w:pPr>
      <w:r w:rsidRPr="00394EB3">
        <w:t xml:space="preserve">All windows must have the same credentials </w:t>
      </w:r>
    </w:p>
    <w:p w14:paraId="135BF3E0" w14:textId="2A62D65A" w:rsidR="00A85B73" w:rsidRPr="00394EB3" w:rsidRDefault="00A85B73" w:rsidP="007261B8">
      <w:pPr>
        <w:pStyle w:val="ListParagraph"/>
        <w:numPr>
          <w:ilvl w:val="0"/>
          <w:numId w:val="1"/>
        </w:numPr>
      </w:pPr>
      <w:r w:rsidRPr="00394EB3">
        <w:t>Red light on the box</w:t>
      </w:r>
      <w:r w:rsidR="00C20F7A" w:rsidRPr="00394EB3">
        <w:t xml:space="preserve"> to the right</w:t>
      </w:r>
      <w:r w:rsidRPr="00394EB3">
        <w:t xml:space="preserve"> means the </w:t>
      </w:r>
      <w:proofErr w:type="spellStart"/>
      <w:r w:rsidRPr="00394EB3">
        <w:t>FlatQUAD</w:t>
      </w:r>
      <w:proofErr w:type="spellEnd"/>
      <w:r w:rsidRPr="00394EB3">
        <w:t xml:space="preserve"> is warm</w:t>
      </w:r>
    </w:p>
    <w:p w14:paraId="2CC60686" w14:textId="627EFCD5" w:rsidR="00C20F7A" w:rsidRPr="00394EB3" w:rsidRDefault="003C6ADE" w:rsidP="003C6ADE">
      <w:pPr>
        <w:pStyle w:val="ListParagraph"/>
        <w:jc w:val="center"/>
      </w:pPr>
      <w:r w:rsidRPr="00394EB3">
        <w:rPr>
          <w:noProof/>
        </w:rPr>
        <w:drawing>
          <wp:inline distT="0" distB="0" distL="0" distR="0" wp14:anchorId="3F1F368A" wp14:editId="320AD80E">
            <wp:extent cx="4197350" cy="3148013"/>
            <wp:effectExtent l="0" t="8573" r="4128" b="4127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99994" cy="31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EEE" w14:textId="3B64AB59" w:rsidR="003C6ADE" w:rsidRPr="00394EB3" w:rsidRDefault="003C6ADE" w:rsidP="003C6ADE">
      <w:pPr>
        <w:pStyle w:val="ListParagraph"/>
        <w:jc w:val="center"/>
      </w:pPr>
    </w:p>
    <w:p w14:paraId="200E5BD6" w14:textId="61E5E6CC" w:rsidR="003C6ADE" w:rsidRPr="00394EB3" w:rsidRDefault="003C6ADE" w:rsidP="003C6ADE">
      <w:pPr>
        <w:pStyle w:val="ListParagraph"/>
        <w:jc w:val="center"/>
      </w:pPr>
    </w:p>
    <w:p w14:paraId="4BD419F1" w14:textId="6BDC7480" w:rsidR="003C6ADE" w:rsidRPr="00394EB3" w:rsidRDefault="003C6ADE" w:rsidP="003C6ADE">
      <w:pPr>
        <w:pStyle w:val="ListParagraph"/>
        <w:jc w:val="center"/>
      </w:pPr>
    </w:p>
    <w:p w14:paraId="0EAA24F6" w14:textId="135AF637" w:rsidR="00A85B73" w:rsidRPr="00394EB3" w:rsidRDefault="00A85B73" w:rsidP="00A85B73">
      <w:pPr>
        <w:pStyle w:val="ListParagraph"/>
        <w:numPr>
          <w:ilvl w:val="0"/>
          <w:numId w:val="1"/>
        </w:numPr>
      </w:pPr>
      <w:r w:rsidRPr="00394EB3">
        <w:t>The SCU box must remain on</w:t>
      </w:r>
    </w:p>
    <w:p w14:paraId="17F980A4" w14:textId="06277A29" w:rsidR="003C6ADE" w:rsidRPr="00394EB3" w:rsidRDefault="003C6ADE" w:rsidP="003C6ADE">
      <w:pPr>
        <w:pStyle w:val="ListParagraph"/>
        <w:jc w:val="center"/>
      </w:pPr>
      <w:r w:rsidRPr="00394EB3">
        <w:rPr>
          <w:noProof/>
        </w:rPr>
        <w:drawing>
          <wp:inline distT="0" distB="0" distL="0" distR="0" wp14:anchorId="33861C96" wp14:editId="1F8593AC">
            <wp:extent cx="3873500" cy="2905125"/>
            <wp:effectExtent l="0" t="0" r="0" b="9525"/>
            <wp:docPr id="2" name="Picture 2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68" cy="29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212C" w14:textId="5F41928B" w:rsidR="00A85B73" w:rsidRPr="00394EB3" w:rsidRDefault="00A85B73" w:rsidP="00A85B73">
      <w:pPr>
        <w:pStyle w:val="ListParagraph"/>
        <w:numPr>
          <w:ilvl w:val="0"/>
          <w:numId w:val="1"/>
        </w:numPr>
      </w:pPr>
      <w:r w:rsidRPr="00394EB3">
        <w:t>The computer should be shutdown (not restarted) once a week</w:t>
      </w:r>
      <w:r w:rsidR="00341CBB" w:rsidRPr="00394EB3">
        <w:t>.  Bruker computer is second from the right</w:t>
      </w:r>
    </w:p>
    <w:p w14:paraId="7157B717" w14:textId="001740DC" w:rsidR="00A85B73" w:rsidRPr="00394EB3" w:rsidRDefault="00A85B73" w:rsidP="00A85B73">
      <w:pPr>
        <w:pStyle w:val="ListParagraph"/>
        <w:numPr>
          <w:ilvl w:val="0"/>
          <w:numId w:val="1"/>
        </w:numPr>
      </w:pPr>
      <w:r w:rsidRPr="00394EB3">
        <w:t xml:space="preserve">Software is </w:t>
      </w:r>
      <w:proofErr w:type="spellStart"/>
      <w:r w:rsidRPr="00394EB3">
        <w:t>Esprite</w:t>
      </w:r>
      <w:proofErr w:type="spellEnd"/>
      <w:r w:rsidRPr="00394EB3">
        <w:t xml:space="preserve"> 2.5</w:t>
      </w:r>
      <w:r w:rsidR="00125B12" w:rsidRPr="00394EB3">
        <w:t xml:space="preserve">.  Username and password </w:t>
      </w:r>
      <w:r w:rsidR="007C1B89" w:rsidRPr="00394EB3">
        <w:t>are</w:t>
      </w:r>
      <w:r w:rsidR="00125B12" w:rsidRPr="00394EB3">
        <w:t xml:space="preserve"> “</w:t>
      </w:r>
      <w:proofErr w:type="spellStart"/>
      <w:r w:rsidR="00125B12" w:rsidRPr="00394EB3">
        <w:t>ed</w:t>
      </w:r>
      <w:r w:rsidR="004338C4" w:rsidRPr="00394EB3">
        <w:t>x</w:t>
      </w:r>
      <w:proofErr w:type="spellEnd"/>
      <w:r w:rsidR="00125B12" w:rsidRPr="00394EB3">
        <w:t>”</w:t>
      </w:r>
    </w:p>
    <w:p w14:paraId="20C92680" w14:textId="59FF1E1C" w:rsidR="00EE63C0" w:rsidRPr="00394EB3" w:rsidRDefault="00125B12" w:rsidP="00EE63C0">
      <w:pPr>
        <w:pStyle w:val="ListParagraph"/>
        <w:numPr>
          <w:ilvl w:val="0"/>
          <w:numId w:val="1"/>
        </w:numPr>
      </w:pPr>
      <w:r w:rsidRPr="00394EB3">
        <w:t xml:space="preserve">The </w:t>
      </w:r>
      <w:proofErr w:type="spellStart"/>
      <w:r w:rsidRPr="00394EB3">
        <w:t>FlatQuad</w:t>
      </w:r>
      <w:proofErr w:type="spellEnd"/>
      <w:r w:rsidRPr="00394EB3">
        <w:t xml:space="preserve"> has a switch on top that should ALWAYS be checked prior to use.  The default is 20.</w:t>
      </w:r>
      <w:r w:rsidR="00717553" w:rsidRPr="00394EB3">
        <w:t xml:space="preserve">  The others depend on sample and the accelerating voltage.</w:t>
      </w:r>
      <w:r w:rsidR="00EE63C0" w:rsidRPr="00394EB3">
        <w:t xml:space="preserve">  </w:t>
      </w:r>
    </w:p>
    <w:p w14:paraId="7D385FD7" w14:textId="76C1A7AC" w:rsidR="00921F02" w:rsidRPr="00394EB3" w:rsidRDefault="00921F02" w:rsidP="00FE7C43">
      <w:pPr>
        <w:pStyle w:val="ListParagraph"/>
        <w:jc w:val="center"/>
      </w:pPr>
    </w:p>
    <w:p w14:paraId="7E4A7953" w14:textId="0A1D717F" w:rsidR="00921F02" w:rsidRPr="00394EB3" w:rsidRDefault="00921F02" w:rsidP="00FE7C43">
      <w:pPr>
        <w:pStyle w:val="ListParagraph"/>
        <w:jc w:val="center"/>
      </w:pPr>
    </w:p>
    <w:p w14:paraId="2697D0DB" w14:textId="2934327C" w:rsidR="00921F02" w:rsidRPr="00394EB3" w:rsidRDefault="00921F02" w:rsidP="00FE7C43">
      <w:pPr>
        <w:pStyle w:val="ListParagraph"/>
        <w:jc w:val="center"/>
      </w:pPr>
    </w:p>
    <w:p w14:paraId="5281791E" w14:textId="4C1044F8" w:rsidR="00921F02" w:rsidRPr="00394EB3" w:rsidRDefault="00921F02" w:rsidP="00FE7C43">
      <w:pPr>
        <w:pStyle w:val="ListParagraph"/>
        <w:jc w:val="center"/>
      </w:pPr>
    </w:p>
    <w:p w14:paraId="2732CC77" w14:textId="62DABA0F" w:rsidR="00921F02" w:rsidRPr="00394EB3" w:rsidRDefault="00921F02" w:rsidP="00FE7C43">
      <w:pPr>
        <w:pStyle w:val="ListParagraph"/>
        <w:jc w:val="center"/>
      </w:pPr>
    </w:p>
    <w:p w14:paraId="7C20C091" w14:textId="0F8862D4" w:rsidR="00921F02" w:rsidRPr="00394EB3" w:rsidRDefault="00921F02" w:rsidP="00FE7C43">
      <w:pPr>
        <w:pStyle w:val="ListParagraph"/>
        <w:jc w:val="center"/>
      </w:pPr>
    </w:p>
    <w:p w14:paraId="7E442512" w14:textId="174F1D60" w:rsidR="00921F02" w:rsidRPr="00394EB3" w:rsidRDefault="00921F02" w:rsidP="00FE7C43">
      <w:pPr>
        <w:pStyle w:val="ListParagraph"/>
        <w:jc w:val="center"/>
      </w:pPr>
    </w:p>
    <w:p w14:paraId="5126ACD6" w14:textId="53C17A16" w:rsidR="00921F02" w:rsidRPr="00394EB3" w:rsidRDefault="00921F02" w:rsidP="00FE7C43">
      <w:pPr>
        <w:pStyle w:val="ListParagraph"/>
        <w:jc w:val="center"/>
      </w:pPr>
    </w:p>
    <w:p w14:paraId="407590DC" w14:textId="79430CDA" w:rsidR="00921F02" w:rsidRPr="00394EB3" w:rsidRDefault="00921F02" w:rsidP="00FE7C43">
      <w:pPr>
        <w:pStyle w:val="ListParagraph"/>
        <w:jc w:val="center"/>
      </w:pPr>
    </w:p>
    <w:p w14:paraId="1C510B99" w14:textId="6C369E8F" w:rsidR="00921F02" w:rsidRPr="00394EB3" w:rsidRDefault="00921F02" w:rsidP="00FE7C43">
      <w:pPr>
        <w:pStyle w:val="ListParagraph"/>
        <w:jc w:val="center"/>
      </w:pPr>
    </w:p>
    <w:p w14:paraId="066DB3B6" w14:textId="399405FD" w:rsidR="00921F02" w:rsidRPr="00394EB3" w:rsidRDefault="00921F02" w:rsidP="00FE7C43">
      <w:pPr>
        <w:pStyle w:val="ListParagraph"/>
        <w:jc w:val="center"/>
      </w:pPr>
    </w:p>
    <w:p w14:paraId="7EB68F93" w14:textId="3CAF0459" w:rsidR="00921F02" w:rsidRPr="00394EB3" w:rsidRDefault="00921F02" w:rsidP="00FE7C43">
      <w:pPr>
        <w:pStyle w:val="ListParagraph"/>
        <w:jc w:val="center"/>
      </w:pPr>
    </w:p>
    <w:p w14:paraId="21468D3F" w14:textId="2AA5653B" w:rsidR="00921F02" w:rsidRPr="00394EB3" w:rsidRDefault="00921F02" w:rsidP="00FE7C43">
      <w:pPr>
        <w:pStyle w:val="ListParagraph"/>
        <w:jc w:val="center"/>
      </w:pPr>
    </w:p>
    <w:p w14:paraId="26295CE1" w14:textId="1BDCF26A" w:rsidR="00921F02" w:rsidRPr="00394EB3" w:rsidRDefault="00921F02" w:rsidP="00FE7C43">
      <w:pPr>
        <w:pStyle w:val="ListParagraph"/>
        <w:jc w:val="center"/>
      </w:pPr>
    </w:p>
    <w:p w14:paraId="064C9BB6" w14:textId="39B3912C" w:rsidR="00921F02" w:rsidRPr="00394EB3" w:rsidRDefault="00921F02" w:rsidP="00FE7C43">
      <w:pPr>
        <w:pStyle w:val="ListParagraph"/>
        <w:jc w:val="center"/>
      </w:pPr>
    </w:p>
    <w:p w14:paraId="38D51DB3" w14:textId="62E13843" w:rsidR="00921F02" w:rsidRPr="00394EB3" w:rsidRDefault="00921F02" w:rsidP="00FE7C43">
      <w:pPr>
        <w:pStyle w:val="ListParagraph"/>
        <w:jc w:val="center"/>
      </w:pPr>
    </w:p>
    <w:p w14:paraId="7538532E" w14:textId="0CDBFAAF" w:rsidR="00921F02" w:rsidRPr="00394EB3" w:rsidRDefault="00921F02" w:rsidP="00FE7C43">
      <w:pPr>
        <w:pStyle w:val="ListParagraph"/>
        <w:jc w:val="center"/>
      </w:pPr>
    </w:p>
    <w:p w14:paraId="6E2CBF7F" w14:textId="45BB669E" w:rsidR="00921F02" w:rsidRPr="00394EB3" w:rsidRDefault="00921F02" w:rsidP="00FE7C43">
      <w:pPr>
        <w:pStyle w:val="ListParagraph"/>
        <w:jc w:val="center"/>
      </w:pPr>
    </w:p>
    <w:p w14:paraId="415CA26D" w14:textId="77777777" w:rsidR="00921F02" w:rsidRPr="00394EB3" w:rsidRDefault="00921F02" w:rsidP="00FE7C43">
      <w:pPr>
        <w:pStyle w:val="ListParagraph"/>
        <w:jc w:val="center"/>
      </w:pPr>
    </w:p>
    <w:p w14:paraId="0D2B2148" w14:textId="4AA8868C" w:rsidR="00921F02" w:rsidRPr="00394EB3" w:rsidRDefault="00921F02" w:rsidP="00FE7C43">
      <w:pPr>
        <w:pStyle w:val="ListParagraph"/>
        <w:jc w:val="center"/>
      </w:pPr>
    </w:p>
    <w:p w14:paraId="5CA2F1AB" w14:textId="128B8407" w:rsidR="00921F02" w:rsidRPr="00394EB3" w:rsidRDefault="00921F02" w:rsidP="00FE7C43">
      <w:pPr>
        <w:pStyle w:val="ListParagraph"/>
        <w:jc w:val="center"/>
      </w:pPr>
    </w:p>
    <w:p w14:paraId="0D54C807" w14:textId="1A688BE6" w:rsidR="00921F02" w:rsidRPr="00394EB3" w:rsidRDefault="00921F02" w:rsidP="00921F02">
      <w:pPr>
        <w:pStyle w:val="ListParagraph"/>
        <w:rPr>
          <w:b/>
          <w:bCs/>
        </w:rPr>
      </w:pPr>
      <w:r w:rsidRPr="00394EB3">
        <w:rPr>
          <w:b/>
          <w:bCs/>
        </w:rPr>
        <w:t>Detectors:</w:t>
      </w:r>
    </w:p>
    <w:p w14:paraId="2A47BC2C" w14:textId="78FC2C32" w:rsidR="00FE7C43" w:rsidRPr="00394EB3" w:rsidRDefault="00FE7C43" w:rsidP="00FE7C43">
      <w:pPr>
        <w:pStyle w:val="ListParagraph"/>
        <w:jc w:val="center"/>
      </w:pPr>
      <w:r w:rsidRPr="00394EB3">
        <w:rPr>
          <w:noProof/>
        </w:rPr>
        <w:drawing>
          <wp:inline distT="0" distB="0" distL="0" distR="0" wp14:anchorId="70D819F3" wp14:editId="39B164A2">
            <wp:extent cx="3835400" cy="2876550"/>
            <wp:effectExtent l="3175" t="0" r="0" b="0"/>
            <wp:docPr id="3" name="Picture 3" descr="A picture containing text, indoor,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shelf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091" cy="28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4B6" w14:textId="2B331095" w:rsidR="00FE7C43" w:rsidRPr="00394EB3" w:rsidRDefault="00FE7C43" w:rsidP="00FE7C43">
      <w:pPr>
        <w:pStyle w:val="ListParagraph"/>
        <w:jc w:val="center"/>
      </w:pPr>
    </w:p>
    <w:p w14:paraId="610FF9FF" w14:textId="46BAF314" w:rsidR="00EE63C0" w:rsidRPr="00394EB3" w:rsidRDefault="00EE63C0" w:rsidP="00EE63C0">
      <w:pPr>
        <w:pStyle w:val="ListParagraph"/>
        <w:numPr>
          <w:ilvl w:val="0"/>
          <w:numId w:val="1"/>
        </w:numPr>
      </w:pPr>
      <w:r w:rsidRPr="00394EB3">
        <w:t xml:space="preserve">If using a lower accelerating voltage, </w:t>
      </w:r>
      <w:r w:rsidRPr="00394EB3">
        <w:rPr>
          <w:b/>
          <w:bCs/>
          <w:u w:val="single"/>
        </w:rPr>
        <w:t xml:space="preserve">change the voltage in </w:t>
      </w:r>
      <w:proofErr w:type="spellStart"/>
      <w:r w:rsidRPr="00394EB3">
        <w:rPr>
          <w:b/>
          <w:bCs/>
          <w:u w:val="single"/>
        </w:rPr>
        <w:t>Thermo’s</w:t>
      </w:r>
      <w:proofErr w:type="spellEnd"/>
      <w:r w:rsidRPr="00394EB3">
        <w:rPr>
          <w:b/>
          <w:bCs/>
          <w:u w:val="single"/>
        </w:rPr>
        <w:t xml:space="preserve"> software first</w:t>
      </w:r>
      <w:r w:rsidRPr="00394EB3">
        <w:t>, then change the switch on top of the flat quad.</w:t>
      </w:r>
      <w:r w:rsidR="001102C4" w:rsidRPr="00394EB3">
        <w:t xml:space="preserve">  Be sure this is returned to 20 when finished.</w:t>
      </w:r>
    </w:p>
    <w:p w14:paraId="334D15E3" w14:textId="1DE3CC88" w:rsidR="00C132C1" w:rsidRPr="00394EB3" w:rsidRDefault="00C132C1" w:rsidP="00A85B73">
      <w:pPr>
        <w:pStyle w:val="ListParagraph"/>
        <w:numPr>
          <w:ilvl w:val="0"/>
          <w:numId w:val="1"/>
        </w:numPr>
      </w:pPr>
      <w:r w:rsidRPr="00394EB3">
        <w:t>Bruker software goes left to right at the top panes</w:t>
      </w:r>
    </w:p>
    <w:p w14:paraId="4F075FF7" w14:textId="59AFD479" w:rsidR="00571ABC" w:rsidRPr="00394EB3" w:rsidRDefault="00571ABC" w:rsidP="00571ABC">
      <w:pPr>
        <w:pStyle w:val="ListParagraph"/>
        <w:numPr>
          <w:ilvl w:val="0"/>
          <w:numId w:val="1"/>
        </w:numPr>
      </w:pPr>
      <w:r w:rsidRPr="00394EB3">
        <w:t>Scan is where to setup window for processing on Bruker end</w:t>
      </w:r>
    </w:p>
    <w:p w14:paraId="339D7C26" w14:textId="099E155F" w:rsidR="00C3151B" w:rsidRPr="00394EB3" w:rsidRDefault="00C3151B" w:rsidP="00A85B73">
      <w:pPr>
        <w:pStyle w:val="ListParagraph"/>
        <w:numPr>
          <w:ilvl w:val="0"/>
          <w:numId w:val="1"/>
        </w:numPr>
      </w:pPr>
      <w:r w:rsidRPr="00394EB3">
        <w:t>Frame scan i</w:t>
      </w:r>
      <w:r w:rsidR="009637C9" w:rsidRPr="00394EB3">
        <w:t>s 1</w:t>
      </w:r>
      <w:r w:rsidRPr="00394EB3">
        <w:t>6 by default.  Resolution is set to 1000 with everything else kept at 16</w:t>
      </w:r>
    </w:p>
    <w:p w14:paraId="0E45374E" w14:textId="16DFEABD" w:rsidR="0014755C" w:rsidRPr="00394EB3" w:rsidRDefault="0014755C" w:rsidP="0014755C">
      <w:pPr>
        <w:pStyle w:val="ListParagraph"/>
        <w:numPr>
          <w:ilvl w:val="1"/>
          <w:numId w:val="1"/>
        </w:numPr>
      </w:pPr>
      <w:r w:rsidRPr="00394EB3">
        <w:t>Resolution can be adjusted to 10x75 but results in a very pixelated image.  Therefore, 1000 is the default</w:t>
      </w:r>
    </w:p>
    <w:p w14:paraId="072A983C" w14:textId="7AC64EA3" w:rsidR="00571ABC" w:rsidRPr="00394EB3" w:rsidRDefault="00571ABC" w:rsidP="00571ABC">
      <w:pPr>
        <w:pStyle w:val="ListParagraph"/>
        <w:numPr>
          <w:ilvl w:val="0"/>
          <w:numId w:val="1"/>
        </w:numPr>
      </w:pPr>
      <w:r w:rsidRPr="00394EB3">
        <w:t>Channel 1 is BSE</w:t>
      </w:r>
    </w:p>
    <w:p w14:paraId="24C3C48B" w14:textId="27ACB3B3" w:rsidR="00BE5DCE" w:rsidRPr="00394EB3" w:rsidRDefault="00BE5DCE" w:rsidP="00571ABC">
      <w:pPr>
        <w:pStyle w:val="ListParagraph"/>
        <w:numPr>
          <w:ilvl w:val="0"/>
          <w:numId w:val="1"/>
        </w:numPr>
      </w:pPr>
      <w:r w:rsidRPr="00394EB3">
        <w:t xml:space="preserve">Throughput is dependent on beam </w:t>
      </w:r>
      <w:r w:rsidR="00D572C3" w:rsidRPr="00394EB3">
        <w:t>current,</w:t>
      </w:r>
      <w:r w:rsidRPr="00394EB3">
        <w:t xml:space="preserve"> and default is 30</w:t>
      </w:r>
    </w:p>
    <w:p w14:paraId="0658610B" w14:textId="334D7DEA" w:rsidR="00C3151B" w:rsidRPr="00394EB3" w:rsidRDefault="0023774D" w:rsidP="00A85B73">
      <w:pPr>
        <w:pStyle w:val="ListParagraph"/>
        <w:numPr>
          <w:ilvl w:val="0"/>
          <w:numId w:val="1"/>
        </w:numPr>
      </w:pPr>
      <w:r w:rsidRPr="00394EB3">
        <w:t xml:space="preserve">When looking at detector </w:t>
      </w:r>
      <w:r w:rsidR="00E85AD3" w:rsidRPr="00394EB3">
        <w:t>throughput, maximum</w:t>
      </w:r>
      <w:r w:rsidR="00527F47" w:rsidRPr="00394EB3">
        <w:t xml:space="preserve"> energy (</w:t>
      </w:r>
      <w:r w:rsidRPr="00394EB3">
        <w:t>energy range</w:t>
      </w:r>
      <w:r w:rsidR="00527F47" w:rsidRPr="00394EB3">
        <w:t>)</w:t>
      </w:r>
      <w:r w:rsidR="0060568C" w:rsidRPr="00394EB3">
        <w:t xml:space="preserve"> (keV)</w:t>
      </w:r>
      <w:r w:rsidRPr="00394EB3">
        <w:t xml:space="preserve"> is the x-axis, which is </w:t>
      </w:r>
      <w:r w:rsidR="0060568C" w:rsidRPr="00394EB3">
        <w:t>twenty</w:t>
      </w:r>
      <w:r w:rsidRPr="00394EB3">
        <w:t xml:space="preserve"> by default</w:t>
      </w:r>
      <w:r w:rsidR="0060568C" w:rsidRPr="00394EB3">
        <w:t>.</w:t>
      </w:r>
    </w:p>
    <w:p w14:paraId="11B05E20" w14:textId="64847C2A" w:rsidR="00BB1806" w:rsidRPr="00394EB3" w:rsidRDefault="00BB1806" w:rsidP="00A85B73">
      <w:pPr>
        <w:pStyle w:val="ListParagraph"/>
        <w:numPr>
          <w:ilvl w:val="0"/>
          <w:numId w:val="1"/>
        </w:numPr>
      </w:pPr>
      <w:r w:rsidRPr="00394EB3">
        <w:t xml:space="preserve">Always leave mode as </w:t>
      </w:r>
      <w:r w:rsidR="00D572C3" w:rsidRPr="00394EB3">
        <w:t>normal operation</w:t>
      </w:r>
    </w:p>
    <w:p w14:paraId="1B7CAFA4" w14:textId="1C71A48E" w:rsidR="00BB1806" w:rsidRPr="00394EB3" w:rsidRDefault="00BB1806" w:rsidP="00B71B9D">
      <w:pPr>
        <w:pStyle w:val="ListParagraph"/>
        <w:numPr>
          <w:ilvl w:val="0"/>
          <w:numId w:val="1"/>
        </w:numPr>
      </w:pPr>
      <w:r w:rsidRPr="00394EB3">
        <w:t>Cooling should always be at thermostat</w:t>
      </w:r>
      <w:r w:rsidR="00B71B9D" w:rsidRPr="00394EB3">
        <w:t>.  Readback will go from on to ok when ready</w:t>
      </w:r>
      <w:r w:rsidR="00705DAB" w:rsidRPr="00394EB3">
        <w:t>.  When the software is closed, the detector will start warming back up</w:t>
      </w:r>
    </w:p>
    <w:p w14:paraId="3F4D6BD3" w14:textId="69F31B76" w:rsidR="00BB1806" w:rsidRPr="00394EB3" w:rsidRDefault="00BB1806" w:rsidP="00A85B73">
      <w:pPr>
        <w:pStyle w:val="ListParagraph"/>
        <w:numPr>
          <w:ilvl w:val="0"/>
          <w:numId w:val="1"/>
        </w:numPr>
      </w:pPr>
      <w:r w:rsidRPr="00394EB3">
        <w:t xml:space="preserve">Shutdown CCD when not in use on </w:t>
      </w:r>
      <w:proofErr w:type="spellStart"/>
      <w:r w:rsidRPr="00394EB3">
        <w:t>Thermo</w:t>
      </w:r>
      <w:proofErr w:type="spellEnd"/>
      <w:r w:rsidRPr="00394EB3">
        <w:t xml:space="preserve"> side!</w:t>
      </w:r>
    </w:p>
    <w:p w14:paraId="77F120D9" w14:textId="2A1FF89F" w:rsidR="009E7CE0" w:rsidRPr="00394EB3" w:rsidRDefault="009E7CE0" w:rsidP="009E7CE0">
      <w:pPr>
        <w:pStyle w:val="ListParagraph"/>
        <w:numPr>
          <w:ilvl w:val="0"/>
          <w:numId w:val="1"/>
        </w:numPr>
      </w:pPr>
      <w:r w:rsidRPr="00394EB3">
        <w:t xml:space="preserve">Always load </w:t>
      </w:r>
      <w:proofErr w:type="spellStart"/>
      <w:r w:rsidRPr="00394EB3">
        <w:t>Thermo’s</w:t>
      </w:r>
      <w:proofErr w:type="spellEnd"/>
      <w:r w:rsidRPr="00394EB3">
        <w:t xml:space="preserve"> software first</w:t>
      </w:r>
      <w:r w:rsidR="0045380B" w:rsidRPr="00394EB3">
        <w:t>,</w:t>
      </w:r>
      <w:r w:rsidRPr="00394EB3">
        <w:t xml:space="preserve"> then Bruker’s</w:t>
      </w:r>
      <w:r w:rsidR="0045380B" w:rsidRPr="00394EB3">
        <w:t>,</w:t>
      </w:r>
      <w:r w:rsidRPr="00394EB3">
        <w:t xml:space="preserve"> and check for communication.  If there is no communication, check system settings on Bruker end.  Password and username </w:t>
      </w:r>
      <w:r w:rsidR="004A5E7D" w:rsidRPr="00394EB3">
        <w:t>are</w:t>
      </w:r>
      <w:r w:rsidRPr="00394EB3">
        <w:t xml:space="preserve"> </w:t>
      </w:r>
      <w:r w:rsidR="00341CBB" w:rsidRPr="00394EB3">
        <w:t>“S</w:t>
      </w:r>
      <w:r w:rsidRPr="00394EB3">
        <w:t>upervisor</w:t>
      </w:r>
      <w:r w:rsidR="00341CBB" w:rsidRPr="00394EB3">
        <w:t>”</w:t>
      </w:r>
      <w:r w:rsidR="003A72AB" w:rsidRPr="00394EB3">
        <w:t xml:space="preserve"> for </w:t>
      </w:r>
      <w:proofErr w:type="spellStart"/>
      <w:r w:rsidR="003A72AB" w:rsidRPr="00394EB3">
        <w:t>Thermo</w:t>
      </w:r>
      <w:proofErr w:type="spellEnd"/>
      <w:r w:rsidR="003A72AB" w:rsidRPr="00394EB3">
        <w:t xml:space="preserve">.  </w:t>
      </w:r>
    </w:p>
    <w:p w14:paraId="70BD333C" w14:textId="6E12B5FA" w:rsidR="003A72AB" w:rsidRPr="00394EB3" w:rsidRDefault="003A72AB" w:rsidP="009E7CE0">
      <w:pPr>
        <w:pStyle w:val="ListParagraph"/>
        <w:numPr>
          <w:ilvl w:val="0"/>
          <w:numId w:val="1"/>
        </w:numPr>
      </w:pPr>
      <w:r w:rsidRPr="00394EB3">
        <w:lastRenderedPageBreak/>
        <w:t>Windows password is “supervisor” for Bruker</w:t>
      </w:r>
    </w:p>
    <w:p w14:paraId="7E5B260F" w14:textId="77777777" w:rsidR="00702C33" w:rsidRPr="00394EB3" w:rsidRDefault="004A5E7D" w:rsidP="009E7CE0">
      <w:pPr>
        <w:pStyle w:val="ListParagraph"/>
        <w:numPr>
          <w:ilvl w:val="0"/>
          <w:numId w:val="1"/>
        </w:numPr>
      </w:pPr>
      <w:r w:rsidRPr="00394EB3">
        <w:t xml:space="preserve">Under acquire the automatic setting will be 50k </w:t>
      </w:r>
      <w:r w:rsidR="00025A62" w:rsidRPr="00394EB3">
        <w:t>counts but</w:t>
      </w:r>
      <w:r w:rsidRPr="00394EB3">
        <w:t xml:space="preserve"> won’t allow proper post-analysis.  So, leave it</w:t>
      </w:r>
      <w:r w:rsidR="00025A62" w:rsidRPr="00394EB3">
        <w:t xml:space="preserve"> as precise and after acquisition for quant. </w:t>
      </w:r>
    </w:p>
    <w:p w14:paraId="057DC565" w14:textId="77777777" w:rsidR="00237A36" w:rsidRPr="00394EB3" w:rsidRDefault="00702C33" w:rsidP="00702C33">
      <w:pPr>
        <w:pStyle w:val="ListParagraph"/>
        <w:numPr>
          <w:ilvl w:val="1"/>
          <w:numId w:val="1"/>
        </w:numPr>
      </w:pPr>
      <w:r w:rsidRPr="00394EB3">
        <w:t>The other options are fast and exhaustive.  Fast is not enough to fully post process.</w:t>
      </w:r>
    </w:p>
    <w:p w14:paraId="5835E15D" w14:textId="77777777" w:rsidR="00A47DF8" w:rsidRPr="00394EB3" w:rsidRDefault="00CA5CDD" w:rsidP="00702C33">
      <w:pPr>
        <w:pStyle w:val="ListParagraph"/>
        <w:numPr>
          <w:ilvl w:val="1"/>
          <w:numId w:val="1"/>
        </w:numPr>
      </w:pPr>
      <w:r w:rsidRPr="00394EB3">
        <w:t>Automatic quantification is standardless quantification.  It’s recommended to use after acquisition.</w:t>
      </w:r>
    </w:p>
    <w:p w14:paraId="379F4C56" w14:textId="772D5E31" w:rsidR="009E7CE0" w:rsidRPr="00394EB3" w:rsidRDefault="00471108" w:rsidP="00702C33">
      <w:pPr>
        <w:pStyle w:val="ListParagraph"/>
        <w:numPr>
          <w:ilvl w:val="1"/>
          <w:numId w:val="1"/>
        </w:numPr>
      </w:pPr>
      <w:r w:rsidRPr="00394EB3">
        <w:t xml:space="preserve">Under multiple detectors, we have to use </w:t>
      </w:r>
      <w:r w:rsidRPr="00394EB3">
        <w:rPr>
          <w:b/>
          <w:bCs/>
          <w:u w:val="single"/>
        </w:rPr>
        <w:t>single spectrum (always).</w:t>
      </w:r>
      <w:r w:rsidR="00025A62" w:rsidRPr="00394EB3">
        <w:t xml:space="preserve"> </w:t>
      </w:r>
    </w:p>
    <w:p w14:paraId="22837F81" w14:textId="705006EB" w:rsidR="00471108" w:rsidRPr="00394EB3" w:rsidRDefault="00EB0995" w:rsidP="00702C33">
      <w:pPr>
        <w:pStyle w:val="ListParagraph"/>
        <w:numPr>
          <w:ilvl w:val="1"/>
          <w:numId w:val="1"/>
        </w:numPr>
      </w:pPr>
      <w:r w:rsidRPr="00394EB3">
        <w:t>Cycling is used</w:t>
      </w:r>
      <w:r w:rsidR="00733CBF" w:rsidRPr="00394EB3">
        <w:t xml:space="preserve"> when you want to do something to your sample, such as freezing, to see what changes.  It’s not commonly used</w:t>
      </w:r>
      <w:r w:rsidR="0084754E" w:rsidRPr="00394EB3">
        <w:t>.</w:t>
      </w:r>
    </w:p>
    <w:p w14:paraId="4926498D" w14:textId="230CBB1C" w:rsidR="0084754E" w:rsidRPr="00394EB3" w:rsidRDefault="0084754E" w:rsidP="00702C33">
      <w:pPr>
        <w:pStyle w:val="ListParagraph"/>
        <w:numPr>
          <w:ilvl w:val="1"/>
          <w:numId w:val="1"/>
        </w:numPr>
      </w:pPr>
      <w:r w:rsidRPr="00394EB3">
        <w:t>After measurement we want all options selected.</w:t>
      </w:r>
    </w:p>
    <w:p w14:paraId="3BB4950A" w14:textId="657C1305" w:rsidR="00025A62" w:rsidRPr="00394EB3" w:rsidRDefault="00025A62" w:rsidP="009E7CE0">
      <w:pPr>
        <w:pStyle w:val="ListParagraph"/>
        <w:numPr>
          <w:ilvl w:val="0"/>
          <w:numId w:val="1"/>
        </w:numPr>
      </w:pPr>
      <w:r w:rsidRPr="00394EB3">
        <w:t>Put indicator on center of peak then finder</w:t>
      </w:r>
    </w:p>
    <w:p w14:paraId="63F29808" w14:textId="3BEC6162" w:rsidR="00025A62" w:rsidRPr="00394EB3" w:rsidRDefault="006F32E8" w:rsidP="009E7CE0">
      <w:pPr>
        <w:pStyle w:val="ListParagraph"/>
        <w:numPr>
          <w:ilvl w:val="0"/>
          <w:numId w:val="1"/>
        </w:numPr>
      </w:pPr>
      <w:r w:rsidRPr="00394EB3">
        <w:t>Objects will be where we can include image – leave at single for image</w:t>
      </w:r>
    </w:p>
    <w:p w14:paraId="7660C191" w14:textId="6A0E4C5E" w:rsidR="005E2B4F" w:rsidRPr="00394EB3" w:rsidRDefault="002A4BB8" w:rsidP="005E2B4F">
      <w:pPr>
        <w:pStyle w:val="ListParagraph"/>
        <w:numPr>
          <w:ilvl w:val="1"/>
          <w:numId w:val="1"/>
        </w:numPr>
      </w:pPr>
      <w:r w:rsidRPr="00394EB3">
        <w:t xml:space="preserve">First want to preview to </w:t>
      </w:r>
      <w:r w:rsidR="00F60201" w:rsidRPr="00394EB3">
        <w:t>capture</w:t>
      </w:r>
      <w:r w:rsidRPr="00394EB3">
        <w:t xml:space="preserve"> image from microscope</w:t>
      </w:r>
    </w:p>
    <w:p w14:paraId="4194B2CD" w14:textId="48A59F57" w:rsidR="005569A0" w:rsidRPr="00394EB3" w:rsidRDefault="005569A0" w:rsidP="005E2B4F">
      <w:pPr>
        <w:pStyle w:val="ListParagraph"/>
        <w:numPr>
          <w:ilvl w:val="1"/>
          <w:numId w:val="1"/>
        </w:numPr>
      </w:pPr>
      <w:r w:rsidRPr="00394EB3">
        <w:t>Under capture, leave it as single for capture</w:t>
      </w:r>
      <w:r w:rsidR="00BB38BF" w:rsidRPr="00394EB3">
        <w:t xml:space="preserve"> parameters</w:t>
      </w:r>
    </w:p>
    <w:p w14:paraId="14DE9A3C" w14:textId="726A7B7E" w:rsidR="00A6305B" w:rsidRPr="00394EB3" w:rsidRDefault="00A6305B" w:rsidP="005E2B4F">
      <w:pPr>
        <w:pStyle w:val="ListParagraph"/>
        <w:numPr>
          <w:ilvl w:val="1"/>
          <w:numId w:val="1"/>
        </w:numPr>
      </w:pPr>
      <w:r w:rsidRPr="00394EB3">
        <w:t xml:space="preserve">Using measurement points, you can choose different shapes and points.  </w:t>
      </w:r>
    </w:p>
    <w:p w14:paraId="3EE5F19B" w14:textId="4D75F99E" w:rsidR="00F72265" w:rsidRPr="00394EB3" w:rsidRDefault="00A6305B" w:rsidP="00D90537">
      <w:pPr>
        <w:pStyle w:val="ListParagraph"/>
        <w:numPr>
          <w:ilvl w:val="1"/>
          <w:numId w:val="1"/>
        </w:numPr>
      </w:pPr>
      <w:r w:rsidRPr="00394EB3">
        <w:t>Select as many as you’d like, but make sure to use the select all option to have each point selected measured</w:t>
      </w:r>
      <w:r w:rsidR="00F72265" w:rsidRPr="00394EB3">
        <w:t>.  Each data point will be labeled as “Spectrum…”</w:t>
      </w:r>
    </w:p>
    <w:p w14:paraId="438BFD0D" w14:textId="40068534" w:rsidR="006F32E8" w:rsidRPr="00394EB3" w:rsidRDefault="006F32E8" w:rsidP="009E7CE0">
      <w:pPr>
        <w:pStyle w:val="ListParagraph"/>
        <w:numPr>
          <w:ilvl w:val="0"/>
          <w:numId w:val="1"/>
        </w:numPr>
      </w:pPr>
      <w:r w:rsidRPr="00394EB3">
        <w:t>Line profile should always include an updated image with</w:t>
      </w:r>
      <w:r w:rsidR="000B517B" w:rsidRPr="00394EB3">
        <w:t xml:space="preserve"> preview and then</w:t>
      </w:r>
      <w:r w:rsidRPr="00394EB3">
        <w:t xml:space="preserve"> capture function</w:t>
      </w:r>
    </w:p>
    <w:p w14:paraId="56F28FD2" w14:textId="28FE8BC9" w:rsidR="00DC6C3D" w:rsidRPr="00394EB3" w:rsidRDefault="006F32E8" w:rsidP="00DC6C3D">
      <w:pPr>
        <w:pStyle w:val="ListParagraph"/>
        <w:numPr>
          <w:ilvl w:val="0"/>
          <w:numId w:val="1"/>
        </w:numPr>
      </w:pPr>
      <w:r w:rsidRPr="00394EB3">
        <w:t>Mapping – Acquire – map area = full</w:t>
      </w:r>
      <w:r w:rsidR="00722178" w:rsidRPr="00394EB3">
        <w:t>.  You can change to manual for a single map</w:t>
      </w:r>
    </w:p>
    <w:p w14:paraId="41BBDD35" w14:textId="49ED1858" w:rsidR="00994913" w:rsidRPr="00394EB3" w:rsidRDefault="00994913" w:rsidP="00994913">
      <w:pPr>
        <w:pStyle w:val="ListParagraph"/>
        <w:numPr>
          <w:ilvl w:val="1"/>
          <w:numId w:val="1"/>
        </w:numPr>
      </w:pPr>
      <w:r w:rsidRPr="00394EB3">
        <w:t xml:space="preserve">To set this up, go to acquire, </w:t>
      </w:r>
      <w:r w:rsidR="00DC6C3D" w:rsidRPr="00394EB3">
        <w:t xml:space="preserve">map </w:t>
      </w:r>
      <w:r w:rsidR="00DA36DF" w:rsidRPr="00394EB3">
        <w:t>area,</w:t>
      </w:r>
      <w:r w:rsidR="00DC6C3D" w:rsidRPr="00394EB3">
        <w:t xml:space="preserve"> and select full (repeated for clarity)</w:t>
      </w:r>
    </w:p>
    <w:p w14:paraId="2C3962EA" w14:textId="61932C30" w:rsidR="00DC6C3D" w:rsidRPr="00394EB3" w:rsidRDefault="00DC6C3D" w:rsidP="00994913">
      <w:pPr>
        <w:pStyle w:val="ListParagraph"/>
        <w:numPr>
          <w:ilvl w:val="1"/>
          <w:numId w:val="1"/>
        </w:numPr>
      </w:pPr>
      <w:r w:rsidRPr="00394EB3">
        <w:t>Preview to get a snapshot first!</w:t>
      </w:r>
    </w:p>
    <w:p w14:paraId="66131450" w14:textId="0F3F736E" w:rsidR="00A36B0F" w:rsidRPr="00394EB3" w:rsidRDefault="00A36B0F" w:rsidP="00994913">
      <w:pPr>
        <w:pStyle w:val="ListParagraph"/>
        <w:numPr>
          <w:ilvl w:val="1"/>
          <w:numId w:val="1"/>
        </w:numPr>
      </w:pPr>
      <w:r w:rsidRPr="00394EB3">
        <w:t>Then capture, leave at single</w:t>
      </w:r>
    </w:p>
    <w:p w14:paraId="103C0906" w14:textId="2F7FE758" w:rsidR="00A36B0F" w:rsidRPr="00394EB3" w:rsidRDefault="000A7E32" w:rsidP="00994913">
      <w:pPr>
        <w:pStyle w:val="ListParagraph"/>
        <w:numPr>
          <w:ilvl w:val="1"/>
          <w:numId w:val="1"/>
        </w:numPr>
      </w:pPr>
      <w:r w:rsidRPr="00394EB3">
        <w:t>Map time should be set to manual</w:t>
      </w:r>
      <w:r w:rsidR="00B97BC1" w:rsidRPr="00394EB3">
        <w:t xml:space="preserve"> – now we’re collecting a map and we don’t know how long with our counts how long it will take.  You can’t add until the end after to repeat</w:t>
      </w:r>
    </w:p>
    <w:p w14:paraId="2BAEB34C" w14:textId="0ACB1732" w:rsidR="004E4BF1" w:rsidRPr="00394EB3" w:rsidRDefault="004E4BF1" w:rsidP="00994913">
      <w:pPr>
        <w:pStyle w:val="ListParagraph"/>
        <w:numPr>
          <w:ilvl w:val="1"/>
          <w:numId w:val="1"/>
        </w:numPr>
      </w:pPr>
      <w:r w:rsidRPr="00394EB3">
        <w:t>Acquire single maps only</w:t>
      </w:r>
    </w:p>
    <w:p w14:paraId="2C459C00" w14:textId="04ED9423" w:rsidR="00426792" w:rsidRPr="00394EB3" w:rsidRDefault="00426792" w:rsidP="00994913">
      <w:pPr>
        <w:pStyle w:val="ListParagraph"/>
        <w:numPr>
          <w:ilvl w:val="1"/>
          <w:numId w:val="1"/>
        </w:numPr>
      </w:pPr>
      <w:r w:rsidRPr="00394EB3">
        <w:t>Click Acquire</w:t>
      </w:r>
    </w:p>
    <w:p w14:paraId="2958AB41" w14:textId="438D0A35" w:rsidR="00B84CBF" w:rsidRPr="00394EB3" w:rsidRDefault="00B84CBF" w:rsidP="00994913">
      <w:pPr>
        <w:pStyle w:val="ListParagraph"/>
        <w:numPr>
          <w:ilvl w:val="1"/>
          <w:numId w:val="1"/>
        </w:numPr>
      </w:pPr>
      <w:r w:rsidRPr="00394EB3">
        <w:t>You can choose which elements are included by using the periodic table to the top right in the software</w:t>
      </w:r>
    </w:p>
    <w:p w14:paraId="78DB7324" w14:textId="0993B22F" w:rsidR="00B84CBF" w:rsidRPr="00394EB3" w:rsidRDefault="00B84CBF" w:rsidP="00B84CBF">
      <w:pPr>
        <w:pStyle w:val="ListParagraph"/>
        <w:numPr>
          <w:ilvl w:val="0"/>
          <w:numId w:val="1"/>
        </w:numPr>
      </w:pPr>
      <w:r w:rsidRPr="00394EB3">
        <w:t xml:space="preserve">All other detectors should be parked before moving the </w:t>
      </w:r>
      <w:proofErr w:type="spellStart"/>
      <w:r w:rsidRPr="00394EB3">
        <w:t>FlatQuad</w:t>
      </w:r>
      <w:proofErr w:type="spellEnd"/>
      <w:r w:rsidRPr="00394EB3">
        <w:t xml:space="preserve"> in – FQ is good to remove shadowing effects seen in the regular EDS</w:t>
      </w:r>
    </w:p>
    <w:p w14:paraId="2CECE01F" w14:textId="3B279712" w:rsidR="00722178" w:rsidRPr="00394EB3" w:rsidRDefault="00722178" w:rsidP="009E7CE0">
      <w:pPr>
        <w:pStyle w:val="ListParagraph"/>
        <w:numPr>
          <w:ilvl w:val="0"/>
          <w:numId w:val="1"/>
        </w:numPr>
      </w:pPr>
      <w:proofErr w:type="spellStart"/>
      <w:r w:rsidRPr="00394EB3">
        <w:t>Flatquad</w:t>
      </w:r>
      <w:proofErr w:type="spellEnd"/>
      <w:r w:rsidRPr="00394EB3">
        <w:t xml:space="preserve"> use must have </w:t>
      </w:r>
      <w:proofErr w:type="spellStart"/>
      <w:r w:rsidRPr="00394EB3">
        <w:t>XFlash</w:t>
      </w:r>
      <w:proofErr w:type="spellEnd"/>
      <w:r w:rsidRPr="00394EB3">
        <w:t xml:space="preserve"> parked first</w:t>
      </w:r>
    </w:p>
    <w:p w14:paraId="31471C20" w14:textId="3334E7DA" w:rsidR="00E97A26" w:rsidRPr="00394EB3" w:rsidRDefault="00722178" w:rsidP="00911C0C">
      <w:pPr>
        <w:pStyle w:val="ListParagraph"/>
        <w:numPr>
          <w:ilvl w:val="0"/>
          <w:numId w:val="1"/>
        </w:numPr>
      </w:pPr>
      <w:r w:rsidRPr="00394EB3">
        <w:t>You click the FQ to initialize it</w:t>
      </w:r>
    </w:p>
    <w:p w14:paraId="42D1BB8B" w14:textId="2408046B" w:rsidR="00580B46" w:rsidRPr="00394EB3" w:rsidRDefault="00580B46" w:rsidP="009E7CE0">
      <w:pPr>
        <w:pStyle w:val="ListParagraph"/>
        <w:numPr>
          <w:ilvl w:val="0"/>
          <w:numId w:val="1"/>
        </w:numPr>
      </w:pPr>
      <w:r w:rsidRPr="00394EB3">
        <w:t>Change from standby to</w:t>
      </w:r>
      <w:r w:rsidR="001B2426" w:rsidRPr="00394EB3">
        <w:t xml:space="preserve"> normal</w:t>
      </w:r>
      <w:r w:rsidRPr="00394EB3">
        <w:t xml:space="preserve"> operation under vacuum only</w:t>
      </w:r>
    </w:p>
    <w:p w14:paraId="629E3B6F" w14:textId="6B766507" w:rsidR="001B2426" w:rsidRPr="00394EB3" w:rsidRDefault="001B2426" w:rsidP="00335AFE">
      <w:pPr>
        <w:pStyle w:val="ListParagraph"/>
        <w:numPr>
          <w:ilvl w:val="1"/>
          <w:numId w:val="1"/>
        </w:numPr>
      </w:pPr>
      <w:r w:rsidRPr="00394EB3">
        <w:t>Be sure to set thermostat operation on FQ</w:t>
      </w:r>
    </w:p>
    <w:p w14:paraId="380EA745" w14:textId="767D732D" w:rsidR="000D6BC6" w:rsidRPr="00394EB3" w:rsidRDefault="000D6BC6" w:rsidP="00335AFE">
      <w:pPr>
        <w:pStyle w:val="ListParagraph"/>
        <w:numPr>
          <w:ilvl w:val="1"/>
          <w:numId w:val="1"/>
        </w:numPr>
      </w:pPr>
      <w:r w:rsidRPr="00394EB3">
        <w:t>Cool it before moving the detector elements in</w:t>
      </w:r>
    </w:p>
    <w:p w14:paraId="45B88DA4" w14:textId="541EB600" w:rsidR="00921F02" w:rsidRPr="00394EB3" w:rsidRDefault="00921F02" w:rsidP="00921F02">
      <w:pPr>
        <w:pStyle w:val="ListParagraph"/>
        <w:ind w:left="1440"/>
      </w:pPr>
    </w:p>
    <w:p w14:paraId="39390DA5" w14:textId="5CCD3F24" w:rsidR="00921F02" w:rsidRPr="00394EB3" w:rsidRDefault="00921F02" w:rsidP="00921F02">
      <w:pPr>
        <w:pStyle w:val="ListParagraph"/>
        <w:ind w:left="1440"/>
      </w:pPr>
    </w:p>
    <w:p w14:paraId="48FC3DDD" w14:textId="0FDE35CF" w:rsidR="00921F02" w:rsidRPr="00394EB3" w:rsidRDefault="00921F02" w:rsidP="00921F02">
      <w:pPr>
        <w:pStyle w:val="ListParagraph"/>
        <w:ind w:left="1440"/>
      </w:pPr>
    </w:p>
    <w:p w14:paraId="5AC2F69A" w14:textId="047B58D3" w:rsidR="00921F02" w:rsidRPr="00394EB3" w:rsidRDefault="00921F02" w:rsidP="00921F02">
      <w:pPr>
        <w:pStyle w:val="ListParagraph"/>
        <w:ind w:left="1440"/>
      </w:pPr>
    </w:p>
    <w:p w14:paraId="0B0B5931" w14:textId="4D696BAA" w:rsidR="00921F02" w:rsidRPr="00394EB3" w:rsidRDefault="00921F02" w:rsidP="00921F02">
      <w:pPr>
        <w:pStyle w:val="ListParagraph"/>
        <w:ind w:left="1440"/>
      </w:pPr>
    </w:p>
    <w:p w14:paraId="504833CF" w14:textId="77777777" w:rsidR="00921F02" w:rsidRPr="00394EB3" w:rsidRDefault="00921F02" w:rsidP="00921F02">
      <w:pPr>
        <w:pStyle w:val="ListParagraph"/>
        <w:ind w:left="1440"/>
      </w:pPr>
    </w:p>
    <w:p w14:paraId="41480299" w14:textId="21F74D03" w:rsidR="00433A9B" w:rsidRPr="00394EB3" w:rsidRDefault="00921F02" w:rsidP="00921F02">
      <w:pPr>
        <w:pStyle w:val="ListParagraph"/>
        <w:numPr>
          <w:ilvl w:val="0"/>
          <w:numId w:val="1"/>
        </w:numPr>
      </w:pPr>
      <w:r w:rsidRPr="00394EB3">
        <w:t>Automatic calibration of Cu – select copper then all under settings</w:t>
      </w:r>
    </w:p>
    <w:p w14:paraId="7CDE97DD" w14:textId="77777777" w:rsidR="00921F02" w:rsidRPr="00394EB3" w:rsidRDefault="00921F02" w:rsidP="00921F02">
      <w:pPr>
        <w:pStyle w:val="ListParagraph"/>
        <w:numPr>
          <w:ilvl w:val="0"/>
          <w:numId w:val="1"/>
        </w:numPr>
      </w:pPr>
      <w:r w:rsidRPr="00394EB3">
        <w:t>When calibrating, we look for the 0 and K lines of Cu.</w:t>
      </w:r>
    </w:p>
    <w:p w14:paraId="01B0F61E" w14:textId="5D09EE4D" w:rsidR="00921F02" w:rsidRPr="00394EB3" w:rsidRDefault="00921F02" w:rsidP="00921F02">
      <w:pPr>
        <w:pStyle w:val="ListParagraph"/>
        <w:numPr>
          <w:ilvl w:val="0"/>
          <w:numId w:val="1"/>
        </w:numPr>
      </w:pPr>
      <w:r w:rsidRPr="00394EB3">
        <w:t>You want to operate at least 1.5x the voltages for the lines you are assessing.  For example, Cu’s K-line is ~8 so you’d need 12 (20) accelerating voltage minimum</w:t>
      </w:r>
    </w:p>
    <w:p w14:paraId="3326E87A" w14:textId="283B3019" w:rsidR="00465FB6" w:rsidRPr="00394EB3" w:rsidRDefault="00465FB6" w:rsidP="009E7CE0">
      <w:pPr>
        <w:pStyle w:val="ListParagraph"/>
        <w:numPr>
          <w:ilvl w:val="0"/>
          <w:numId w:val="1"/>
        </w:numPr>
      </w:pPr>
      <w:r w:rsidRPr="00394EB3">
        <w:t xml:space="preserve">To test for </w:t>
      </w:r>
      <w:r w:rsidR="00276C60" w:rsidRPr="00394EB3">
        <w:t>resolution,</w:t>
      </w:r>
      <w:r w:rsidRPr="00394EB3">
        <w:t xml:space="preserve"> we use Mn</w:t>
      </w:r>
    </w:p>
    <w:p w14:paraId="49D2D6A7" w14:textId="41EBB205" w:rsidR="00465FB6" w:rsidRPr="00394EB3" w:rsidRDefault="00276C60" w:rsidP="009E7CE0">
      <w:pPr>
        <w:pStyle w:val="ListParagraph"/>
        <w:numPr>
          <w:ilvl w:val="0"/>
          <w:numId w:val="1"/>
        </w:numPr>
      </w:pPr>
      <w:r w:rsidRPr="00394EB3">
        <w:t>To test the lower resolution:</w:t>
      </w:r>
    </w:p>
    <w:p w14:paraId="0A193DE4" w14:textId="0EB53135" w:rsidR="00276C60" w:rsidRPr="00394EB3" w:rsidRDefault="00276C60" w:rsidP="00276C60">
      <w:pPr>
        <w:pStyle w:val="ListParagraph"/>
        <w:numPr>
          <w:ilvl w:val="1"/>
          <w:numId w:val="1"/>
        </w:numPr>
      </w:pPr>
      <w:r w:rsidRPr="00394EB3">
        <w:t xml:space="preserve">Click current </w:t>
      </w:r>
      <w:r w:rsidR="00891E2E" w:rsidRPr="00394EB3">
        <w:t>to fetch the settings from the detector</w:t>
      </w:r>
      <w:r w:rsidR="007368F6" w:rsidRPr="00394EB3">
        <w:t xml:space="preserve"> (reads what the software is set for).  We want 30k CPS and 20 </w:t>
      </w:r>
      <w:proofErr w:type="spellStart"/>
      <w:r w:rsidR="007368F6" w:rsidRPr="00394EB3">
        <w:t>kEV</w:t>
      </w:r>
      <w:proofErr w:type="spellEnd"/>
    </w:p>
    <w:p w14:paraId="582D74BA" w14:textId="061AAB61" w:rsidR="002A3640" w:rsidRPr="00394EB3" w:rsidRDefault="002A3640" w:rsidP="00276C60">
      <w:pPr>
        <w:pStyle w:val="ListParagraph"/>
        <w:numPr>
          <w:ilvl w:val="1"/>
          <w:numId w:val="1"/>
        </w:numPr>
      </w:pPr>
      <w:r w:rsidRPr="00394EB3">
        <w:t>Click test for Mn K</w:t>
      </w:r>
      <w:r w:rsidR="002C52D4" w:rsidRPr="00394EB3">
        <w:rPr>
          <w:rFonts w:cs="Times New Roman"/>
        </w:rPr>
        <w:t>α</w:t>
      </w:r>
      <w:r w:rsidR="002C52D4" w:rsidRPr="00394EB3">
        <w:t xml:space="preserve"> FWHM</w:t>
      </w:r>
    </w:p>
    <w:p w14:paraId="4C2C3A95" w14:textId="6ACCE1F1" w:rsidR="007368F6" w:rsidRPr="00394EB3" w:rsidRDefault="007368F6" w:rsidP="00276C60">
      <w:pPr>
        <w:pStyle w:val="ListParagraph"/>
        <w:numPr>
          <w:ilvl w:val="1"/>
          <w:numId w:val="1"/>
        </w:numPr>
      </w:pPr>
      <w:r w:rsidRPr="00394EB3">
        <w:t>The peak should b</w:t>
      </w:r>
      <w:r w:rsidR="002A3640" w:rsidRPr="00394EB3">
        <w:t>e</w:t>
      </w:r>
      <w:r w:rsidR="002C52D4" w:rsidRPr="00394EB3">
        <w:t xml:space="preserve"> ~129</w:t>
      </w:r>
    </w:p>
    <w:p w14:paraId="0F2F00BE" w14:textId="77777777" w:rsidR="006E1CB2" w:rsidRPr="00394EB3" w:rsidRDefault="006E1CB2" w:rsidP="00B1382D">
      <w:pPr>
        <w:ind w:left="360"/>
      </w:pPr>
    </w:p>
    <w:sectPr w:rsidR="006E1CB2" w:rsidRPr="0039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1986"/>
    <w:multiLevelType w:val="hybridMultilevel"/>
    <w:tmpl w:val="A00EC4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C075C2"/>
    <w:multiLevelType w:val="hybridMultilevel"/>
    <w:tmpl w:val="3732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5482"/>
    <w:multiLevelType w:val="hybridMultilevel"/>
    <w:tmpl w:val="5AB6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92582">
    <w:abstractNumId w:val="2"/>
  </w:num>
  <w:num w:numId="2" w16cid:durableId="114913282">
    <w:abstractNumId w:val="0"/>
  </w:num>
  <w:num w:numId="3" w16cid:durableId="19997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1"/>
    <w:rsid w:val="00020FED"/>
    <w:rsid w:val="00025A62"/>
    <w:rsid w:val="00037B7F"/>
    <w:rsid w:val="000A7E32"/>
    <w:rsid w:val="000B517B"/>
    <w:rsid w:val="000D2F2D"/>
    <w:rsid w:val="000D6BC6"/>
    <w:rsid w:val="001102C4"/>
    <w:rsid w:val="00125B12"/>
    <w:rsid w:val="0014755C"/>
    <w:rsid w:val="001B2426"/>
    <w:rsid w:val="001D651B"/>
    <w:rsid w:val="0023774D"/>
    <w:rsid w:val="00237A36"/>
    <w:rsid w:val="00264862"/>
    <w:rsid w:val="00276C60"/>
    <w:rsid w:val="00292A74"/>
    <w:rsid w:val="002A3640"/>
    <w:rsid w:val="002A4BB8"/>
    <w:rsid w:val="002C52D4"/>
    <w:rsid w:val="003029E7"/>
    <w:rsid w:val="00306DC3"/>
    <w:rsid w:val="00335AFE"/>
    <w:rsid w:val="00341CBB"/>
    <w:rsid w:val="00391167"/>
    <w:rsid w:val="00393183"/>
    <w:rsid w:val="00394EB3"/>
    <w:rsid w:val="003A72AB"/>
    <w:rsid w:val="003C332D"/>
    <w:rsid w:val="003C6ADE"/>
    <w:rsid w:val="00426792"/>
    <w:rsid w:val="004338C4"/>
    <w:rsid w:val="00433A9B"/>
    <w:rsid w:val="0045380B"/>
    <w:rsid w:val="00465FB6"/>
    <w:rsid w:val="004707B2"/>
    <w:rsid w:val="00471108"/>
    <w:rsid w:val="0049009A"/>
    <w:rsid w:val="004A5E7D"/>
    <w:rsid w:val="004C6D55"/>
    <w:rsid w:val="004E4BF1"/>
    <w:rsid w:val="00527F47"/>
    <w:rsid w:val="005569A0"/>
    <w:rsid w:val="00571ABC"/>
    <w:rsid w:val="00575A65"/>
    <w:rsid w:val="00580B46"/>
    <w:rsid w:val="005D6C28"/>
    <w:rsid w:val="005E055B"/>
    <w:rsid w:val="005E2B4F"/>
    <w:rsid w:val="005E65CA"/>
    <w:rsid w:val="0060568C"/>
    <w:rsid w:val="006A37CA"/>
    <w:rsid w:val="006B4375"/>
    <w:rsid w:val="006E1CB2"/>
    <w:rsid w:val="006F32E8"/>
    <w:rsid w:val="00702C33"/>
    <w:rsid w:val="00705DAB"/>
    <w:rsid w:val="00717553"/>
    <w:rsid w:val="00722178"/>
    <w:rsid w:val="007261B8"/>
    <w:rsid w:val="00733CBF"/>
    <w:rsid w:val="007368F6"/>
    <w:rsid w:val="0078128F"/>
    <w:rsid w:val="007B268A"/>
    <w:rsid w:val="007C1B89"/>
    <w:rsid w:val="007D3502"/>
    <w:rsid w:val="0084754E"/>
    <w:rsid w:val="00891E2E"/>
    <w:rsid w:val="00896F14"/>
    <w:rsid w:val="00911C0C"/>
    <w:rsid w:val="00921F02"/>
    <w:rsid w:val="00940DAE"/>
    <w:rsid w:val="009637C9"/>
    <w:rsid w:val="00964739"/>
    <w:rsid w:val="00994913"/>
    <w:rsid w:val="009C4CE1"/>
    <w:rsid w:val="009E7CE0"/>
    <w:rsid w:val="009F2598"/>
    <w:rsid w:val="00A36B0F"/>
    <w:rsid w:val="00A47DF8"/>
    <w:rsid w:val="00A6305B"/>
    <w:rsid w:val="00A724E7"/>
    <w:rsid w:val="00A85B73"/>
    <w:rsid w:val="00B03EF5"/>
    <w:rsid w:val="00B05076"/>
    <w:rsid w:val="00B1382D"/>
    <w:rsid w:val="00B527E6"/>
    <w:rsid w:val="00B6348B"/>
    <w:rsid w:val="00B71B9D"/>
    <w:rsid w:val="00B84CBF"/>
    <w:rsid w:val="00B97BC1"/>
    <w:rsid w:val="00BB1806"/>
    <w:rsid w:val="00BB38BF"/>
    <w:rsid w:val="00BE5DCE"/>
    <w:rsid w:val="00C132C1"/>
    <w:rsid w:val="00C20F7A"/>
    <w:rsid w:val="00C21341"/>
    <w:rsid w:val="00C3151B"/>
    <w:rsid w:val="00C551FC"/>
    <w:rsid w:val="00C64D7F"/>
    <w:rsid w:val="00C946A0"/>
    <w:rsid w:val="00CA5CDD"/>
    <w:rsid w:val="00D0378B"/>
    <w:rsid w:val="00D1667F"/>
    <w:rsid w:val="00D426A8"/>
    <w:rsid w:val="00D572C3"/>
    <w:rsid w:val="00D81738"/>
    <w:rsid w:val="00D90537"/>
    <w:rsid w:val="00DA36DF"/>
    <w:rsid w:val="00DC6C3D"/>
    <w:rsid w:val="00E85AD3"/>
    <w:rsid w:val="00E92336"/>
    <w:rsid w:val="00E97A26"/>
    <w:rsid w:val="00E97F8A"/>
    <w:rsid w:val="00EB0995"/>
    <w:rsid w:val="00EE63C0"/>
    <w:rsid w:val="00EE79CD"/>
    <w:rsid w:val="00EF626B"/>
    <w:rsid w:val="00F60201"/>
    <w:rsid w:val="00F72265"/>
    <w:rsid w:val="00F77CE5"/>
    <w:rsid w:val="00FA6E50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1522"/>
  <w15:chartTrackingRefBased/>
  <w15:docId w15:val="{79CD1D61-DA6C-4C05-AE66-5AA6E95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burleson@wc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6082E-1FA0-4A1F-909E-99C7474F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Burleson</dc:creator>
  <cp:keywords/>
  <dc:description/>
  <cp:lastModifiedBy>Matt Burleson</cp:lastModifiedBy>
  <cp:revision>122</cp:revision>
  <dcterms:created xsi:type="dcterms:W3CDTF">2023-01-26T16:15:00Z</dcterms:created>
  <dcterms:modified xsi:type="dcterms:W3CDTF">2023-02-01T20:09:00Z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2023-01-26T16:15:58Z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a7efc613-f39c-41df-875f-5a562dac54ec</vt:lpwstr>
  </property>
  <property fmtid="{D5CDD505-2E9C-101B-9397-08002B2CF9AE}" pid="8" name="MSIP_Label_8d321b5f-a4ea-42e4-9273-2f91b9a1a708_ContentBits">
    <vt:lpwstr>0</vt:lpwstr>
  </property>
</Properties>
</file>